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86" w:rsidRPr="00A32902" w:rsidRDefault="00B95B86">
      <w:pPr>
        <w:rPr>
          <w:rFonts w:asciiTheme="minorHAnsi" w:hAnsiTheme="minorHAnsi"/>
          <w:sz w:val="22"/>
        </w:rPr>
      </w:pPr>
    </w:p>
    <w:tbl>
      <w:tblPr>
        <w:tblStyle w:val="Tabela-Siatka"/>
        <w:tblW w:w="11057" w:type="dxa"/>
        <w:tblInd w:w="-34" w:type="dxa"/>
        <w:tblLayout w:type="fixed"/>
        <w:tblLook w:val="04A0"/>
      </w:tblPr>
      <w:tblGrid>
        <w:gridCol w:w="1276"/>
        <w:gridCol w:w="2835"/>
        <w:gridCol w:w="5670"/>
        <w:gridCol w:w="1276"/>
      </w:tblGrid>
      <w:tr w:rsidR="00B95B86" w:rsidRPr="00A32902" w:rsidTr="00AF1059">
        <w:tc>
          <w:tcPr>
            <w:tcW w:w="1276" w:type="dxa"/>
            <w:shd w:val="clear" w:color="auto" w:fill="D9D9D9" w:themeFill="background1" w:themeFillShade="D9"/>
          </w:tcPr>
          <w:p w:rsidR="001A64BF" w:rsidRPr="00A32902" w:rsidRDefault="001A64BF" w:rsidP="00CD422C">
            <w:pPr>
              <w:ind w:right="-108"/>
              <w:rPr>
                <w:rFonts w:cs="Times New Roman"/>
                <w:b/>
                <w:sz w:val="22"/>
              </w:rPr>
            </w:pPr>
            <w:r w:rsidRPr="00A32902">
              <w:rPr>
                <w:rFonts w:cs="Times New Roman"/>
                <w:b/>
                <w:sz w:val="22"/>
              </w:rPr>
              <w:t>Nr</w:t>
            </w:r>
            <w:r w:rsidR="00CD422C">
              <w:rPr>
                <w:rFonts w:cs="Times New Roman"/>
                <w:b/>
                <w:sz w:val="22"/>
              </w:rPr>
              <w:t xml:space="preserve"> </w:t>
            </w:r>
            <w:r w:rsidRPr="00A32902">
              <w:rPr>
                <w:rFonts w:cs="Times New Roman"/>
                <w:b/>
                <w:sz w:val="22"/>
              </w:rPr>
              <w:t>projektu</w:t>
            </w:r>
          </w:p>
          <w:p w:rsidR="001A64BF" w:rsidRPr="00A32902" w:rsidRDefault="001A64BF" w:rsidP="00CD422C">
            <w:pPr>
              <w:ind w:right="-108"/>
              <w:jc w:val="center"/>
              <w:rPr>
                <w:rFonts w:cs="Times New Roman"/>
                <w:b/>
                <w:sz w:val="22"/>
              </w:rPr>
            </w:pPr>
            <w:r w:rsidRPr="00A32902">
              <w:rPr>
                <w:rFonts w:cs="Times New Roman"/>
                <w:b/>
                <w:sz w:val="22"/>
              </w:rPr>
              <w:t>na karcie do głosowania</w:t>
            </w:r>
          </w:p>
        </w:tc>
        <w:tc>
          <w:tcPr>
            <w:tcW w:w="2835" w:type="dxa"/>
            <w:shd w:val="clear" w:color="auto" w:fill="D9D9D9" w:themeFill="background1" w:themeFillShade="D9"/>
          </w:tcPr>
          <w:p w:rsidR="00327162" w:rsidRPr="00A32902" w:rsidRDefault="00327162" w:rsidP="001A64BF">
            <w:pPr>
              <w:jc w:val="center"/>
              <w:rPr>
                <w:rFonts w:cs="Times New Roman"/>
                <w:b/>
                <w:sz w:val="22"/>
              </w:rPr>
            </w:pPr>
          </w:p>
          <w:p w:rsidR="00B95B86" w:rsidRPr="00A32902" w:rsidRDefault="00B95B86" w:rsidP="001A64BF">
            <w:pPr>
              <w:jc w:val="center"/>
              <w:rPr>
                <w:rFonts w:cs="Times New Roman"/>
                <w:b/>
                <w:sz w:val="22"/>
              </w:rPr>
            </w:pPr>
            <w:r w:rsidRPr="00A32902">
              <w:rPr>
                <w:rFonts w:cs="Times New Roman"/>
                <w:b/>
                <w:sz w:val="22"/>
              </w:rPr>
              <w:t>NAZWA PROJEKTU</w:t>
            </w:r>
          </w:p>
        </w:tc>
        <w:tc>
          <w:tcPr>
            <w:tcW w:w="5670" w:type="dxa"/>
            <w:shd w:val="clear" w:color="auto" w:fill="D9D9D9" w:themeFill="background1" w:themeFillShade="D9"/>
          </w:tcPr>
          <w:p w:rsidR="00D77009" w:rsidRPr="00A32902" w:rsidRDefault="00B95B86" w:rsidP="001A64BF">
            <w:pPr>
              <w:jc w:val="center"/>
              <w:rPr>
                <w:rFonts w:cs="Times New Roman"/>
                <w:b/>
                <w:sz w:val="22"/>
              </w:rPr>
            </w:pPr>
            <w:r w:rsidRPr="00A32902">
              <w:rPr>
                <w:rFonts w:cs="Times New Roman"/>
                <w:b/>
                <w:sz w:val="22"/>
              </w:rPr>
              <w:t>CHARAKTERYSTYKA</w:t>
            </w:r>
            <w:r w:rsidR="00D77009" w:rsidRPr="00A32902">
              <w:rPr>
                <w:rFonts w:cs="Times New Roman"/>
                <w:b/>
                <w:sz w:val="22"/>
              </w:rPr>
              <w:t xml:space="preserve"> PROJEKTU</w:t>
            </w:r>
          </w:p>
          <w:p w:rsidR="00715662" w:rsidRPr="00A32902" w:rsidRDefault="00715662" w:rsidP="001A64BF">
            <w:pPr>
              <w:jc w:val="center"/>
              <w:rPr>
                <w:rFonts w:cs="Times New Roman"/>
                <w:b/>
                <w:sz w:val="22"/>
              </w:rPr>
            </w:pPr>
            <w:r w:rsidRPr="00A32902">
              <w:rPr>
                <w:rFonts w:cs="Times New Roman"/>
                <w:b/>
                <w:sz w:val="22"/>
              </w:rPr>
              <w:t>(zgodna z opisem projektu zawartym w zgłoszeniu)</w:t>
            </w:r>
          </w:p>
        </w:tc>
        <w:tc>
          <w:tcPr>
            <w:tcW w:w="1276" w:type="dxa"/>
            <w:shd w:val="clear" w:color="auto" w:fill="D9D9D9" w:themeFill="background1" w:themeFillShade="D9"/>
          </w:tcPr>
          <w:p w:rsidR="00B95B86" w:rsidRPr="00A32902" w:rsidRDefault="001A64BF" w:rsidP="001A64BF">
            <w:pPr>
              <w:jc w:val="center"/>
              <w:rPr>
                <w:rFonts w:cs="Times New Roman"/>
                <w:b/>
                <w:sz w:val="22"/>
              </w:rPr>
            </w:pPr>
            <w:r w:rsidRPr="00A32902">
              <w:rPr>
                <w:rFonts w:cs="Times New Roman"/>
                <w:b/>
                <w:sz w:val="22"/>
              </w:rPr>
              <w:t>Planowany koszt</w:t>
            </w:r>
          </w:p>
        </w:tc>
      </w:tr>
      <w:tr w:rsidR="00A94DD8" w:rsidRPr="00A32902" w:rsidTr="00A32902">
        <w:tc>
          <w:tcPr>
            <w:tcW w:w="1276" w:type="dxa"/>
          </w:tcPr>
          <w:p w:rsidR="002A1210" w:rsidRPr="00A32902" w:rsidRDefault="002A1210" w:rsidP="001A64BF">
            <w:pPr>
              <w:jc w:val="center"/>
              <w:rPr>
                <w:rFonts w:cs="Times New Roman"/>
                <w:b/>
                <w:sz w:val="22"/>
              </w:rPr>
            </w:pPr>
          </w:p>
          <w:p w:rsidR="002A1210" w:rsidRPr="00A32902" w:rsidRDefault="002A1210" w:rsidP="001A64BF">
            <w:pPr>
              <w:jc w:val="center"/>
              <w:rPr>
                <w:rFonts w:cs="Times New Roman"/>
                <w:b/>
                <w:sz w:val="22"/>
              </w:rPr>
            </w:pPr>
          </w:p>
          <w:p w:rsidR="00A94DD8" w:rsidRPr="00A32902" w:rsidRDefault="00A94DD8" w:rsidP="001A64BF">
            <w:pPr>
              <w:jc w:val="center"/>
              <w:rPr>
                <w:rFonts w:cs="Times New Roman"/>
                <w:b/>
                <w:sz w:val="22"/>
              </w:rPr>
            </w:pPr>
            <w:r w:rsidRPr="00A32902">
              <w:rPr>
                <w:rFonts w:cs="Times New Roman"/>
                <w:b/>
                <w:sz w:val="22"/>
              </w:rPr>
              <w:t>1</w:t>
            </w:r>
          </w:p>
        </w:tc>
        <w:tc>
          <w:tcPr>
            <w:tcW w:w="2835" w:type="dxa"/>
          </w:tcPr>
          <w:p w:rsidR="00B52F1D" w:rsidRPr="00A32902" w:rsidRDefault="00EF038B" w:rsidP="001A64BF">
            <w:pPr>
              <w:jc w:val="center"/>
              <w:rPr>
                <w:rFonts w:eastAsia="Calibri" w:cs="Times New Roman"/>
                <w:b/>
                <w:sz w:val="22"/>
              </w:rPr>
            </w:pPr>
            <w:r>
              <w:rPr>
                <w:rFonts w:eastAsia="Calibri" w:cs="Times New Roman"/>
                <w:b/>
                <w:sz w:val="22"/>
              </w:rPr>
              <w:t>Przebudowa drogi w Smolajnach</w:t>
            </w:r>
          </w:p>
        </w:tc>
        <w:tc>
          <w:tcPr>
            <w:tcW w:w="5670" w:type="dxa"/>
          </w:tcPr>
          <w:p w:rsidR="00A94DD8" w:rsidRPr="00CD422C" w:rsidRDefault="00EF038B" w:rsidP="00CD422C">
            <w:pPr>
              <w:pStyle w:val="TableContents"/>
              <w:spacing w:line="240" w:lineRule="atLeast"/>
              <w:jc w:val="both"/>
              <w:rPr>
                <w:rFonts w:cs="Times New Roman"/>
                <w:sz w:val="20"/>
                <w:szCs w:val="20"/>
              </w:rPr>
            </w:pPr>
            <w:r w:rsidRPr="00CD422C">
              <w:rPr>
                <w:rFonts w:cs="Times New Roman"/>
                <w:sz w:val="20"/>
                <w:szCs w:val="20"/>
              </w:rPr>
              <w:t xml:space="preserve">Przebudowa drogi gruntowej wewnętrznej w miejscowości Smolajny na drogę o nawierzchni asfaltowej. </w:t>
            </w:r>
          </w:p>
          <w:p w:rsidR="00EF038B" w:rsidRPr="00A32902" w:rsidRDefault="00EF038B" w:rsidP="00CD422C">
            <w:pPr>
              <w:pStyle w:val="TableContents"/>
              <w:spacing w:line="240" w:lineRule="atLeast"/>
              <w:jc w:val="both"/>
              <w:rPr>
                <w:rFonts w:cs="Times New Roman"/>
                <w:sz w:val="22"/>
                <w:szCs w:val="22"/>
              </w:rPr>
            </w:pPr>
            <w:r w:rsidRPr="00CD422C">
              <w:rPr>
                <w:rFonts w:cs="Times New Roman"/>
                <w:sz w:val="20"/>
                <w:szCs w:val="20"/>
              </w:rPr>
              <w:t>Średnia szerokość drogi 5 – 5,5 m. z poboczami 0,75 m. Odwodnienie powierzchniowe rowami przydrożnymi. Długość odcinka drogi na działce 179/1 – około 270 m, na działce 210 - około 45 m. Razem 316 m.</w:t>
            </w:r>
          </w:p>
        </w:tc>
        <w:tc>
          <w:tcPr>
            <w:tcW w:w="1276" w:type="dxa"/>
          </w:tcPr>
          <w:p w:rsidR="002A1210" w:rsidRPr="00A32902" w:rsidRDefault="002A1210" w:rsidP="001A64BF">
            <w:pPr>
              <w:jc w:val="center"/>
              <w:rPr>
                <w:rFonts w:cs="Times New Roman"/>
                <w:sz w:val="22"/>
              </w:rPr>
            </w:pPr>
          </w:p>
          <w:p w:rsidR="00A94DD8" w:rsidRPr="00A32902" w:rsidRDefault="00EF038B" w:rsidP="00EF038B">
            <w:pPr>
              <w:jc w:val="center"/>
              <w:rPr>
                <w:rFonts w:cs="Times New Roman"/>
                <w:sz w:val="22"/>
              </w:rPr>
            </w:pPr>
            <w:r>
              <w:rPr>
                <w:rFonts w:cs="Times New Roman"/>
                <w:sz w:val="22"/>
              </w:rPr>
              <w:t>425</w:t>
            </w:r>
            <w:r w:rsidR="002A1210" w:rsidRPr="00A32902">
              <w:rPr>
                <w:rFonts w:cs="Times New Roman"/>
                <w:sz w:val="22"/>
              </w:rPr>
              <w:t> </w:t>
            </w:r>
            <w:r>
              <w:rPr>
                <w:rFonts w:cs="Times New Roman"/>
                <w:sz w:val="22"/>
              </w:rPr>
              <w:t>8</w:t>
            </w:r>
            <w:r w:rsidR="002A1210" w:rsidRPr="00A32902">
              <w:rPr>
                <w:rFonts w:cs="Times New Roman"/>
                <w:sz w:val="22"/>
              </w:rPr>
              <w:t>00 z</w:t>
            </w:r>
            <w:r w:rsidR="00715662" w:rsidRPr="00A32902">
              <w:rPr>
                <w:rFonts w:cs="Times New Roman"/>
                <w:sz w:val="22"/>
              </w:rPr>
              <w:t>ł</w:t>
            </w:r>
          </w:p>
        </w:tc>
      </w:tr>
      <w:tr w:rsidR="00A94DD8" w:rsidRPr="00A32902" w:rsidTr="00A32902">
        <w:tc>
          <w:tcPr>
            <w:tcW w:w="1276" w:type="dxa"/>
          </w:tcPr>
          <w:p w:rsidR="00327162" w:rsidRPr="00A32902" w:rsidRDefault="00327162" w:rsidP="001A64BF">
            <w:pPr>
              <w:jc w:val="center"/>
              <w:rPr>
                <w:rFonts w:cs="Times New Roman"/>
                <w:b/>
                <w:sz w:val="22"/>
              </w:rPr>
            </w:pPr>
          </w:p>
          <w:p w:rsidR="00B52F1D" w:rsidRPr="00A32902" w:rsidRDefault="00B52F1D" w:rsidP="001A64BF">
            <w:pPr>
              <w:jc w:val="center"/>
              <w:rPr>
                <w:rFonts w:cs="Times New Roman"/>
                <w:b/>
                <w:sz w:val="22"/>
              </w:rPr>
            </w:pPr>
          </w:p>
          <w:p w:rsidR="00B52F1D" w:rsidRPr="00A32902" w:rsidRDefault="00B52F1D" w:rsidP="001A64BF">
            <w:pPr>
              <w:jc w:val="center"/>
              <w:rPr>
                <w:rFonts w:cs="Times New Roman"/>
                <w:b/>
                <w:sz w:val="22"/>
              </w:rPr>
            </w:pPr>
          </w:p>
          <w:p w:rsidR="00B52F1D" w:rsidRPr="00A32902" w:rsidRDefault="00B52F1D" w:rsidP="001A64BF">
            <w:pPr>
              <w:jc w:val="center"/>
              <w:rPr>
                <w:rFonts w:cs="Times New Roman"/>
                <w:b/>
                <w:sz w:val="22"/>
              </w:rPr>
            </w:pPr>
          </w:p>
          <w:p w:rsidR="00A94DD8" w:rsidRPr="00A32902" w:rsidRDefault="00A94DD8" w:rsidP="001A64BF">
            <w:pPr>
              <w:jc w:val="center"/>
              <w:rPr>
                <w:rFonts w:cs="Times New Roman"/>
                <w:b/>
                <w:sz w:val="22"/>
              </w:rPr>
            </w:pPr>
            <w:r w:rsidRPr="00A32902">
              <w:rPr>
                <w:rFonts w:cs="Times New Roman"/>
                <w:b/>
                <w:sz w:val="22"/>
              </w:rPr>
              <w:t>2</w:t>
            </w:r>
          </w:p>
        </w:tc>
        <w:tc>
          <w:tcPr>
            <w:tcW w:w="2835" w:type="dxa"/>
          </w:tcPr>
          <w:p w:rsidR="00B52F1D" w:rsidRPr="00A32902" w:rsidRDefault="00B52F1D" w:rsidP="001A64BF">
            <w:pPr>
              <w:jc w:val="center"/>
              <w:rPr>
                <w:rFonts w:cs="Times New Roman"/>
                <w:b/>
                <w:sz w:val="22"/>
              </w:rPr>
            </w:pPr>
          </w:p>
          <w:p w:rsidR="00B52F1D" w:rsidRPr="00A32902" w:rsidRDefault="00B52F1D" w:rsidP="001A64BF">
            <w:pPr>
              <w:jc w:val="center"/>
              <w:rPr>
                <w:rFonts w:cs="Times New Roman"/>
                <w:b/>
                <w:sz w:val="22"/>
              </w:rPr>
            </w:pPr>
          </w:p>
          <w:p w:rsidR="00EE54D2" w:rsidRPr="007C5D13" w:rsidRDefault="007C5D13" w:rsidP="007C5D13">
            <w:pPr>
              <w:ind w:left="-108" w:right="-108"/>
              <w:jc w:val="center"/>
              <w:rPr>
                <w:rFonts w:cs="Times New Roman"/>
                <w:sz w:val="16"/>
                <w:szCs w:val="16"/>
              </w:rPr>
            </w:pPr>
            <w:r>
              <w:rPr>
                <w:rFonts w:cs="Times New Roman"/>
                <w:b/>
                <w:sz w:val="22"/>
              </w:rPr>
              <w:t xml:space="preserve">„Od bezpiecznego małego przedszkolaka do zdrowego strażaka” – </w:t>
            </w:r>
            <w:r w:rsidRPr="007C5D13">
              <w:rPr>
                <w:rFonts w:cs="Times New Roman"/>
                <w:sz w:val="16"/>
                <w:szCs w:val="16"/>
              </w:rPr>
              <w:t>poprawa bezpieczeństwa dzieci</w:t>
            </w:r>
            <w:r>
              <w:rPr>
                <w:rFonts w:cs="Times New Roman"/>
                <w:sz w:val="16"/>
                <w:szCs w:val="16"/>
              </w:rPr>
              <w:t xml:space="preserve"> poprzez doposażenie Żłobka Miejskiego w Dobrym Mieście w specjalne wieloosobowe wózki do przewozu dzieci oraz nowoczesne urządzenia i pomoce dydaktyczne do organizowania zabaw a także wyposażenie jednostki dobromiejskiej ochotniczej straży pożarnej w nowoczesny certyfikowany sprzęt ochrony osobistej strażaka wraz ze sprzętem do jego odkażania i konserwacji</w:t>
            </w:r>
          </w:p>
          <w:p w:rsidR="00EE54D2" w:rsidRPr="00A32902" w:rsidRDefault="00EE54D2" w:rsidP="001A64BF">
            <w:pPr>
              <w:jc w:val="center"/>
              <w:rPr>
                <w:rFonts w:cs="Times New Roman"/>
                <w:b/>
                <w:sz w:val="22"/>
              </w:rPr>
            </w:pPr>
          </w:p>
        </w:tc>
        <w:tc>
          <w:tcPr>
            <w:tcW w:w="5670" w:type="dxa"/>
          </w:tcPr>
          <w:p w:rsidR="00B52F1D" w:rsidRPr="00C54C08" w:rsidRDefault="00420DC2" w:rsidP="00CD422C">
            <w:pPr>
              <w:pStyle w:val="TableContents"/>
              <w:spacing w:line="240" w:lineRule="atLeast"/>
              <w:jc w:val="both"/>
              <w:rPr>
                <w:rFonts w:cs="Times New Roman"/>
                <w:sz w:val="20"/>
                <w:szCs w:val="20"/>
              </w:rPr>
            </w:pPr>
            <w:r w:rsidRPr="00C54C08">
              <w:rPr>
                <w:rFonts w:cs="Times New Roman"/>
                <w:sz w:val="20"/>
                <w:szCs w:val="20"/>
              </w:rPr>
              <w:t xml:space="preserve">W ramach składanego projektu planowany jest zakup dla dzieci uczęszczających do Żłobka Miejskiego w Dobrym Mieście, wieloosobowych wózków, nowoczesnych pomocy dydaktycznych, urządzeń do efektywnego rozwoju ruchowego oraz stworzenie tzw. kącika zabaw. </w:t>
            </w:r>
          </w:p>
          <w:p w:rsidR="00420DC2" w:rsidRDefault="00420DC2" w:rsidP="00CD422C">
            <w:pPr>
              <w:pStyle w:val="TableContents"/>
              <w:spacing w:line="240" w:lineRule="atLeast"/>
              <w:jc w:val="both"/>
              <w:rPr>
                <w:rFonts w:cs="Times New Roman"/>
                <w:sz w:val="20"/>
                <w:szCs w:val="20"/>
              </w:rPr>
            </w:pPr>
            <w:r w:rsidRPr="00C54C08">
              <w:rPr>
                <w:rFonts w:cs="Times New Roman"/>
                <w:sz w:val="20"/>
                <w:szCs w:val="20"/>
              </w:rPr>
              <w:t>Drugim elementem projektu jest zakup nowoczesnego, certyfikowanego sprzętu ochrony osobistej strażaka do jednostki OSP w Dobrym Mieście w tym:</w:t>
            </w:r>
            <w:r w:rsidR="00C54C08" w:rsidRPr="00C54C08">
              <w:rPr>
                <w:rFonts w:cs="Times New Roman"/>
                <w:sz w:val="20"/>
                <w:szCs w:val="20"/>
              </w:rPr>
              <w:t xml:space="preserve"> obuwia i rękawic specjalnych, trudnopalnych ubrań specjalnych, zapewniających ochronę podczas prowadzonych działań ratowniczo-gaśniczych, hełmów strażackich, nowoczesnych aparatów ochrony dróg oddechowych, chroniących strażaków przed oddziaływaniem gazów pożarowych i innych niebezpiecznych substancji</w:t>
            </w:r>
            <w:r w:rsidR="00C54C08">
              <w:rPr>
                <w:rFonts w:cs="Times New Roman"/>
                <w:sz w:val="20"/>
                <w:szCs w:val="20"/>
              </w:rPr>
              <w:t xml:space="preserve"> chemicznych. Dodatkowo w ramach projektu planowany jest zakup specjalistycznego urządzenia (pralnico-suszarki) do odkażania (usuwania z ubrań zanieczyszczeń biologicznych, krwi, bakterii, wirusów, sadzy itp.) i właściwej konserwacji zakupionych ubrań. </w:t>
            </w:r>
          </w:p>
          <w:p w:rsidR="00CD422C" w:rsidRPr="00CD422C" w:rsidRDefault="00C54C08" w:rsidP="00F960DA">
            <w:pPr>
              <w:pStyle w:val="TableContents"/>
              <w:spacing w:line="240" w:lineRule="atLeast"/>
              <w:jc w:val="both"/>
              <w:rPr>
                <w:rFonts w:cs="Times New Roman"/>
                <w:sz w:val="20"/>
                <w:szCs w:val="20"/>
              </w:rPr>
            </w:pPr>
            <w:r>
              <w:rPr>
                <w:rFonts w:cs="Times New Roman"/>
                <w:sz w:val="20"/>
                <w:szCs w:val="20"/>
              </w:rPr>
              <w:t>W ramach projektu planowany jest również zakup do Żłobka Miejskiego, automatycznego defib</w:t>
            </w:r>
            <w:r w:rsidR="00F960DA">
              <w:rPr>
                <w:rFonts w:cs="Times New Roman"/>
                <w:sz w:val="20"/>
                <w:szCs w:val="20"/>
              </w:rPr>
              <w:t>ryl</w:t>
            </w:r>
            <w:r>
              <w:rPr>
                <w:rFonts w:cs="Times New Roman"/>
                <w:sz w:val="20"/>
                <w:szCs w:val="20"/>
              </w:rPr>
              <w:t>atora zewnętrznego AED.</w:t>
            </w:r>
          </w:p>
        </w:tc>
        <w:tc>
          <w:tcPr>
            <w:tcW w:w="1276" w:type="dxa"/>
          </w:tcPr>
          <w:p w:rsidR="00327162" w:rsidRPr="00A32902" w:rsidRDefault="00327162" w:rsidP="001A64BF">
            <w:pPr>
              <w:jc w:val="center"/>
              <w:rPr>
                <w:rFonts w:cs="Times New Roman"/>
                <w:sz w:val="22"/>
              </w:rPr>
            </w:pPr>
          </w:p>
          <w:p w:rsidR="00B52F1D" w:rsidRPr="00A32902" w:rsidRDefault="00B52F1D" w:rsidP="001A64BF">
            <w:pPr>
              <w:jc w:val="center"/>
              <w:rPr>
                <w:rFonts w:cs="Times New Roman"/>
                <w:sz w:val="22"/>
              </w:rPr>
            </w:pPr>
          </w:p>
          <w:p w:rsidR="00B52F1D" w:rsidRDefault="00B52F1D" w:rsidP="001A64BF">
            <w:pPr>
              <w:rPr>
                <w:rFonts w:cs="Times New Roman"/>
                <w:sz w:val="22"/>
              </w:rPr>
            </w:pPr>
          </w:p>
          <w:p w:rsidR="00CD422C" w:rsidRDefault="00CD422C" w:rsidP="001A64BF">
            <w:pPr>
              <w:rPr>
                <w:rFonts w:cs="Times New Roman"/>
                <w:sz w:val="22"/>
              </w:rPr>
            </w:pPr>
          </w:p>
          <w:p w:rsidR="00CD422C" w:rsidRPr="00A32902" w:rsidRDefault="00CD422C" w:rsidP="001A64BF">
            <w:pPr>
              <w:rPr>
                <w:rFonts w:cs="Times New Roman"/>
                <w:sz w:val="22"/>
              </w:rPr>
            </w:pPr>
          </w:p>
          <w:p w:rsidR="00B52F1D" w:rsidRPr="00A32902" w:rsidRDefault="00B52F1D" w:rsidP="001A64BF">
            <w:pPr>
              <w:rPr>
                <w:rFonts w:cs="Times New Roman"/>
                <w:sz w:val="22"/>
              </w:rPr>
            </w:pPr>
          </w:p>
          <w:p w:rsidR="00A94DD8" w:rsidRPr="00A32902" w:rsidRDefault="007C5D13" w:rsidP="007C5D13">
            <w:pPr>
              <w:jc w:val="center"/>
              <w:rPr>
                <w:rFonts w:cs="Times New Roman"/>
                <w:sz w:val="22"/>
              </w:rPr>
            </w:pPr>
            <w:r>
              <w:rPr>
                <w:rFonts w:cs="Times New Roman"/>
                <w:sz w:val="22"/>
              </w:rPr>
              <w:t>500</w:t>
            </w:r>
            <w:r w:rsidR="00B52F1D" w:rsidRPr="00A32902">
              <w:rPr>
                <w:rFonts w:cs="Times New Roman"/>
                <w:sz w:val="22"/>
              </w:rPr>
              <w:t> </w:t>
            </w:r>
            <w:r>
              <w:rPr>
                <w:rFonts w:cs="Times New Roman"/>
                <w:sz w:val="22"/>
              </w:rPr>
              <w:t>000</w:t>
            </w:r>
            <w:r w:rsidR="00B52F1D" w:rsidRPr="00A32902">
              <w:rPr>
                <w:rFonts w:cs="Times New Roman"/>
                <w:sz w:val="22"/>
              </w:rPr>
              <w:t xml:space="preserve"> zł</w:t>
            </w:r>
          </w:p>
        </w:tc>
      </w:tr>
      <w:tr w:rsidR="00A94DD8" w:rsidRPr="00A32902" w:rsidTr="00A32902">
        <w:tc>
          <w:tcPr>
            <w:tcW w:w="1276" w:type="dxa"/>
          </w:tcPr>
          <w:p w:rsidR="00327162" w:rsidRPr="00A32902" w:rsidRDefault="00327162" w:rsidP="001A64BF">
            <w:pPr>
              <w:jc w:val="center"/>
              <w:rPr>
                <w:rFonts w:cs="Times New Roman"/>
                <w:b/>
                <w:sz w:val="22"/>
              </w:rPr>
            </w:pPr>
          </w:p>
          <w:p w:rsidR="00327162" w:rsidRPr="00A32902" w:rsidRDefault="00327162" w:rsidP="001A64BF">
            <w:pPr>
              <w:rPr>
                <w:rFonts w:cs="Times New Roman"/>
                <w:b/>
                <w:sz w:val="22"/>
              </w:rPr>
            </w:pPr>
          </w:p>
          <w:p w:rsidR="00A94DD8" w:rsidRPr="00A32902" w:rsidRDefault="00A94DD8" w:rsidP="001A64BF">
            <w:pPr>
              <w:jc w:val="center"/>
              <w:rPr>
                <w:rFonts w:cs="Times New Roman"/>
                <w:b/>
                <w:sz w:val="22"/>
              </w:rPr>
            </w:pPr>
            <w:r w:rsidRPr="00A32902">
              <w:rPr>
                <w:rFonts w:cs="Times New Roman"/>
                <w:b/>
                <w:sz w:val="22"/>
              </w:rPr>
              <w:t>3</w:t>
            </w:r>
          </w:p>
        </w:tc>
        <w:tc>
          <w:tcPr>
            <w:tcW w:w="2835" w:type="dxa"/>
          </w:tcPr>
          <w:p w:rsidR="00EE54D2" w:rsidRDefault="00EE54D2" w:rsidP="007C5D13">
            <w:pPr>
              <w:autoSpaceDE w:val="0"/>
              <w:autoSpaceDN w:val="0"/>
              <w:adjustRightInd w:val="0"/>
              <w:rPr>
                <w:rFonts w:cs="Times New Roman"/>
                <w:b/>
                <w:sz w:val="22"/>
              </w:rPr>
            </w:pPr>
          </w:p>
          <w:p w:rsidR="007C5D13" w:rsidRDefault="007C5D13" w:rsidP="007C5D13">
            <w:pPr>
              <w:autoSpaceDE w:val="0"/>
              <w:autoSpaceDN w:val="0"/>
              <w:adjustRightInd w:val="0"/>
              <w:rPr>
                <w:rFonts w:cs="Times New Roman"/>
                <w:b/>
                <w:sz w:val="22"/>
              </w:rPr>
            </w:pPr>
          </w:p>
          <w:p w:rsidR="007C5D13" w:rsidRPr="00A32902" w:rsidRDefault="007C5D13" w:rsidP="007C5D13">
            <w:pPr>
              <w:autoSpaceDE w:val="0"/>
              <w:autoSpaceDN w:val="0"/>
              <w:adjustRightInd w:val="0"/>
              <w:jc w:val="center"/>
              <w:rPr>
                <w:rFonts w:cs="Times New Roman"/>
                <w:b/>
                <w:sz w:val="22"/>
              </w:rPr>
            </w:pPr>
            <w:r>
              <w:rPr>
                <w:rFonts w:cs="Times New Roman"/>
                <w:b/>
                <w:sz w:val="22"/>
              </w:rPr>
              <w:t>Park Botaniczny</w:t>
            </w:r>
          </w:p>
          <w:p w:rsidR="00A94DD8" w:rsidRPr="00A32902" w:rsidRDefault="00A94DD8" w:rsidP="001A64BF">
            <w:pPr>
              <w:autoSpaceDE w:val="0"/>
              <w:autoSpaceDN w:val="0"/>
              <w:adjustRightInd w:val="0"/>
              <w:jc w:val="center"/>
              <w:rPr>
                <w:rFonts w:cs="Times New Roman"/>
                <w:b/>
                <w:sz w:val="22"/>
              </w:rPr>
            </w:pPr>
          </w:p>
        </w:tc>
        <w:tc>
          <w:tcPr>
            <w:tcW w:w="5670" w:type="dxa"/>
          </w:tcPr>
          <w:p w:rsidR="00B52F1D" w:rsidRPr="00CD422C" w:rsidRDefault="00DE086E" w:rsidP="00CD422C">
            <w:pPr>
              <w:autoSpaceDE w:val="0"/>
              <w:autoSpaceDN w:val="0"/>
              <w:adjustRightInd w:val="0"/>
              <w:spacing w:line="240" w:lineRule="atLeast"/>
              <w:jc w:val="both"/>
              <w:rPr>
                <w:rFonts w:cs="Times New Roman"/>
                <w:bCs/>
                <w:sz w:val="20"/>
                <w:szCs w:val="20"/>
              </w:rPr>
            </w:pPr>
            <w:r w:rsidRPr="00CD422C">
              <w:rPr>
                <w:rFonts w:cs="Times New Roman"/>
                <w:bCs/>
                <w:sz w:val="20"/>
                <w:szCs w:val="20"/>
              </w:rPr>
              <w:t>M</w:t>
            </w:r>
            <w:r w:rsidR="007C5D13" w:rsidRPr="00CD422C">
              <w:rPr>
                <w:rFonts w:cs="Times New Roman"/>
                <w:bCs/>
                <w:sz w:val="20"/>
                <w:szCs w:val="20"/>
              </w:rPr>
              <w:t>a zostać odnowiony park przy ulicy Kopernika na górnym osiedlu</w:t>
            </w:r>
            <w:r w:rsidRPr="00CD422C">
              <w:rPr>
                <w:rFonts w:cs="Times New Roman"/>
                <w:bCs/>
                <w:sz w:val="20"/>
                <w:szCs w:val="20"/>
              </w:rPr>
              <w:t>. Przede wszystkim ma zostać zmieniony jego wystrój, ponieważ w tym miejscu stworzymy Park Botaniczny z olbrzymią ilością zieleni (kwiatów, krzewów, drzewek ozdobnych). Wszystkie rośliny będą wielosezonowe. Różnokolorowe rośliny oraz nowoczesne ławko/donice.</w:t>
            </w:r>
          </w:p>
        </w:tc>
        <w:tc>
          <w:tcPr>
            <w:tcW w:w="1276" w:type="dxa"/>
          </w:tcPr>
          <w:p w:rsidR="00327162" w:rsidRPr="00A32902" w:rsidRDefault="00327162" w:rsidP="001A64BF">
            <w:pPr>
              <w:jc w:val="center"/>
              <w:rPr>
                <w:rFonts w:cs="Times New Roman"/>
                <w:sz w:val="22"/>
              </w:rPr>
            </w:pPr>
          </w:p>
          <w:p w:rsidR="00327162" w:rsidRPr="00A32902" w:rsidRDefault="00327162" w:rsidP="001A64BF">
            <w:pPr>
              <w:jc w:val="center"/>
              <w:rPr>
                <w:rFonts w:cs="Times New Roman"/>
                <w:sz w:val="22"/>
              </w:rPr>
            </w:pPr>
          </w:p>
          <w:p w:rsidR="00EE54D2" w:rsidRPr="00A32902" w:rsidRDefault="00EE54D2" w:rsidP="001A64BF">
            <w:pPr>
              <w:jc w:val="center"/>
              <w:rPr>
                <w:rFonts w:cs="Times New Roman"/>
                <w:sz w:val="22"/>
              </w:rPr>
            </w:pPr>
          </w:p>
          <w:p w:rsidR="00EE54D2" w:rsidRPr="00A32902" w:rsidRDefault="00B52F1D" w:rsidP="001A64BF">
            <w:pPr>
              <w:jc w:val="center"/>
              <w:rPr>
                <w:rFonts w:cs="Times New Roman"/>
                <w:sz w:val="22"/>
              </w:rPr>
            </w:pPr>
            <w:r w:rsidRPr="00A32902">
              <w:rPr>
                <w:rFonts w:cs="Times New Roman"/>
                <w:sz w:val="22"/>
              </w:rPr>
              <w:t>500 000 zł</w:t>
            </w:r>
          </w:p>
          <w:p w:rsidR="00EE54D2" w:rsidRPr="00A32902" w:rsidRDefault="00EE54D2" w:rsidP="001A64BF">
            <w:pPr>
              <w:jc w:val="center"/>
              <w:rPr>
                <w:rFonts w:cs="Times New Roman"/>
                <w:sz w:val="22"/>
              </w:rPr>
            </w:pPr>
          </w:p>
          <w:p w:rsidR="00A94DD8" w:rsidRPr="00A32902" w:rsidRDefault="00A94DD8" w:rsidP="001A64BF">
            <w:pPr>
              <w:jc w:val="center"/>
              <w:rPr>
                <w:rFonts w:cs="Times New Roman"/>
                <w:sz w:val="22"/>
              </w:rPr>
            </w:pPr>
          </w:p>
        </w:tc>
      </w:tr>
      <w:tr w:rsidR="002A1210" w:rsidRPr="00A32902" w:rsidTr="00A32902">
        <w:tc>
          <w:tcPr>
            <w:tcW w:w="1276" w:type="dxa"/>
          </w:tcPr>
          <w:p w:rsidR="00327162" w:rsidRPr="00A32902" w:rsidRDefault="00327162" w:rsidP="001A64BF">
            <w:pPr>
              <w:jc w:val="center"/>
              <w:rPr>
                <w:rFonts w:cs="Times New Roman"/>
                <w:b/>
                <w:sz w:val="22"/>
              </w:rPr>
            </w:pPr>
          </w:p>
          <w:p w:rsidR="00327162" w:rsidRPr="00A32902" w:rsidRDefault="00327162" w:rsidP="001A64BF">
            <w:pPr>
              <w:jc w:val="center"/>
              <w:rPr>
                <w:rFonts w:cs="Times New Roman"/>
                <w:b/>
                <w:sz w:val="22"/>
              </w:rPr>
            </w:pPr>
          </w:p>
          <w:p w:rsidR="00B52F1D" w:rsidRDefault="00B52F1D" w:rsidP="001A64BF">
            <w:pPr>
              <w:jc w:val="center"/>
              <w:rPr>
                <w:rFonts w:cs="Times New Roman"/>
                <w:b/>
                <w:sz w:val="22"/>
              </w:rPr>
            </w:pPr>
          </w:p>
          <w:p w:rsidR="00CD422C" w:rsidRDefault="00CD422C" w:rsidP="001A64BF">
            <w:pPr>
              <w:jc w:val="center"/>
              <w:rPr>
                <w:rFonts w:cs="Times New Roman"/>
                <w:b/>
                <w:sz w:val="22"/>
              </w:rPr>
            </w:pPr>
          </w:p>
          <w:p w:rsidR="00CD422C" w:rsidRDefault="00CD422C" w:rsidP="001A64BF">
            <w:pPr>
              <w:jc w:val="center"/>
              <w:rPr>
                <w:rFonts w:cs="Times New Roman"/>
                <w:b/>
                <w:sz w:val="22"/>
              </w:rPr>
            </w:pPr>
          </w:p>
          <w:p w:rsidR="00CD422C" w:rsidRDefault="00CD422C" w:rsidP="001A64BF">
            <w:pPr>
              <w:jc w:val="center"/>
              <w:rPr>
                <w:rFonts w:cs="Times New Roman"/>
                <w:b/>
                <w:sz w:val="22"/>
              </w:rPr>
            </w:pPr>
          </w:p>
          <w:p w:rsidR="00CD422C" w:rsidRDefault="00CD422C" w:rsidP="001A64BF">
            <w:pPr>
              <w:jc w:val="center"/>
              <w:rPr>
                <w:rFonts w:cs="Times New Roman"/>
                <w:b/>
                <w:sz w:val="22"/>
              </w:rPr>
            </w:pPr>
          </w:p>
          <w:p w:rsidR="00CD422C" w:rsidRPr="00A32902" w:rsidRDefault="00CD422C" w:rsidP="001A64BF">
            <w:pPr>
              <w:jc w:val="center"/>
              <w:rPr>
                <w:rFonts w:cs="Times New Roman"/>
                <w:b/>
                <w:sz w:val="22"/>
              </w:rPr>
            </w:pPr>
          </w:p>
          <w:p w:rsidR="00B52F1D" w:rsidRPr="00A32902" w:rsidRDefault="00B52F1D" w:rsidP="001A64BF">
            <w:pPr>
              <w:jc w:val="center"/>
              <w:rPr>
                <w:rFonts w:cs="Times New Roman"/>
                <w:b/>
                <w:sz w:val="22"/>
              </w:rPr>
            </w:pPr>
          </w:p>
          <w:p w:rsidR="00B52F1D" w:rsidRPr="00A32902" w:rsidRDefault="00B52F1D" w:rsidP="001A64BF">
            <w:pPr>
              <w:jc w:val="center"/>
              <w:rPr>
                <w:rFonts w:cs="Times New Roman"/>
                <w:b/>
                <w:sz w:val="22"/>
              </w:rPr>
            </w:pPr>
          </w:p>
          <w:p w:rsidR="002A1210" w:rsidRPr="00A32902" w:rsidRDefault="002A1210" w:rsidP="001A64BF">
            <w:pPr>
              <w:jc w:val="center"/>
              <w:rPr>
                <w:rFonts w:cs="Times New Roman"/>
                <w:b/>
                <w:sz w:val="22"/>
              </w:rPr>
            </w:pPr>
            <w:r w:rsidRPr="00A32902">
              <w:rPr>
                <w:rFonts w:cs="Times New Roman"/>
                <w:b/>
                <w:sz w:val="22"/>
              </w:rPr>
              <w:t>4</w:t>
            </w:r>
          </w:p>
        </w:tc>
        <w:tc>
          <w:tcPr>
            <w:tcW w:w="2835" w:type="dxa"/>
          </w:tcPr>
          <w:p w:rsidR="00327162" w:rsidRDefault="00327162" w:rsidP="00DE086E">
            <w:pPr>
              <w:autoSpaceDE w:val="0"/>
              <w:autoSpaceDN w:val="0"/>
              <w:adjustRightInd w:val="0"/>
              <w:rPr>
                <w:rFonts w:eastAsia="Calibri" w:cs="Times New Roman"/>
                <w:b/>
                <w:sz w:val="22"/>
              </w:rPr>
            </w:pPr>
          </w:p>
          <w:p w:rsidR="00CD422C" w:rsidRDefault="00CD422C" w:rsidP="00DE086E">
            <w:pPr>
              <w:autoSpaceDE w:val="0"/>
              <w:autoSpaceDN w:val="0"/>
              <w:adjustRightInd w:val="0"/>
              <w:rPr>
                <w:rFonts w:eastAsia="Calibri" w:cs="Times New Roman"/>
                <w:b/>
                <w:sz w:val="22"/>
              </w:rPr>
            </w:pPr>
          </w:p>
          <w:p w:rsidR="00CD422C" w:rsidRDefault="00CD422C" w:rsidP="00DE086E">
            <w:pPr>
              <w:autoSpaceDE w:val="0"/>
              <w:autoSpaceDN w:val="0"/>
              <w:adjustRightInd w:val="0"/>
              <w:rPr>
                <w:rFonts w:eastAsia="Calibri" w:cs="Times New Roman"/>
                <w:b/>
                <w:sz w:val="22"/>
              </w:rPr>
            </w:pPr>
          </w:p>
          <w:p w:rsidR="00CD422C" w:rsidRDefault="00CD422C" w:rsidP="00DE086E">
            <w:pPr>
              <w:autoSpaceDE w:val="0"/>
              <w:autoSpaceDN w:val="0"/>
              <w:adjustRightInd w:val="0"/>
              <w:rPr>
                <w:rFonts w:eastAsia="Calibri" w:cs="Times New Roman"/>
                <w:b/>
                <w:sz w:val="22"/>
              </w:rPr>
            </w:pPr>
          </w:p>
          <w:p w:rsidR="00CD422C" w:rsidRDefault="00CD422C" w:rsidP="00DE086E">
            <w:pPr>
              <w:autoSpaceDE w:val="0"/>
              <w:autoSpaceDN w:val="0"/>
              <w:adjustRightInd w:val="0"/>
              <w:rPr>
                <w:rFonts w:eastAsia="Calibri" w:cs="Times New Roman"/>
                <w:b/>
                <w:sz w:val="22"/>
              </w:rPr>
            </w:pPr>
          </w:p>
          <w:p w:rsidR="00CD422C" w:rsidRDefault="00CD422C" w:rsidP="00DE086E">
            <w:pPr>
              <w:autoSpaceDE w:val="0"/>
              <w:autoSpaceDN w:val="0"/>
              <w:adjustRightInd w:val="0"/>
              <w:rPr>
                <w:rFonts w:eastAsia="Calibri" w:cs="Times New Roman"/>
                <w:b/>
                <w:sz w:val="22"/>
              </w:rPr>
            </w:pPr>
          </w:p>
          <w:p w:rsidR="00CD422C" w:rsidRDefault="00CD422C" w:rsidP="00DE086E">
            <w:pPr>
              <w:autoSpaceDE w:val="0"/>
              <w:autoSpaceDN w:val="0"/>
              <w:adjustRightInd w:val="0"/>
              <w:rPr>
                <w:rFonts w:eastAsia="Calibri" w:cs="Times New Roman"/>
                <w:b/>
                <w:sz w:val="22"/>
              </w:rPr>
            </w:pPr>
          </w:p>
          <w:p w:rsidR="00DE086E" w:rsidRPr="00A32902" w:rsidRDefault="00DE086E" w:rsidP="00DE086E">
            <w:pPr>
              <w:autoSpaceDE w:val="0"/>
              <w:autoSpaceDN w:val="0"/>
              <w:adjustRightInd w:val="0"/>
              <w:rPr>
                <w:rFonts w:cs="Times New Roman"/>
                <w:b/>
                <w:bCs/>
                <w:sz w:val="22"/>
              </w:rPr>
            </w:pPr>
            <w:r>
              <w:rPr>
                <w:rFonts w:eastAsia="Calibri" w:cs="Times New Roman"/>
                <w:b/>
                <w:sz w:val="22"/>
              </w:rPr>
              <w:t>Konsorcjum miejsko-wiejskie: przestrzenie przyjazne mieszkańcom</w:t>
            </w:r>
          </w:p>
          <w:p w:rsidR="00F960DA" w:rsidRDefault="00F960DA" w:rsidP="00F960DA">
            <w:pPr>
              <w:pStyle w:val="Akapitzlist"/>
              <w:tabs>
                <w:tab w:val="left" w:pos="2727"/>
              </w:tabs>
              <w:autoSpaceDE w:val="0"/>
              <w:autoSpaceDN w:val="0"/>
              <w:adjustRightInd w:val="0"/>
              <w:ind w:left="34"/>
              <w:rPr>
                <w:rFonts w:eastAsia="Calibri" w:cs="Times New Roman"/>
                <w:sz w:val="16"/>
                <w:szCs w:val="16"/>
              </w:rPr>
            </w:pPr>
            <w:r>
              <w:rPr>
                <w:rFonts w:eastAsia="Calibri" w:cs="Times New Roman"/>
                <w:sz w:val="16"/>
                <w:szCs w:val="16"/>
              </w:rPr>
              <w:t>- z</w:t>
            </w:r>
            <w:r w:rsidRPr="00F960DA">
              <w:rPr>
                <w:rFonts w:eastAsia="Calibri" w:cs="Times New Roman"/>
                <w:sz w:val="16"/>
                <w:szCs w:val="16"/>
              </w:rPr>
              <w:t>agospodarowanie</w:t>
            </w:r>
            <w:r>
              <w:rPr>
                <w:rFonts w:eastAsia="Calibri" w:cs="Times New Roman"/>
                <w:sz w:val="16"/>
                <w:szCs w:val="16"/>
              </w:rPr>
              <w:t xml:space="preserve"> terenu na ul.  </w:t>
            </w:r>
          </w:p>
          <w:p w:rsidR="002A1210" w:rsidRDefault="00F960DA" w:rsidP="00F960DA">
            <w:pPr>
              <w:pStyle w:val="Akapitzlist"/>
              <w:tabs>
                <w:tab w:val="left" w:pos="2727"/>
              </w:tabs>
              <w:autoSpaceDE w:val="0"/>
              <w:autoSpaceDN w:val="0"/>
              <w:adjustRightInd w:val="0"/>
              <w:ind w:left="34"/>
              <w:rPr>
                <w:rFonts w:eastAsia="Calibri" w:cs="Times New Roman"/>
                <w:sz w:val="16"/>
                <w:szCs w:val="16"/>
              </w:rPr>
            </w:pPr>
            <w:r>
              <w:rPr>
                <w:rFonts w:eastAsia="Calibri" w:cs="Times New Roman"/>
                <w:sz w:val="16"/>
                <w:szCs w:val="16"/>
              </w:rPr>
              <w:t xml:space="preserve"> Grudziądzkiej pod budowę przedszkola</w:t>
            </w:r>
          </w:p>
          <w:p w:rsidR="00F960DA" w:rsidRDefault="00F960DA" w:rsidP="00F960DA">
            <w:pPr>
              <w:pStyle w:val="Akapitzlist"/>
              <w:tabs>
                <w:tab w:val="left" w:pos="2727"/>
              </w:tabs>
              <w:autoSpaceDE w:val="0"/>
              <w:autoSpaceDN w:val="0"/>
              <w:adjustRightInd w:val="0"/>
              <w:ind w:left="34"/>
              <w:rPr>
                <w:rFonts w:eastAsia="Calibri" w:cs="Times New Roman"/>
                <w:sz w:val="16"/>
                <w:szCs w:val="16"/>
              </w:rPr>
            </w:pPr>
            <w:r>
              <w:rPr>
                <w:rFonts w:eastAsia="Calibri" w:cs="Times New Roman"/>
                <w:sz w:val="16"/>
                <w:szCs w:val="16"/>
              </w:rPr>
              <w:t>- plac zabaw w Podleśnej</w:t>
            </w:r>
          </w:p>
          <w:p w:rsidR="00F960DA" w:rsidRPr="00F960DA" w:rsidRDefault="00F960DA" w:rsidP="00F960DA">
            <w:pPr>
              <w:pStyle w:val="Akapitzlist"/>
              <w:tabs>
                <w:tab w:val="left" w:pos="2727"/>
              </w:tabs>
              <w:autoSpaceDE w:val="0"/>
              <w:autoSpaceDN w:val="0"/>
              <w:adjustRightInd w:val="0"/>
              <w:ind w:left="34"/>
              <w:rPr>
                <w:rFonts w:eastAsia="Calibri" w:cs="Times New Roman"/>
                <w:sz w:val="16"/>
                <w:szCs w:val="16"/>
              </w:rPr>
            </w:pPr>
            <w:r>
              <w:rPr>
                <w:rFonts w:eastAsia="Calibri" w:cs="Times New Roman"/>
                <w:sz w:val="16"/>
                <w:szCs w:val="16"/>
              </w:rPr>
              <w:t xml:space="preserve">- teren rekreacyjny w </w:t>
            </w:r>
            <w:proofErr w:type="spellStart"/>
            <w:r>
              <w:rPr>
                <w:rFonts w:eastAsia="Calibri" w:cs="Times New Roman"/>
                <w:sz w:val="16"/>
                <w:szCs w:val="16"/>
              </w:rPr>
              <w:t>Jesionowie</w:t>
            </w:r>
            <w:proofErr w:type="spellEnd"/>
          </w:p>
        </w:tc>
        <w:tc>
          <w:tcPr>
            <w:tcW w:w="5670" w:type="dxa"/>
          </w:tcPr>
          <w:p w:rsidR="00E521EC" w:rsidRDefault="00E962DF" w:rsidP="00CD422C">
            <w:pPr>
              <w:pStyle w:val="Akapitzlist"/>
              <w:autoSpaceDE w:val="0"/>
              <w:autoSpaceDN w:val="0"/>
              <w:adjustRightInd w:val="0"/>
              <w:spacing w:line="240" w:lineRule="atLeast"/>
              <w:ind w:left="34"/>
              <w:jc w:val="both"/>
              <w:rPr>
                <w:rFonts w:cs="Times New Roman"/>
                <w:sz w:val="22"/>
              </w:rPr>
            </w:pPr>
            <w:r>
              <w:rPr>
                <w:rFonts w:cs="Times New Roman"/>
                <w:sz w:val="22"/>
              </w:rPr>
              <w:t>1.Dobre Miasto, ul. Grudziądzka 7A, działka nr 452</w:t>
            </w:r>
          </w:p>
          <w:p w:rsidR="00E962DF" w:rsidRDefault="00E962DF" w:rsidP="00CD422C">
            <w:pPr>
              <w:pStyle w:val="Akapitzlist"/>
              <w:autoSpaceDE w:val="0"/>
              <w:autoSpaceDN w:val="0"/>
              <w:adjustRightInd w:val="0"/>
              <w:spacing w:line="240" w:lineRule="atLeast"/>
              <w:ind w:left="34"/>
              <w:jc w:val="both"/>
              <w:rPr>
                <w:rFonts w:cs="Times New Roman"/>
                <w:sz w:val="18"/>
                <w:szCs w:val="18"/>
              </w:rPr>
            </w:pPr>
            <w:r>
              <w:rPr>
                <w:rFonts w:cs="Times New Roman"/>
                <w:sz w:val="18"/>
                <w:szCs w:val="18"/>
              </w:rPr>
              <w:t>W ramach projektu zostaną wykonane następujące prace:</w:t>
            </w:r>
          </w:p>
          <w:p w:rsidR="00E962DF" w:rsidRDefault="00E962DF" w:rsidP="00CD422C">
            <w:pPr>
              <w:pStyle w:val="Akapitzlist"/>
              <w:autoSpaceDE w:val="0"/>
              <w:autoSpaceDN w:val="0"/>
              <w:adjustRightInd w:val="0"/>
              <w:spacing w:line="240" w:lineRule="atLeast"/>
              <w:ind w:left="34"/>
              <w:jc w:val="both"/>
              <w:rPr>
                <w:rFonts w:cs="Times New Roman"/>
                <w:sz w:val="18"/>
                <w:szCs w:val="18"/>
              </w:rPr>
            </w:pPr>
            <w:r>
              <w:rPr>
                <w:rFonts w:cs="Times New Roman"/>
                <w:sz w:val="18"/>
                <w:szCs w:val="18"/>
              </w:rPr>
              <w:t>-</w:t>
            </w:r>
            <w:r w:rsidR="00F960DA">
              <w:rPr>
                <w:rFonts w:cs="Times New Roman"/>
                <w:sz w:val="18"/>
                <w:szCs w:val="18"/>
              </w:rPr>
              <w:t xml:space="preserve"> </w:t>
            </w:r>
            <w:r>
              <w:rPr>
                <w:rFonts w:cs="Times New Roman"/>
                <w:sz w:val="18"/>
                <w:szCs w:val="18"/>
              </w:rPr>
              <w:t>rozbiórka istniejącego budynku po byłym przedszkolu wraz z  uporządkowaniem terenu oraz demontażem istniejącego ogrodzenia,</w:t>
            </w:r>
          </w:p>
          <w:p w:rsidR="00E962DF" w:rsidRDefault="00E962DF" w:rsidP="00CD422C">
            <w:pPr>
              <w:pStyle w:val="Akapitzlist"/>
              <w:autoSpaceDE w:val="0"/>
              <w:autoSpaceDN w:val="0"/>
              <w:adjustRightInd w:val="0"/>
              <w:spacing w:line="240" w:lineRule="atLeast"/>
              <w:ind w:left="34"/>
              <w:jc w:val="both"/>
              <w:rPr>
                <w:rFonts w:cs="Times New Roman"/>
                <w:sz w:val="18"/>
                <w:szCs w:val="18"/>
              </w:rPr>
            </w:pPr>
            <w:r>
              <w:rPr>
                <w:rFonts w:cs="Times New Roman"/>
                <w:sz w:val="18"/>
                <w:szCs w:val="18"/>
              </w:rPr>
              <w:t>-wykonanie koncepcji wielofunkcyjnego budynku użyteczności publicznej dostosowanej do potr</w:t>
            </w:r>
            <w:r w:rsidR="00F960DA">
              <w:rPr>
                <w:rFonts w:cs="Times New Roman"/>
                <w:sz w:val="18"/>
                <w:szCs w:val="18"/>
              </w:rPr>
              <w:t>zeb mieszkańców wraz z koncepcją</w:t>
            </w:r>
            <w:r>
              <w:rPr>
                <w:rFonts w:cs="Times New Roman"/>
                <w:sz w:val="18"/>
                <w:szCs w:val="18"/>
              </w:rPr>
              <w:t xml:space="preserve"> zagospodarowania terenu,</w:t>
            </w:r>
          </w:p>
          <w:p w:rsidR="00E962DF" w:rsidRDefault="00E962DF" w:rsidP="00CD422C">
            <w:pPr>
              <w:pStyle w:val="Akapitzlist"/>
              <w:autoSpaceDE w:val="0"/>
              <w:autoSpaceDN w:val="0"/>
              <w:adjustRightInd w:val="0"/>
              <w:spacing w:line="240" w:lineRule="atLeast"/>
              <w:ind w:left="34"/>
              <w:jc w:val="both"/>
              <w:rPr>
                <w:rFonts w:cs="Times New Roman"/>
                <w:sz w:val="18"/>
                <w:szCs w:val="18"/>
              </w:rPr>
            </w:pPr>
            <w:r>
              <w:rPr>
                <w:rFonts w:cs="Times New Roman"/>
                <w:sz w:val="18"/>
                <w:szCs w:val="18"/>
              </w:rPr>
              <w:t>-</w:t>
            </w:r>
            <w:r w:rsidR="00F960DA">
              <w:rPr>
                <w:rFonts w:cs="Times New Roman"/>
                <w:sz w:val="18"/>
                <w:szCs w:val="18"/>
              </w:rPr>
              <w:t xml:space="preserve"> </w:t>
            </w:r>
            <w:r>
              <w:rPr>
                <w:rFonts w:cs="Times New Roman"/>
                <w:sz w:val="18"/>
                <w:szCs w:val="18"/>
              </w:rPr>
              <w:t xml:space="preserve">zagospodarowanie i dostosowanie terenu, który </w:t>
            </w:r>
            <w:r w:rsidR="00420DC2">
              <w:rPr>
                <w:rFonts w:cs="Times New Roman"/>
                <w:sz w:val="18"/>
                <w:szCs w:val="18"/>
              </w:rPr>
              <w:t xml:space="preserve">powstanie po wykonaniu prac rozbiórkowych do pełnienia funkcji przyjaznego mieszkańcom terenu zielonego, który będzie wykorzystywany do czasu zanim powstanie nowy budynek użyteczności publicznej. Dostosowanie tego terenu będzie polegało na wykonaniu bezpiecznego wejścia na działkę od strony ulicy </w:t>
            </w:r>
            <w:r w:rsidR="00AF4431">
              <w:rPr>
                <w:rFonts w:cs="Times New Roman"/>
                <w:sz w:val="18"/>
                <w:szCs w:val="18"/>
              </w:rPr>
              <w:t>(schodki oraz z</w:t>
            </w:r>
            <w:r w:rsidR="00C04C52">
              <w:rPr>
                <w:rFonts w:cs="Times New Roman"/>
                <w:sz w:val="18"/>
                <w:szCs w:val="18"/>
              </w:rPr>
              <w:t xml:space="preserve">jazd dla osób niepełnosprawnych oraz wózków dziecięcych). Zakup i montaż obiektów małej architektury. Zapewnienie oświetlenia terenu poprzez montaż energooszczędnych lamp </w:t>
            </w:r>
            <w:proofErr w:type="spellStart"/>
            <w:r w:rsidR="00C04C52">
              <w:rPr>
                <w:rFonts w:cs="Times New Roman"/>
                <w:sz w:val="18"/>
                <w:szCs w:val="18"/>
              </w:rPr>
              <w:t>ledowych</w:t>
            </w:r>
            <w:proofErr w:type="spellEnd"/>
            <w:r w:rsidR="00C04C52">
              <w:rPr>
                <w:rFonts w:cs="Times New Roman"/>
                <w:sz w:val="18"/>
                <w:szCs w:val="18"/>
              </w:rPr>
              <w:t>.</w:t>
            </w:r>
          </w:p>
          <w:p w:rsidR="00C04C52" w:rsidRPr="00CD422C" w:rsidRDefault="00C04C52" w:rsidP="00CD422C">
            <w:pPr>
              <w:pStyle w:val="Akapitzlist"/>
              <w:autoSpaceDE w:val="0"/>
              <w:autoSpaceDN w:val="0"/>
              <w:adjustRightInd w:val="0"/>
              <w:spacing w:line="240" w:lineRule="atLeast"/>
              <w:ind w:left="34"/>
              <w:jc w:val="both"/>
              <w:rPr>
                <w:rFonts w:cs="Times New Roman"/>
                <w:sz w:val="22"/>
              </w:rPr>
            </w:pPr>
            <w:r w:rsidRPr="00CD422C">
              <w:rPr>
                <w:rFonts w:cs="Times New Roman"/>
                <w:sz w:val="22"/>
              </w:rPr>
              <w:t>2.Podleśna działka nr 254</w:t>
            </w:r>
          </w:p>
          <w:p w:rsidR="00C04C52" w:rsidRDefault="00C04C52" w:rsidP="00CD422C">
            <w:pPr>
              <w:pStyle w:val="Akapitzlist"/>
              <w:autoSpaceDE w:val="0"/>
              <w:autoSpaceDN w:val="0"/>
              <w:adjustRightInd w:val="0"/>
              <w:spacing w:line="240" w:lineRule="atLeast"/>
              <w:ind w:left="34"/>
              <w:jc w:val="both"/>
              <w:rPr>
                <w:rFonts w:cs="Times New Roman"/>
                <w:sz w:val="18"/>
                <w:szCs w:val="18"/>
              </w:rPr>
            </w:pPr>
            <w:r>
              <w:rPr>
                <w:rFonts w:cs="Times New Roman"/>
                <w:sz w:val="18"/>
                <w:szCs w:val="18"/>
              </w:rPr>
              <w:t>W ramach projektu zostanie utworzony plac zabaw dla dzieci z elementami zabawowo – sprawnościowymi na powierzchni piaskowej, syntetycznej SBR oraz mat przerostowych. Ponadto w obrębie placu zabaw przewidziano montaż regulaminu placu zabaw, ławek oraz parkowych koszy na śmieci i ogrodzenie obiektu.</w:t>
            </w:r>
          </w:p>
          <w:p w:rsidR="00C04C52" w:rsidRPr="00CD422C" w:rsidRDefault="00C04C52" w:rsidP="00CD422C">
            <w:pPr>
              <w:pStyle w:val="Akapitzlist"/>
              <w:autoSpaceDE w:val="0"/>
              <w:autoSpaceDN w:val="0"/>
              <w:adjustRightInd w:val="0"/>
              <w:spacing w:line="240" w:lineRule="atLeast"/>
              <w:ind w:left="34"/>
              <w:jc w:val="both"/>
              <w:rPr>
                <w:rFonts w:cs="Times New Roman"/>
                <w:sz w:val="22"/>
              </w:rPr>
            </w:pPr>
            <w:r w:rsidRPr="00CD422C">
              <w:rPr>
                <w:rFonts w:cs="Times New Roman"/>
                <w:sz w:val="22"/>
              </w:rPr>
              <w:t>3.Jesionowo  - działka nr 43</w:t>
            </w:r>
          </w:p>
          <w:p w:rsidR="00EE54D2" w:rsidRPr="00A32902" w:rsidRDefault="00C04C52" w:rsidP="00CD422C">
            <w:pPr>
              <w:pStyle w:val="Akapitzlist"/>
              <w:autoSpaceDE w:val="0"/>
              <w:autoSpaceDN w:val="0"/>
              <w:adjustRightInd w:val="0"/>
              <w:spacing w:line="240" w:lineRule="atLeast"/>
              <w:ind w:left="34"/>
              <w:jc w:val="both"/>
              <w:rPr>
                <w:rFonts w:cs="Times New Roman"/>
                <w:sz w:val="22"/>
              </w:rPr>
            </w:pPr>
            <w:r>
              <w:rPr>
                <w:rFonts w:cs="Times New Roman"/>
                <w:sz w:val="18"/>
                <w:szCs w:val="18"/>
              </w:rPr>
              <w:t xml:space="preserve">W ramach projektu zostanie zagospodarowany teren należący do Gminy Dobre Miasto w </w:t>
            </w:r>
            <w:proofErr w:type="spellStart"/>
            <w:r>
              <w:rPr>
                <w:rFonts w:cs="Times New Roman"/>
                <w:sz w:val="18"/>
                <w:szCs w:val="18"/>
              </w:rPr>
              <w:t>Jesionowie</w:t>
            </w:r>
            <w:proofErr w:type="spellEnd"/>
            <w:r>
              <w:rPr>
                <w:rFonts w:cs="Times New Roman"/>
                <w:sz w:val="18"/>
                <w:szCs w:val="18"/>
              </w:rPr>
              <w:t>. Powstanie teren do zabaw dla najmłodszych mieszkańców Jesionowa. W ramach projektu zakupione zostaną urządzenia dla dzieci takie jak karuzela i tablice edukacyjne dla najmłodszych oraz tor sprawnościowy dla nieco starszych dzieci. Teren położony jest przy istniejącej siłowni zewnętrznej, co pozwoli na wspólne spędzenie czasu rodziców i dzieci.</w:t>
            </w:r>
          </w:p>
        </w:tc>
        <w:tc>
          <w:tcPr>
            <w:tcW w:w="1276" w:type="dxa"/>
          </w:tcPr>
          <w:p w:rsidR="00327162" w:rsidRPr="00A32902" w:rsidRDefault="00327162" w:rsidP="001A64BF">
            <w:pPr>
              <w:jc w:val="center"/>
              <w:rPr>
                <w:rFonts w:cs="Times New Roman"/>
                <w:bCs/>
                <w:sz w:val="22"/>
              </w:rPr>
            </w:pPr>
          </w:p>
          <w:p w:rsidR="00327162" w:rsidRPr="00A32902" w:rsidRDefault="00327162" w:rsidP="001A64BF">
            <w:pPr>
              <w:jc w:val="center"/>
              <w:rPr>
                <w:rFonts w:cs="Times New Roman"/>
                <w:bCs/>
                <w:sz w:val="22"/>
              </w:rPr>
            </w:pPr>
          </w:p>
          <w:p w:rsidR="00327162" w:rsidRDefault="00327162" w:rsidP="001A64BF">
            <w:pPr>
              <w:jc w:val="center"/>
              <w:rPr>
                <w:rFonts w:cs="Times New Roman"/>
                <w:bCs/>
                <w:sz w:val="22"/>
              </w:rPr>
            </w:pPr>
          </w:p>
          <w:p w:rsidR="00CD422C" w:rsidRDefault="00CD422C" w:rsidP="001A64BF">
            <w:pPr>
              <w:jc w:val="center"/>
              <w:rPr>
                <w:rFonts w:cs="Times New Roman"/>
                <w:bCs/>
                <w:sz w:val="22"/>
              </w:rPr>
            </w:pPr>
          </w:p>
          <w:p w:rsidR="00CD422C" w:rsidRDefault="00CD422C" w:rsidP="001A64BF">
            <w:pPr>
              <w:jc w:val="center"/>
              <w:rPr>
                <w:rFonts w:cs="Times New Roman"/>
                <w:bCs/>
                <w:sz w:val="22"/>
              </w:rPr>
            </w:pPr>
          </w:p>
          <w:p w:rsidR="00CD422C" w:rsidRDefault="00CD422C" w:rsidP="001A64BF">
            <w:pPr>
              <w:jc w:val="center"/>
              <w:rPr>
                <w:rFonts w:cs="Times New Roman"/>
                <w:bCs/>
                <w:sz w:val="22"/>
              </w:rPr>
            </w:pPr>
          </w:p>
          <w:p w:rsidR="00CD422C" w:rsidRDefault="00CD422C" w:rsidP="001A64BF">
            <w:pPr>
              <w:jc w:val="center"/>
              <w:rPr>
                <w:rFonts w:cs="Times New Roman"/>
                <w:bCs/>
                <w:sz w:val="22"/>
              </w:rPr>
            </w:pPr>
          </w:p>
          <w:p w:rsidR="00CD422C" w:rsidRDefault="00CD422C" w:rsidP="001A64BF">
            <w:pPr>
              <w:jc w:val="center"/>
              <w:rPr>
                <w:rFonts w:cs="Times New Roman"/>
                <w:bCs/>
                <w:sz w:val="22"/>
              </w:rPr>
            </w:pPr>
          </w:p>
          <w:p w:rsidR="00CD422C" w:rsidRDefault="00CD422C" w:rsidP="001A64BF">
            <w:pPr>
              <w:jc w:val="center"/>
              <w:rPr>
                <w:rFonts w:cs="Times New Roman"/>
                <w:bCs/>
                <w:sz w:val="22"/>
              </w:rPr>
            </w:pPr>
          </w:p>
          <w:p w:rsidR="00CD422C" w:rsidRPr="00A32902" w:rsidRDefault="00CD422C" w:rsidP="001A64BF">
            <w:pPr>
              <w:jc w:val="center"/>
              <w:rPr>
                <w:rFonts w:cs="Times New Roman"/>
                <w:bCs/>
                <w:sz w:val="22"/>
              </w:rPr>
            </w:pPr>
          </w:p>
          <w:p w:rsidR="00327162" w:rsidRPr="00A32902" w:rsidRDefault="00327162" w:rsidP="001A64BF">
            <w:pPr>
              <w:jc w:val="center"/>
              <w:rPr>
                <w:rFonts w:cs="Times New Roman"/>
                <w:bCs/>
                <w:sz w:val="22"/>
              </w:rPr>
            </w:pPr>
          </w:p>
          <w:p w:rsidR="00327162" w:rsidRPr="00A32902" w:rsidRDefault="00327162" w:rsidP="001A64BF">
            <w:pPr>
              <w:jc w:val="center"/>
              <w:rPr>
                <w:rFonts w:cs="Times New Roman"/>
                <w:bCs/>
                <w:sz w:val="22"/>
              </w:rPr>
            </w:pPr>
          </w:p>
          <w:p w:rsidR="002A1210" w:rsidRPr="00A32902" w:rsidRDefault="00E962DF" w:rsidP="00E962DF">
            <w:pPr>
              <w:jc w:val="center"/>
              <w:rPr>
                <w:rFonts w:cs="Times New Roman"/>
                <w:sz w:val="22"/>
              </w:rPr>
            </w:pPr>
            <w:r>
              <w:rPr>
                <w:rFonts w:cs="Times New Roman"/>
                <w:sz w:val="22"/>
              </w:rPr>
              <w:t>500</w:t>
            </w:r>
            <w:r w:rsidR="00B52F1D" w:rsidRPr="00A32902">
              <w:rPr>
                <w:rFonts w:cs="Times New Roman"/>
                <w:sz w:val="22"/>
              </w:rPr>
              <w:t> </w:t>
            </w:r>
            <w:r>
              <w:rPr>
                <w:rFonts w:cs="Times New Roman"/>
                <w:sz w:val="22"/>
              </w:rPr>
              <w:t>00</w:t>
            </w:r>
            <w:r w:rsidR="00B52F1D" w:rsidRPr="00A32902">
              <w:rPr>
                <w:rFonts w:cs="Times New Roman"/>
                <w:sz w:val="22"/>
              </w:rPr>
              <w:t>0 zł</w:t>
            </w:r>
          </w:p>
        </w:tc>
      </w:tr>
      <w:tr w:rsidR="00AF4431" w:rsidRPr="00A32902" w:rsidTr="00A32902">
        <w:tc>
          <w:tcPr>
            <w:tcW w:w="1276" w:type="dxa"/>
          </w:tcPr>
          <w:p w:rsidR="00CD422C" w:rsidRDefault="00CD422C" w:rsidP="001A64BF">
            <w:pPr>
              <w:jc w:val="center"/>
              <w:rPr>
                <w:rFonts w:cs="Times New Roman"/>
                <w:b/>
                <w:sz w:val="22"/>
              </w:rPr>
            </w:pPr>
          </w:p>
          <w:p w:rsidR="00AF4431" w:rsidRPr="00A32902" w:rsidRDefault="00AF4431" w:rsidP="001A64BF">
            <w:pPr>
              <w:jc w:val="center"/>
              <w:rPr>
                <w:rFonts w:cs="Times New Roman"/>
                <w:b/>
                <w:sz w:val="22"/>
              </w:rPr>
            </w:pPr>
            <w:r>
              <w:rPr>
                <w:rFonts w:cs="Times New Roman"/>
                <w:b/>
                <w:sz w:val="22"/>
              </w:rPr>
              <w:t>5</w:t>
            </w:r>
          </w:p>
        </w:tc>
        <w:tc>
          <w:tcPr>
            <w:tcW w:w="2835" w:type="dxa"/>
          </w:tcPr>
          <w:p w:rsidR="00CD422C" w:rsidRDefault="00CD422C" w:rsidP="00DE086E">
            <w:pPr>
              <w:autoSpaceDE w:val="0"/>
              <w:autoSpaceDN w:val="0"/>
              <w:adjustRightInd w:val="0"/>
              <w:rPr>
                <w:rFonts w:eastAsia="Calibri" w:cs="Times New Roman"/>
                <w:b/>
                <w:sz w:val="22"/>
              </w:rPr>
            </w:pPr>
          </w:p>
          <w:p w:rsidR="00AF4431" w:rsidRDefault="00AF4431" w:rsidP="00F960DA">
            <w:pPr>
              <w:autoSpaceDE w:val="0"/>
              <w:autoSpaceDN w:val="0"/>
              <w:adjustRightInd w:val="0"/>
              <w:rPr>
                <w:rFonts w:eastAsia="Calibri" w:cs="Times New Roman"/>
                <w:b/>
                <w:sz w:val="22"/>
              </w:rPr>
            </w:pPr>
            <w:r>
              <w:rPr>
                <w:rFonts w:eastAsia="Calibri" w:cs="Times New Roman"/>
                <w:b/>
                <w:sz w:val="22"/>
              </w:rPr>
              <w:t xml:space="preserve">Budowa Sali </w:t>
            </w:r>
            <w:r w:rsidR="00F960DA">
              <w:rPr>
                <w:rFonts w:eastAsia="Calibri" w:cs="Times New Roman"/>
                <w:b/>
                <w:sz w:val="22"/>
              </w:rPr>
              <w:t>R</w:t>
            </w:r>
            <w:r>
              <w:rPr>
                <w:rFonts w:eastAsia="Calibri" w:cs="Times New Roman"/>
                <w:b/>
                <w:sz w:val="22"/>
              </w:rPr>
              <w:t>ekreacyjno –</w:t>
            </w:r>
            <w:r w:rsidR="00F960DA">
              <w:rPr>
                <w:rFonts w:eastAsia="Calibri" w:cs="Times New Roman"/>
                <w:b/>
                <w:sz w:val="22"/>
              </w:rPr>
              <w:t>S</w:t>
            </w:r>
            <w:r>
              <w:rPr>
                <w:rFonts w:eastAsia="Calibri" w:cs="Times New Roman"/>
                <w:b/>
                <w:sz w:val="22"/>
              </w:rPr>
              <w:t>portowej w Barcikowie</w:t>
            </w:r>
          </w:p>
        </w:tc>
        <w:tc>
          <w:tcPr>
            <w:tcW w:w="5670" w:type="dxa"/>
          </w:tcPr>
          <w:p w:rsidR="00AF4431" w:rsidRPr="00CD422C" w:rsidRDefault="00AF4431" w:rsidP="00E962DF">
            <w:pPr>
              <w:pStyle w:val="Akapitzlist"/>
              <w:autoSpaceDE w:val="0"/>
              <w:autoSpaceDN w:val="0"/>
              <w:adjustRightInd w:val="0"/>
              <w:ind w:left="34"/>
              <w:jc w:val="both"/>
              <w:rPr>
                <w:rFonts w:cs="Times New Roman"/>
                <w:sz w:val="20"/>
                <w:szCs w:val="20"/>
              </w:rPr>
            </w:pPr>
            <w:r w:rsidRPr="00CD422C">
              <w:rPr>
                <w:rFonts w:cs="Times New Roman"/>
                <w:sz w:val="20"/>
                <w:szCs w:val="20"/>
              </w:rPr>
              <w:t>W ramach projektu ma zostać zbudowana sala rekreacyjno- sportowa, która będzie służyła uczniom szkoły w Barcikowie oraz społeczeństwu wsi</w:t>
            </w:r>
          </w:p>
        </w:tc>
        <w:tc>
          <w:tcPr>
            <w:tcW w:w="1276" w:type="dxa"/>
          </w:tcPr>
          <w:p w:rsidR="00AF4431" w:rsidRPr="00A32902" w:rsidRDefault="00AF4431" w:rsidP="001A64BF">
            <w:pPr>
              <w:jc w:val="center"/>
              <w:rPr>
                <w:rFonts w:cs="Times New Roman"/>
                <w:bCs/>
                <w:sz w:val="22"/>
              </w:rPr>
            </w:pPr>
            <w:r>
              <w:rPr>
                <w:rFonts w:cs="Times New Roman"/>
                <w:bCs/>
                <w:sz w:val="22"/>
              </w:rPr>
              <w:t>500 000 zł</w:t>
            </w:r>
          </w:p>
        </w:tc>
      </w:tr>
      <w:tr w:rsidR="00DE086E" w:rsidRPr="00A32902" w:rsidTr="005F52DB">
        <w:tc>
          <w:tcPr>
            <w:tcW w:w="1276" w:type="dxa"/>
          </w:tcPr>
          <w:p w:rsidR="00DE086E" w:rsidRPr="00A32902" w:rsidRDefault="00DE086E" w:rsidP="005F52DB">
            <w:pPr>
              <w:jc w:val="center"/>
              <w:rPr>
                <w:rFonts w:cs="Times New Roman"/>
                <w:b/>
                <w:sz w:val="22"/>
              </w:rPr>
            </w:pPr>
          </w:p>
          <w:p w:rsidR="00DE086E" w:rsidRPr="00A32902" w:rsidRDefault="00DE086E" w:rsidP="005F52DB">
            <w:pPr>
              <w:jc w:val="center"/>
              <w:rPr>
                <w:rFonts w:cs="Times New Roman"/>
                <w:b/>
                <w:sz w:val="22"/>
              </w:rPr>
            </w:pPr>
          </w:p>
          <w:p w:rsidR="00DE086E" w:rsidRPr="00A32902" w:rsidRDefault="00DE086E" w:rsidP="005F52DB">
            <w:pPr>
              <w:jc w:val="center"/>
              <w:rPr>
                <w:rFonts w:cs="Times New Roman"/>
                <w:b/>
                <w:sz w:val="22"/>
              </w:rPr>
            </w:pPr>
          </w:p>
          <w:p w:rsidR="00DE086E" w:rsidRPr="00A32902" w:rsidRDefault="00DE086E" w:rsidP="005F52DB">
            <w:pPr>
              <w:rPr>
                <w:rFonts w:cs="Times New Roman"/>
                <w:b/>
                <w:sz w:val="22"/>
              </w:rPr>
            </w:pPr>
          </w:p>
          <w:p w:rsidR="00DE086E" w:rsidRPr="00A32902" w:rsidRDefault="00AF4431" w:rsidP="005F52DB">
            <w:pPr>
              <w:jc w:val="center"/>
              <w:rPr>
                <w:rFonts w:cs="Times New Roman"/>
                <w:b/>
                <w:sz w:val="22"/>
              </w:rPr>
            </w:pPr>
            <w:r>
              <w:rPr>
                <w:rFonts w:cs="Times New Roman"/>
                <w:b/>
                <w:sz w:val="22"/>
              </w:rPr>
              <w:t>6</w:t>
            </w:r>
          </w:p>
        </w:tc>
        <w:tc>
          <w:tcPr>
            <w:tcW w:w="2835" w:type="dxa"/>
          </w:tcPr>
          <w:p w:rsidR="00DE086E" w:rsidRDefault="00DE086E" w:rsidP="005F52DB">
            <w:pPr>
              <w:autoSpaceDE w:val="0"/>
              <w:autoSpaceDN w:val="0"/>
              <w:adjustRightInd w:val="0"/>
              <w:rPr>
                <w:rFonts w:cs="Times New Roman"/>
                <w:b/>
                <w:sz w:val="22"/>
              </w:rPr>
            </w:pPr>
          </w:p>
          <w:p w:rsidR="00DE086E" w:rsidRDefault="00DE086E" w:rsidP="005F52DB">
            <w:pPr>
              <w:autoSpaceDE w:val="0"/>
              <w:autoSpaceDN w:val="0"/>
              <w:adjustRightInd w:val="0"/>
              <w:rPr>
                <w:rFonts w:cs="Times New Roman"/>
                <w:b/>
                <w:sz w:val="22"/>
              </w:rPr>
            </w:pPr>
          </w:p>
          <w:p w:rsidR="00CD422C" w:rsidRDefault="00CD422C" w:rsidP="005F52DB">
            <w:pPr>
              <w:autoSpaceDE w:val="0"/>
              <w:autoSpaceDN w:val="0"/>
              <w:adjustRightInd w:val="0"/>
              <w:rPr>
                <w:rFonts w:cs="Times New Roman"/>
                <w:b/>
                <w:sz w:val="22"/>
              </w:rPr>
            </w:pPr>
          </w:p>
          <w:p w:rsidR="00DE086E" w:rsidRPr="00A32902" w:rsidRDefault="00C54C08" w:rsidP="005F52DB">
            <w:pPr>
              <w:autoSpaceDE w:val="0"/>
              <w:autoSpaceDN w:val="0"/>
              <w:adjustRightInd w:val="0"/>
              <w:jc w:val="center"/>
              <w:rPr>
                <w:rFonts w:cs="Times New Roman"/>
                <w:b/>
                <w:sz w:val="22"/>
              </w:rPr>
            </w:pPr>
            <w:r>
              <w:rPr>
                <w:rFonts w:cs="Times New Roman"/>
                <w:b/>
                <w:sz w:val="22"/>
              </w:rPr>
              <w:t>Wspólnie zadbajmy o nasz Basen – remont krytej pływalni „Na Fali”</w:t>
            </w:r>
          </w:p>
          <w:p w:rsidR="00DE086E" w:rsidRPr="00A32902" w:rsidRDefault="00DE086E" w:rsidP="005F52DB">
            <w:pPr>
              <w:autoSpaceDE w:val="0"/>
              <w:autoSpaceDN w:val="0"/>
              <w:adjustRightInd w:val="0"/>
              <w:jc w:val="center"/>
              <w:rPr>
                <w:rFonts w:cs="Times New Roman"/>
                <w:b/>
                <w:sz w:val="22"/>
              </w:rPr>
            </w:pPr>
          </w:p>
        </w:tc>
        <w:tc>
          <w:tcPr>
            <w:tcW w:w="5670" w:type="dxa"/>
          </w:tcPr>
          <w:p w:rsidR="00DE086E" w:rsidRPr="00CD422C" w:rsidRDefault="00C320A2" w:rsidP="005F52DB">
            <w:pPr>
              <w:autoSpaceDE w:val="0"/>
              <w:autoSpaceDN w:val="0"/>
              <w:adjustRightInd w:val="0"/>
              <w:jc w:val="both"/>
              <w:rPr>
                <w:rFonts w:cs="Times New Roman"/>
                <w:bCs/>
                <w:sz w:val="20"/>
                <w:szCs w:val="20"/>
              </w:rPr>
            </w:pPr>
            <w:r w:rsidRPr="00CD422C">
              <w:rPr>
                <w:rFonts w:cs="Times New Roman"/>
                <w:bCs/>
                <w:sz w:val="20"/>
                <w:szCs w:val="20"/>
              </w:rPr>
              <w:t>W ramach projektu przewiduje się:</w:t>
            </w:r>
          </w:p>
          <w:p w:rsidR="00C320A2" w:rsidRPr="00CD422C" w:rsidRDefault="00C320A2" w:rsidP="00F85972">
            <w:pPr>
              <w:pStyle w:val="Akapitzlist"/>
              <w:numPr>
                <w:ilvl w:val="0"/>
                <w:numId w:val="7"/>
              </w:numPr>
              <w:autoSpaceDE w:val="0"/>
              <w:autoSpaceDN w:val="0"/>
              <w:adjustRightInd w:val="0"/>
              <w:ind w:left="318" w:hanging="284"/>
              <w:jc w:val="both"/>
              <w:rPr>
                <w:rFonts w:cs="Times New Roman"/>
                <w:bCs/>
                <w:sz w:val="20"/>
                <w:szCs w:val="20"/>
              </w:rPr>
            </w:pPr>
            <w:r w:rsidRPr="00CD422C">
              <w:rPr>
                <w:rFonts w:cs="Times New Roman"/>
                <w:bCs/>
                <w:sz w:val="20"/>
                <w:szCs w:val="20"/>
              </w:rPr>
              <w:t>Remont pomieszczeń sanitarnych basenu</w:t>
            </w:r>
            <w:r w:rsidR="00F85972" w:rsidRPr="00CD422C">
              <w:rPr>
                <w:rFonts w:cs="Times New Roman"/>
                <w:bCs/>
                <w:sz w:val="20"/>
                <w:szCs w:val="20"/>
              </w:rPr>
              <w:t>, tj. szatnia męska, szatnia damska, pomieszczenia WC, natryski, pomieszczenia gospodarcze, pomieszczenia ratowników wraz z wymianą armatury oraz wyposażenia, takiego jak szafki, siedziska, ławki, itp</w:t>
            </w:r>
            <w:r w:rsidR="00F32FE4" w:rsidRPr="00CD422C">
              <w:rPr>
                <w:rFonts w:cs="Times New Roman"/>
                <w:bCs/>
                <w:sz w:val="20"/>
                <w:szCs w:val="20"/>
              </w:rPr>
              <w:t>.</w:t>
            </w:r>
          </w:p>
          <w:p w:rsidR="00F85972" w:rsidRPr="00CD422C" w:rsidRDefault="00F85972" w:rsidP="00F85972">
            <w:pPr>
              <w:pStyle w:val="Akapitzlist"/>
              <w:numPr>
                <w:ilvl w:val="0"/>
                <w:numId w:val="7"/>
              </w:numPr>
              <w:autoSpaceDE w:val="0"/>
              <w:autoSpaceDN w:val="0"/>
              <w:adjustRightInd w:val="0"/>
              <w:ind w:left="318" w:hanging="284"/>
              <w:jc w:val="both"/>
              <w:rPr>
                <w:rFonts w:cs="Times New Roman"/>
                <w:bCs/>
                <w:sz w:val="20"/>
                <w:szCs w:val="20"/>
              </w:rPr>
            </w:pPr>
            <w:r w:rsidRPr="00CD422C">
              <w:rPr>
                <w:rFonts w:cs="Times New Roman"/>
                <w:bCs/>
                <w:sz w:val="20"/>
                <w:szCs w:val="20"/>
              </w:rPr>
              <w:t>Odświeżenie hali basenowej (malowanie i konserwacja ś</w:t>
            </w:r>
            <w:r w:rsidR="00F32FE4" w:rsidRPr="00CD422C">
              <w:rPr>
                <w:rFonts w:cs="Times New Roman"/>
                <w:bCs/>
                <w:sz w:val="20"/>
                <w:szCs w:val="20"/>
              </w:rPr>
              <w:t>cian, czyszczenie posadzek).</w:t>
            </w:r>
          </w:p>
          <w:p w:rsidR="00F85972" w:rsidRPr="00CD422C" w:rsidRDefault="00F85972" w:rsidP="00F85972">
            <w:pPr>
              <w:pStyle w:val="Akapitzlist"/>
              <w:numPr>
                <w:ilvl w:val="0"/>
                <w:numId w:val="7"/>
              </w:numPr>
              <w:autoSpaceDE w:val="0"/>
              <w:autoSpaceDN w:val="0"/>
              <w:adjustRightInd w:val="0"/>
              <w:ind w:left="318" w:hanging="284"/>
              <w:jc w:val="both"/>
              <w:rPr>
                <w:rFonts w:cs="Times New Roman"/>
                <w:bCs/>
                <w:sz w:val="20"/>
                <w:szCs w:val="20"/>
              </w:rPr>
            </w:pPr>
            <w:r w:rsidRPr="00CD422C">
              <w:rPr>
                <w:rFonts w:cs="Times New Roman"/>
                <w:bCs/>
                <w:sz w:val="20"/>
                <w:szCs w:val="20"/>
              </w:rPr>
              <w:t>Remont elewacji budynku basenu (lub - w przypadku uzyskania przez Gminę Dobre Miasto dofinansowania na przeprowadzenie termomodernizacji obiektu – część środków przeznaczyć na wkład własny)</w:t>
            </w:r>
            <w:r w:rsidR="00F32FE4" w:rsidRPr="00CD422C">
              <w:rPr>
                <w:rFonts w:cs="Times New Roman"/>
                <w:bCs/>
                <w:sz w:val="20"/>
                <w:szCs w:val="20"/>
              </w:rPr>
              <w:t>.</w:t>
            </w:r>
          </w:p>
        </w:tc>
        <w:tc>
          <w:tcPr>
            <w:tcW w:w="1276" w:type="dxa"/>
          </w:tcPr>
          <w:p w:rsidR="00DE086E" w:rsidRPr="00A32902" w:rsidRDefault="00DE086E" w:rsidP="005F52DB">
            <w:pPr>
              <w:jc w:val="center"/>
              <w:rPr>
                <w:rFonts w:cs="Times New Roman"/>
                <w:sz w:val="22"/>
              </w:rPr>
            </w:pPr>
          </w:p>
          <w:p w:rsidR="00DE086E" w:rsidRDefault="00DE086E" w:rsidP="005F52DB">
            <w:pPr>
              <w:jc w:val="center"/>
              <w:rPr>
                <w:rFonts w:cs="Times New Roman"/>
                <w:sz w:val="22"/>
              </w:rPr>
            </w:pPr>
          </w:p>
          <w:p w:rsidR="00CD422C" w:rsidRDefault="00CD422C" w:rsidP="005F52DB">
            <w:pPr>
              <w:jc w:val="center"/>
              <w:rPr>
                <w:rFonts w:cs="Times New Roman"/>
                <w:sz w:val="22"/>
              </w:rPr>
            </w:pPr>
          </w:p>
          <w:p w:rsidR="00CD422C" w:rsidRPr="00A32902" w:rsidRDefault="00CD422C" w:rsidP="005F52DB">
            <w:pPr>
              <w:jc w:val="center"/>
              <w:rPr>
                <w:rFonts w:cs="Times New Roman"/>
                <w:sz w:val="22"/>
              </w:rPr>
            </w:pPr>
          </w:p>
          <w:p w:rsidR="00DE086E" w:rsidRPr="00A32902" w:rsidRDefault="00DE086E" w:rsidP="005F52DB">
            <w:pPr>
              <w:jc w:val="center"/>
              <w:rPr>
                <w:rFonts w:cs="Times New Roman"/>
                <w:sz w:val="22"/>
              </w:rPr>
            </w:pPr>
          </w:p>
          <w:p w:rsidR="00DE086E" w:rsidRPr="00A32902" w:rsidRDefault="00DE086E" w:rsidP="005F52DB">
            <w:pPr>
              <w:jc w:val="center"/>
              <w:rPr>
                <w:rFonts w:cs="Times New Roman"/>
                <w:sz w:val="22"/>
              </w:rPr>
            </w:pPr>
            <w:r w:rsidRPr="00A32902">
              <w:rPr>
                <w:rFonts w:cs="Times New Roman"/>
                <w:sz w:val="22"/>
              </w:rPr>
              <w:t>500 000 zł</w:t>
            </w:r>
          </w:p>
          <w:p w:rsidR="00DE086E" w:rsidRPr="00A32902" w:rsidRDefault="00DE086E" w:rsidP="005F52DB">
            <w:pPr>
              <w:jc w:val="center"/>
              <w:rPr>
                <w:rFonts w:cs="Times New Roman"/>
                <w:sz w:val="22"/>
              </w:rPr>
            </w:pPr>
          </w:p>
          <w:p w:rsidR="00DE086E" w:rsidRPr="00A32902" w:rsidRDefault="00DE086E" w:rsidP="005F52DB">
            <w:pPr>
              <w:jc w:val="center"/>
              <w:rPr>
                <w:rFonts w:cs="Times New Roman"/>
                <w:sz w:val="22"/>
              </w:rPr>
            </w:pPr>
          </w:p>
        </w:tc>
      </w:tr>
      <w:tr w:rsidR="00DE086E" w:rsidRPr="00A32902" w:rsidTr="005F52DB">
        <w:tc>
          <w:tcPr>
            <w:tcW w:w="1276" w:type="dxa"/>
          </w:tcPr>
          <w:p w:rsidR="00DE086E" w:rsidRPr="00A32902" w:rsidRDefault="00DE086E" w:rsidP="005F52DB">
            <w:pPr>
              <w:jc w:val="center"/>
              <w:rPr>
                <w:rFonts w:cs="Times New Roman"/>
                <w:b/>
                <w:sz w:val="22"/>
              </w:rPr>
            </w:pPr>
          </w:p>
          <w:p w:rsidR="00DE086E" w:rsidRPr="00A32902" w:rsidRDefault="00DE086E" w:rsidP="005F52DB">
            <w:pPr>
              <w:jc w:val="center"/>
              <w:rPr>
                <w:rFonts w:cs="Times New Roman"/>
                <w:b/>
                <w:sz w:val="22"/>
              </w:rPr>
            </w:pPr>
          </w:p>
          <w:p w:rsidR="00DE086E" w:rsidRDefault="00DE086E" w:rsidP="005F52DB">
            <w:pPr>
              <w:jc w:val="center"/>
              <w:rPr>
                <w:rFonts w:cs="Times New Roman"/>
                <w:b/>
                <w:sz w:val="22"/>
              </w:rPr>
            </w:pPr>
          </w:p>
          <w:p w:rsidR="00F32FE4" w:rsidRPr="00A32902" w:rsidRDefault="00F32FE4" w:rsidP="005F52DB">
            <w:pPr>
              <w:jc w:val="center"/>
              <w:rPr>
                <w:rFonts w:cs="Times New Roman"/>
                <w:b/>
                <w:sz w:val="22"/>
              </w:rPr>
            </w:pPr>
          </w:p>
          <w:p w:rsidR="00DE086E" w:rsidRPr="00CD422C" w:rsidRDefault="00AF4431" w:rsidP="005F52DB">
            <w:pPr>
              <w:jc w:val="center"/>
              <w:rPr>
                <w:rFonts w:cs="Times New Roman"/>
                <w:b/>
                <w:sz w:val="22"/>
              </w:rPr>
            </w:pPr>
            <w:r w:rsidRPr="00CD422C">
              <w:rPr>
                <w:rFonts w:cs="Times New Roman"/>
                <w:b/>
                <w:sz w:val="22"/>
              </w:rPr>
              <w:t>7</w:t>
            </w:r>
          </w:p>
        </w:tc>
        <w:tc>
          <w:tcPr>
            <w:tcW w:w="2835" w:type="dxa"/>
          </w:tcPr>
          <w:p w:rsidR="00DE086E" w:rsidRDefault="00DE086E" w:rsidP="00DE086E">
            <w:pPr>
              <w:autoSpaceDE w:val="0"/>
              <w:autoSpaceDN w:val="0"/>
              <w:adjustRightInd w:val="0"/>
              <w:rPr>
                <w:rFonts w:cs="Times New Roman"/>
                <w:b/>
                <w:bCs/>
                <w:sz w:val="22"/>
              </w:rPr>
            </w:pPr>
          </w:p>
          <w:p w:rsidR="00CD422C" w:rsidRPr="00A32902" w:rsidRDefault="00CD422C" w:rsidP="00DE086E">
            <w:pPr>
              <w:autoSpaceDE w:val="0"/>
              <w:autoSpaceDN w:val="0"/>
              <w:adjustRightInd w:val="0"/>
              <w:rPr>
                <w:rFonts w:cs="Times New Roman"/>
                <w:b/>
                <w:bCs/>
                <w:sz w:val="22"/>
              </w:rPr>
            </w:pPr>
          </w:p>
          <w:p w:rsidR="00DE086E" w:rsidRPr="00A32902" w:rsidRDefault="00F85972" w:rsidP="005F52DB">
            <w:pPr>
              <w:autoSpaceDE w:val="0"/>
              <w:autoSpaceDN w:val="0"/>
              <w:adjustRightInd w:val="0"/>
              <w:jc w:val="center"/>
              <w:rPr>
                <w:rFonts w:eastAsia="Calibri" w:cs="Times New Roman"/>
                <w:b/>
                <w:sz w:val="22"/>
              </w:rPr>
            </w:pPr>
            <w:r>
              <w:rPr>
                <w:rFonts w:eastAsia="Calibri" w:cs="Times New Roman"/>
                <w:b/>
                <w:sz w:val="22"/>
              </w:rPr>
              <w:t xml:space="preserve">„Zdrowiej, bezpieczniej i lepiej uczymy się w szkole” </w:t>
            </w:r>
            <w:r w:rsidRPr="00F85972">
              <w:rPr>
                <w:rFonts w:eastAsia="Calibri" w:cs="Times New Roman"/>
                <w:sz w:val="20"/>
                <w:szCs w:val="20"/>
              </w:rPr>
              <w:t>czyli</w:t>
            </w:r>
            <w:r>
              <w:rPr>
                <w:rFonts w:eastAsia="Calibri" w:cs="Times New Roman"/>
                <w:sz w:val="20"/>
                <w:szCs w:val="20"/>
              </w:rPr>
              <w:t xml:space="preserve"> poprawa warunków kształcenia poprzez modernizację obiektów sportowo – rekreacyjnych, otoczenia i bazy szkoły</w:t>
            </w:r>
          </w:p>
        </w:tc>
        <w:tc>
          <w:tcPr>
            <w:tcW w:w="5670" w:type="dxa"/>
          </w:tcPr>
          <w:p w:rsidR="00DE086E" w:rsidRPr="00CD422C" w:rsidRDefault="00F85972" w:rsidP="005F52DB">
            <w:pPr>
              <w:autoSpaceDE w:val="0"/>
              <w:autoSpaceDN w:val="0"/>
              <w:adjustRightInd w:val="0"/>
              <w:jc w:val="both"/>
              <w:rPr>
                <w:rFonts w:cs="Times New Roman"/>
                <w:sz w:val="20"/>
                <w:szCs w:val="20"/>
              </w:rPr>
            </w:pPr>
            <w:r w:rsidRPr="00CD422C">
              <w:rPr>
                <w:rFonts w:cs="Times New Roman"/>
                <w:sz w:val="20"/>
                <w:szCs w:val="20"/>
              </w:rPr>
              <w:t>Projekt zakłada poprawę waru</w:t>
            </w:r>
            <w:r w:rsidR="00F32FE4" w:rsidRPr="00CD422C">
              <w:rPr>
                <w:rFonts w:cs="Times New Roman"/>
                <w:sz w:val="20"/>
                <w:szCs w:val="20"/>
              </w:rPr>
              <w:t>nków do realizacji zajęć sportowych poprzez:</w:t>
            </w:r>
          </w:p>
          <w:p w:rsidR="00F32FE4" w:rsidRPr="00CD422C" w:rsidRDefault="00F32FE4" w:rsidP="00F32FE4">
            <w:pPr>
              <w:pStyle w:val="Akapitzlist"/>
              <w:numPr>
                <w:ilvl w:val="0"/>
                <w:numId w:val="8"/>
              </w:numPr>
              <w:autoSpaceDE w:val="0"/>
              <w:autoSpaceDN w:val="0"/>
              <w:adjustRightInd w:val="0"/>
              <w:ind w:left="318" w:hanging="284"/>
              <w:jc w:val="both"/>
              <w:rPr>
                <w:rFonts w:cs="Times New Roman"/>
                <w:sz w:val="20"/>
                <w:szCs w:val="20"/>
              </w:rPr>
            </w:pPr>
            <w:r w:rsidRPr="00CD422C">
              <w:rPr>
                <w:rFonts w:cs="Times New Roman"/>
                <w:sz w:val="20"/>
                <w:szCs w:val="20"/>
              </w:rPr>
              <w:t>Modernizację boiska sportowego o powierzchni 60x27 m przy Szkole Podstawowej Nr 1(wymiana nawierzchni trawiastej na poliuretanową).</w:t>
            </w:r>
          </w:p>
          <w:p w:rsidR="00F32FE4" w:rsidRPr="00CD422C" w:rsidRDefault="00F32FE4" w:rsidP="00F32FE4">
            <w:pPr>
              <w:pStyle w:val="Akapitzlist"/>
              <w:numPr>
                <w:ilvl w:val="0"/>
                <w:numId w:val="8"/>
              </w:numPr>
              <w:autoSpaceDE w:val="0"/>
              <w:autoSpaceDN w:val="0"/>
              <w:adjustRightInd w:val="0"/>
              <w:ind w:left="318" w:hanging="284"/>
              <w:jc w:val="both"/>
              <w:rPr>
                <w:rFonts w:cs="Times New Roman"/>
                <w:sz w:val="20"/>
                <w:szCs w:val="20"/>
              </w:rPr>
            </w:pPr>
            <w:r w:rsidRPr="00CD422C">
              <w:rPr>
                <w:rFonts w:cs="Times New Roman"/>
                <w:sz w:val="20"/>
                <w:szCs w:val="20"/>
              </w:rPr>
              <w:t>Wykonanie 60-metrowej bieżni z nawierzchnią poliuretanową ze skocznią w dal przy Szkole Podstawowej Nr 3.</w:t>
            </w:r>
          </w:p>
          <w:p w:rsidR="00F32FE4" w:rsidRPr="00CD422C" w:rsidRDefault="00F32FE4" w:rsidP="00F32FE4">
            <w:pPr>
              <w:pStyle w:val="Akapitzlist"/>
              <w:numPr>
                <w:ilvl w:val="0"/>
                <w:numId w:val="8"/>
              </w:numPr>
              <w:autoSpaceDE w:val="0"/>
              <w:autoSpaceDN w:val="0"/>
              <w:adjustRightInd w:val="0"/>
              <w:ind w:left="318" w:hanging="284"/>
              <w:jc w:val="both"/>
              <w:rPr>
                <w:rFonts w:cs="Times New Roman"/>
                <w:sz w:val="20"/>
                <w:szCs w:val="20"/>
              </w:rPr>
            </w:pPr>
            <w:r w:rsidRPr="00CD422C">
              <w:rPr>
                <w:rFonts w:cs="Times New Roman"/>
                <w:sz w:val="20"/>
                <w:szCs w:val="20"/>
              </w:rPr>
              <w:t>Modernizację boiska poprzez wykonanie bieżni poliuretanowej ze skocznią w dal oraz wykonanie parkingu przy Szkole Podstawowej Nr 2.</w:t>
            </w:r>
          </w:p>
          <w:p w:rsidR="00F32FE4" w:rsidRPr="00CD422C" w:rsidRDefault="00F32FE4" w:rsidP="00F32FE4">
            <w:pPr>
              <w:pStyle w:val="Akapitzlist"/>
              <w:numPr>
                <w:ilvl w:val="0"/>
                <w:numId w:val="8"/>
              </w:numPr>
              <w:autoSpaceDE w:val="0"/>
              <w:autoSpaceDN w:val="0"/>
              <w:adjustRightInd w:val="0"/>
              <w:ind w:left="318" w:hanging="284"/>
              <w:jc w:val="both"/>
              <w:rPr>
                <w:rFonts w:cs="Times New Roman"/>
                <w:sz w:val="20"/>
                <w:szCs w:val="20"/>
              </w:rPr>
            </w:pPr>
            <w:r w:rsidRPr="00CD422C">
              <w:rPr>
                <w:rFonts w:cs="Times New Roman"/>
                <w:sz w:val="20"/>
                <w:szCs w:val="20"/>
              </w:rPr>
              <w:t>Zakup 3 monitorów interaktywnych do SP Nr 2 i SP Nr 3.</w:t>
            </w:r>
          </w:p>
          <w:p w:rsidR="00DE086E" w:rsidRPr="00CD422C" w:rsidRDefault="00DE086E" w:rsidP="005F52DB">
            <w:pPr>
              <w:autoSpaceDE w:val="0"/>
              <w:autoSpaceDN w:val="0"/>
              <w:adjustRightInd w:val="0"/>
              <w:jc w:val="both"/>
              <w:rPr>
                <w:rFonts w:cs="Times New Roman"/>
                <w:sz w:val="20"/>
                <w:szCs w:val="20"/>
              </w:rPr>
            </w:pPr>
          </w:p>
        </w:tc>
        <w:tc>
          <w:tcPr>
            <w:tcW w:w="1276" w:type="dxa"/>
          </w:tcPr>
          <w:p w:rsidR="00DE086E" w:rsidRPr="00A32902" w:rsidRDefault="00DE086E" w:rsidP="005F52DB">
            <w:pPr>
              <w:jc w:val="center"/>
              <w:rPr>
                <w:rFonts w:cs="Times New Roman"/>
                <w:bCs/>
                <w:sz w:val="22"/>
              </w:rPr>
            </w:pPr>
          </w:p>
          <w:p w:rsidR="00DE086E" w:rsidRPr="00A32902" w:rsidRDefault="00DE086E" w:rsidP="005F52DB">
            <w:pPr>
              <w:jc w:val="center"/>
              <w:rPr>
                <w:rFonts w:cs="Times New Roman"/>
                <w:bCs/>
                <w:sz w:val="22"/>
              </w:rPr>
            </w:pPr>
          </w:p>
          <w:p w:rsidR="00DE086E" w:rsidRPr="00A32902" w:rsidRDefault="00DE086E" w:rsidP="005F52DB">
            <w:pPr>
              <w:jc w:val="center"/>
              <w:rPr>
                <w:rFonts w:cs="Times New Roman"/>
                <w:bCs/>
                <w:sz w:val="22"/>
              </w:rPr>
            </w:pPr>
          </w:p>
          <w:p w:rsidR="00DE086E" w:rsidRPr="00A32902" w:rsidRDefault="00DE086E" w:rsidP="005F52DB">
            <w:pPr>
              <w:jc w:val="center"/>
              <w:rPr>
                <w:rFonts w:cs="Times New Roman"/>
                <w:bCs/>
                <w:sz w:val="22"/>
              </w:rPr>
            </w:pPr>
          </w:p>
          <w:p w:rsidR="00DE086E" w:rsidRPr="00A32902" w:rsidRDefault="00DE086E" w:rsidP="005F52DB">
            <w:pPr>
              <w:jc w:val="center"/>
              <w:rPr>
                <w:rFonts w:cs="Times New Roman"/>
                <w:bCs/>
                <w:sz w:val="22"/>
              </w:rPr>
            </w:pPr>
          </w:p>
          <w:p w:rsidR="00DE086E" w:rsidRPr="00A32902" w:rsidRDefault="00F85972" w:rsidP="00F85972">
            <w:pPr>
              <w:jc w:val="center"/>
              <w:rPr>
                <w:rFonts w:cs="Times New Roman"/>
                <w:sz w:val="22"/>
              </w:rPr>
            </w:pPr>
            <w:r>
              <w:rPr>
                <w:rFonts w:cs="Times New Roman"/>
                <w:sz w:val="22"/>
              </w:rPr>
              <w:t>500</w:t>
            </w:r>
            <w:r w:rsidR="00DE086E" w:rsidRPr="00A32902">
              <w:rPr>
                <w:rFonts w:cs="Times New Roman"/>
                <w:sz w:val="22"/>
              </w:rPr>
              <w:t> </w:t>
            </w:r>
            <w:r>
              <w:rPr>
                <w:rFonts w:cs="Times New Roman"/>
                <w:sz w:val="22"/>
              </w:rPr>
              <w:t>00</w:t>
            </w:r>
            <w:r w:rsidR="00DE086E" w:rsidRPr="00A32902">
              <w:rPr>
                <w:rFonts w:cs="Times New Roman"/>
                <w:sz w:val="22"/>
              </w:rPr>
              <w:t>0 zł</w:t>
            </w:r>
          </w:p>
        </w:tc>
      </w:tr>
    </w:tbl>
    <w:p w:rsidR="00DE086E" w:rsidRPr="00531DF7" w:rsidRDefault="00DE086E" w:rsidP="00DE086E">
      <w:pPr>
        <w:rPr>
          <w:rFonts w:cs="Times New Roman"/>
          <w:sz w:val="20"/>
          <w:szCs w:val="20"/>
        </w:rPr>
      </w:pPr>
    </w:p>
    <w:p w:rsidR="00DB49D9" w:rsidRPr="00531DF7" w:rsidRDefault="00DB49D9" w:rsidP="001A64BF">
      <w:pPr>
        <w:rPr>
          <w:rFonts w:cs="Times New Roman"/>
          <w:sz w:val="20"/>
          <w:szCs w:val="20"/>
        </w:rPr>
      </w:pPr>
    </w:p>
    <w:p w:rsidR="00F960DA" w:rsidRDefault="00F960DA" w:rsidP="00DB49D9">
      <w:pPr>
        <w:rPr>
          <w:rFonts w:asciiTheme="minorHAnsi" w:hAnsiTheme="minorHAnsi"/>
          <w:szCs w:val="24"/>
        </w:rPr>
      </w:pPr>
    </w:p>
    <w:p w:rsidR="00B95B86" w:rsidRPr="00A3782A" w:rsidRDefault="00F960DA" w:rsidP="00DB49D9">
      <w:pPr>
        <w:rPr>
          <w:rFonts w:asciiTheme="minorHAnsi" w:hAnsiTheme="minorHAnsi"/>
          <w:szCs w:val="24"/>
        </w:rPr>
      </w:pPr>
      <w:r>
        <w:rPr>
          <w:rFonts w:asciiTheme="minorHAnsi" w:hAnsiTheme="minorHAnsi"/>
          <w:szCs w:val="24"/>
        </w:rPr>
        <w:t>Sporządził : Przewodniczący Komisji ds. Budżetu Obywatelskiego – Zenon Połocki</w:t>
      </w:r>
    </w:p>
    <w:sectPr w:rsidR="00B95B86" w:rsidRPr="00A3782A" w:rsidSect="00A32902">
      <w:headerReference w:type="default" r:id="rId7"/>
      <w:pgSz w:w="11906" w:h="16838"/>
      <w:pgMar w:top="568" w:right="568" w:bottom="284"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E4" w:rsidRDefault="006973E4" w:rsidP="001A64BF">
      <w:r>
        <w:separator/>
      </w:r>
    </w:p>
  </w:endnote>
  <w:endnote w:type="continuationSeparator" w:id="0">
    <w:p w:rsidR="006973E4" w:rsidRDefault="006973E4" w:rsidP="001A6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E4" w:rsidRDefault="006973E4" w:rsidP="001A64BF">
      <w:r>
        <w:separator/>
      </w:r>
    </w:p>
  </w:footnote>
  <w:footnote w:type="continuationSeparator" w:id="0">
    <w:p w:rsidR="006973E4" w:rsidRDefault="006973E4" w:rsidP="001A6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BF" w:rsidRPr="00AF1059" w:rsidRDefault="001A64BF" w:rsidP="001A64BF">
    <w:pPr>
      <w:spacing w:line="320" w:lineRule="atLeast"/>
      <w:jc w:val="center"/>
      <w:rPr>
        <w:rFonts w:asciiTheme="minorHAnsi" w:hAnsiTheme="minorHAnsi"/>
        <w:b/>
        <w:szCs w:val="24"/>
      </w:rPr>
    </w:pPr>
    <w:r w:rsidRPr="00AF1059">
      <w:rPr>
        <w:rFonts w:asciiTheme="minorHAnsi" w:hAnsiTheme="minorHAnsi"/>
        <w:b/>
        <w:szCs w:val="24"/>
      </w:rPr>
      <w:t>LISTA POZYTYWNIE ZWERYFIKOWANYCH PROJEKTÓW ZGŁOSZONYCH</w:t>
    </w:r>
  </w:p>
  <w:p w:rsidR="001A64BF" w:rsidRPr="00AF1059" w:rsidRDefault="00EF038B" w:rsidP="001A64BF">
    <w:pPr>
      <w:spacing w:line="320" w:lineRule="atLeast"/>
      <w:jc w:val="center"/>
      <w:rPr>
        <w:rFonts w:asciiTheme="minorHAnsi" w:hAnsiTheme="minorHAnsi"/>
        <w:b/>
        <w:szCs w:val="24"/>
      </w:rPr>
    </w:pPr>
    <w:r>
      <w:rPr>
        <w:rFonts w:asciiTheme="minorHAnsi" w:hAnsiTheme="minorHAnsi"/>
        <w:b/>
        <w:szCs w:val="24"/>
      </w:rPr>
      <w:t>DO BUDŻETU OBYWATELSKIEGO NA 2020</w:t>
    </w:r>
    <w:r w:rsidR="001A64BF" w:rsidRPr="00AF1059">
      <w:rPr>
        <w:rFonts w:asciiTheme="minorHAnsi" w:hAnsiTheme="minorHAnsi"/>
        <w:b/>
        <w:szCs w:val="24"/>
      </w:rPr>
      <w:t xml:space="preserve"> ROK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419"/>
    <w:multiLevelType w:val="hybridMultilevel"/>
    <w:tmpl w:val="0AA49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F377A4"/>
    <w:multiLevelType w:val="hybridMultilevel"/>
    <w:tmpl w:val="AC083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462509"/>
    <w:multiLevelType w:val="multilevel"/>
    <w:tmpl w:val="0060D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B702AF8"/>
    <w:multiLevelType w:val="hybridMultilevel"/>
    <w:tmpl w:val="1F8209F4"/>
    <w:lvl w:ilvl="0" w:tplc="1B6411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6FD3B5E"/>
    <w:multiLevelType w:val="multilevel"/>
    <w:tmpl w:val="661CD5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6072D84"/>
    <w:multiLevelType w:val="hybridMultilevel"/>
    <w:tmpl w:val="F90AA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9F5204"/>
    <w:multiLevelType w:val="hybridMultilevel"/>
    <w:tmpl w:val="42E2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2974D40"/>
    <w:multiLevelType w:val="multilevel"/>
    <w:tmpl w:val="852093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E710566"/>
    <w:multiLevelType w:val="hybridMultilevel"/>
    <w:tmpl w:val="1F9CE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4"/>
  </w:num>
  <w:num w:numId="6">
    <w:abstractNumId w:val="5"/>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95B86"/>
    <w:rsid w:val="00005B1B"/>
    <w:rsid w:val="000101B9"/>
    <w:rsid w:val="0002312D"/>
    <w:rsid w:val="0007444F"/>
    <w:rsid w:val="000830BE"/>
    <w:rsid w:val="000D3583"/>
    <w:rsid w:val="000D79D2"/>
    <w:rsid w:val="000E00EA"/>
    <w:rsid w:val="000E215A"/>
    <w:rsid w:val="000F721E"/>
    <w:rsid w:val="000F7588"/>
    <w:rsid w:val="001351BE"/>
    <w:rsid w:val="001366D0"/>
    <w:rsid w:val="001411A3"/>
    <w:rsid w:val="0015302D"/>
    <w:rsid w:val="001A55B9"/>
    <w:rsid w:val="001A64BF"/>
    <w:rsid w:val="00206F77"/>
    <w:rsid w:val="00236451"/>
    <w:rsid w:val="002534FD"/>
    <w:rsid w:val="00276FCE"/>
    <w:rsid w:val="002800BD"/>
    <w:rsid w:val="002A1210"/>
    <w:rsid w:val="002D1461"/>
    <w:rsid w:val="002F65AD"/>
    <w:rsid w:val="00307F8F"/>
    <w:rsid w:val="00310F2E"/>
    <w:rsid w:val="00327162"/>
    <w:rsid w:val="00343152"/>
    <w:rsid w:val="0035112C"/>
    <w:rsid w:val="003A279E"/>
    <w:rsid w:val="003B67ED"/>
    <w:rsid w:val="003C578B"/>
    <w:rsid w:val="003F2781"/>
    <w:rsid w:val="003F3B42"/>
    <w:rsid w:val="00420DC2"/>
    <w:rsid w:val="00472D56"/>
    <w:rsid w:val="00506EEA"/>
    <w:rsid w:val="00521B2C"/>
    <w:rsid w:val="00531DF7"/>
    <w:rsid w:val="0053312C"/>
    <w:rsid w:val="0054194C"/>
    <w:rsid w:val="00546FF7"/>
    <w:rsid w:val="00564EA6"/>
    <w:rsid w:val="005A25E0"/>
    <w:rsid w:val="005A54A4"/>
    <w:rsid w:val="005B78D2"/>
    <w:rsid w:val="005D6E96"/>
    <w:rsid w:val="005F0961"/>
    <w:rsid w:val="00603698"/>
    <w:rsid w:val="006201DB"/>
    <w:rsid w:val="0062491B"/>
    <w:rsid w:val="006973E4"/>
    <w:rsid w:val="006D085D"/>
    <w:rsid w:val="00701E9E"/>
    <w:rsid w:val="00704C7B"/>
    <w:rsid w:val="00715662"/>
    <w:rsid w:val="00715EEA"/>
    <w:rsid w:val="007A42DC"/>
    <w:rsid w:val="007B043E"/>
    <w:rsid w:val="007B1BC7"/>
    <w:rsid w:val="007C5D13"/>
    <w:rsid w:val="007D29A1"/>
    <w:rsid w:val="007D5571"/>
    <w:rsid w:val="007F4F04"/>
    <w:rsid w:val="007F67C8"/>
    <w:rsid w:val="008250CB"/>
    <w:rsid w:val="00870FC5"/>
    <w:rsid w:val="00876B56"/>
    <w:rsid w:val="008C7D41"/>
    <w:rsid w:val="008E34A5"/>
    <w:rsid w:val="0091149B"/>
    <w:rsid w:val="00925B50"/>
    <w:rsid w:val="009A5E9F"/>
    <w:rsid w:val="009B6B91"/>
    <w:rsid w:val="009C4F9E"/>
    <w:rsid w:val="009F7BCE"/>
    <w:rsid w:val="00A13989"/>
    <w:rsid w:val="00A1550E"/>
    <w:rsid w:val="00A16347"/>
    <w:rsid w:val="00A32902"/>
    <w:rsid w:val="00A3782A"/>
    <w:rsid w:val="00A57614"/>
    <w:rsid w:val="00A94DD8"/>
    <w:rsid w:val="00A9611E"/>
    <w:rsid w:val="00AC2589"/>
    <w:rsid w:val="00AF1059"/>
    <w:rsid w:val="00AF1FFF"/>
    <w:rsid w:val="00AF4431"/>
    <w:rsid w:val="00B42CDC"/>
    <w:rsid w:val="00B51A6F"/>
    <w:rsid w:val="00B52F1D"/>
    <w:rsid w:val="00B706D8"/>
    <w:rsid w:val="00B95B86"/>
    <w:rsid w:val="00C024E5"/>
    <w:rsid w:val="00C04C52"/>
    <w:rsid w:val="00C110D6"/>
    <w:rsid w:val="00C320A2"/>
    <w:rsid w:val="00C51916"/>
    <w:rsid w:val="00C51B90"/>
    <w:rsid w:val="00C54C08"/>
    <w:rsid w:val="00C76D03"/>
    <w:rsid w:val="00CA0791"/>
    <w:rsid w:val="00CC263B"/>
    <w:rsid w:val="00CD2292"/>
    <w:rsid w:val="00CD422C"/>
    <w:rsid w:val="00D30FE0"/>
    <w:rsid w:val="00D555BE"/>
    <w:rsid w:val="00D77009"/>
    <w:rsid w:val="00DB49D9"/>
    <w:rsid w:val="00DD6990"/>
    <w:rsid w:val="00DE086E"/>
    <w:rsid w:val="00E10D3E"/>
    <w:rsid w:val="00E41A36"/>
    <w:rsid w:val="00E521EC"/>
    <w:rsid w:val="00E7738C"/>
    <w:rsid w:val="00E80985"/>
    <w:rsid w:val="00E962DF"/>
    <w:rsid w:val="00EE35F0"/>
    <w:rsid w:val="00EE54D2"/>
    <w:rsid w:val="00EF038B"/>
    <w:rsid w:val="00F256BD"/>
    <w:rsid w:val="00F31B15"/>
    <w:rsid w:val="00F32FE4"/>
    <w:rsid w:val="00F4414D"/>
    <w:rsid w:val="00F85972"/>
    <w:rsid w:val="00F92EDB"/>
    <w:rsid w:val="00F960DA"/>
    <w:rsid w:val="00FE1DC2"/>
    <w:rsid w:val="00FF20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6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95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95B86"/>
    <w:pPr>
      <w:spacing w:line="276" w:lineRule="auto"/>
      <w:ind w:left="720"/>
      <w:contextualSpacing/>
    </w:pPr>
  </w:style>
  <w:style w:type="paragraph" w:customStyle="1" w:styleId="TableContents">
    <w:name w:val="Table Contents"/>
    <w:basedOn w:val="Normalny"/>
    <w:rsid w:val="00A94DD8"/>
    <w:pPr>
      <w:widowControl w:val="0"/>
      <w:suppressLineNumbers/>
      <w:suppressAutoHyphens/>
      <w:autoSpaceDN w:val="0"/>
      <w:textAlignment w:val="baseline"/>
    </w:pPr>
    <w:rPr>
      <w:rFonts w:eastAsia="SimSun" w:cs="Mangal"/>
      <w:kern w:val="3"/>
      <w:szCs w:val="24"/>
      <w:lang w:eastAsia="zh-CN" w:bidi="hi-IN"/>
    </w:rPr>
  </w:style>
  <w:style w:type="paragraph" w:styleId="Nagwek">
    <w:name w:val="header"/>
    <w:basedOn w:val="Normalny"/>
    <w:link w:val="NagwekZnak"/>
    <w:uiPriority w:val="99"/>
    <w:semiHidden/>
    <w:unhideWhenUsed/>
    <w:rsid w:val="001A64BF"/>
    <w:pPr>
      <w:tabs>
        <w:tab w:val="center" w:pos="4536"/>
        <w:tab w:val="right" w:pos="9072"/>
      </w:tabs>
    </w:pPr>
  </w:style>
  <w:style w:type="character" w:customStyle="1" w:styleId="NagwekZnak">
    <w:name w:val="Nagłówek Znak"/>
    <w:basedOn w:val="Domylnaczcionkaakapitu"/>
    <w:link w:val="Nagwek"/>
    <w:uiPriority w:val="99"/>
    <w:semiHidden/>
    <w:rsid w:val="001A64BF"/>
  </w:style>
  <w:style w:type="paragraph" w:styleId="Stopka">
    <w:name w:val="footer"/>
    <w:basedOn w:val="Normalny"/>
    <w:link w:val="StopkaZnak"/>
    <w:uiPriority w:val="99"/>
    <w:semiHidden/>
    <w:unhideWhenUsed/>
    <w:rsid w:val="001A64BF"/>
    <w:pPr>
      <w:tabs>
        <w:tab w:val="center" w:pos="4536"/>
        <w:tab w:val="right" w:pos="9072"/>
      </w:tabs>
    </w:pPr>
  </w:style>
  <w:style w:type="character" w:customStyle="1" w:styleId="StopkaZnak">
    <w:name w:val="Stopka Znak"/>
    <w:basedOn w:val="Domylnaczcionkaakapitu"/>
    <w:link w:val="Stopka"/>
    <w:uiPriority w:val="99"/>
    <w:semiHidden/>
    <w:rsid w:val="001A64BF"/>
  </w:style>
  <w:style w:type="paragraph" w:styleId="Tekstprzypisukocowego">
    <w:name w:val="endnote text"/>
    <w:basedOn w:val="Normalny"/>
    <w:link w:val="TekstprzypisukocowegoZnak"/>
    <w:uiPriority w:val="99"/>
    <w:semiHidden/>
    <w:unhideWhenUsed/>
    <w:rsid w:val="00F85972"/>
    <w:rPr>
      <w:sz w:val="20"/>
      <w:szCs w:val="20"/>
    </w:rPr>
  </w:style>
  <w:style w:type="character" w:customStyle="1" w:styleId="TekstprzypisukocowegoZnak">
    <w:name w:val="Tekst przypisu końcowego Znak"/>
    <w:basedOn w:val="Domylnaczcionkaakapitu"/>
    <w:link w:val="Tekstprzypisukocowego"/>
    <w:uiPriority w:val="99"/>
    <w:semiHidden/>
    <w:rsid w:val="00F85972"/>
    <w:rPr>
      <w:sz w:val="20"/>
      <w:szCs w:val="20"/>
    </w:rPr>
  </w:style>
  <w:style w:type="character" w:styleId="Odwoanieprzypisukocowego">
    <w:name w:val="endnote reference"/>
    <w:basedOn w:val="Domylnaczcionkaakapitu"/>
    <w:uiPriority w:val="99"/>
    <w:semiHidden/>
    <w:unhideWhenUsed/>
    <w:rsid w:val="00F8597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852</Words>
  <Characters>5114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Zenon</cp:lastModifiedBy>
  <cp:revision>5</cp:revision>
  <cp:lastPrinted>2019-10-29T12:51:00Z</cp:lastPrinted>
  <dcterms:created xsi:type="dcterms:W3CDTF">2019-10-29T07:00:00Z</dcterms:created>
  <dcterms:modified xsi:type="dcterms:W3CDTF">2019-10-29T13:04:00Z</dcterms:modified>
</cp:coreProperties>
</file>