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FE6" w:rsidRDefault="003870C5" w:rsidP="003870C5">
      <w:pPr>
        <w:pStyle w:val="Nagwek6"/>
        <w:rPr>
          <w:i w:val="0"/>
          <w:spacing w:val="-2"/>
          <w:szCs w:val="24"/>
        </w:rPr>
      </w:pPr>
      <w:r>
        <w:rPr>
          <w:noProof/>
        </w:rPr>
        <w:drawing>
          <wp:inline distT="0" distB="0" distL="0" distR="0">
            <wp:extent cx="5762625" cy="767715"/>
            <wp:effectExtent l="0" t="0" r="9525" b="0"/>
            <wp:docPr id="1" name="Obraz 1" descr="https://rpo.warmia.mazury.pl/zdjecia/strona/Logotypy_27_11_15/EFRR_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rpo.warmia.mazury.pl/zdjecia/strona/Logotypy_27_11_15/EFRR_poziom_polskie_k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767715"/>
                    </a:xfrm>
                    <a:prstGeom prst="rect">
                      <a:avLst/>
                    </a:prstGeom>
                    <a:noFill/>
                    <a:ln>
                      <a:noFill/>
                    </a:ln>
                  </pic:spPr>
                </pic:pic>
              </a:graphicData>
            </a:graphic>
          </wp:inline>
        </w:drawing>
      </w:r>
    </w:p>
    <w:p w:rsidR="009A264D" w:rsidRDefault="009A264D" w:rsidP="009A264D">
      <w:pPr>
        <w:pStyle w:val="Nagwek6"/>
        <w:jc w:val="right"/>
        <w:rPr>
          <w:i w:val="0"/>
          <w:spacing w:val="-2"/>
          <w:szCs w:val="24"/>
        </w:rPr>
      </w:pPr>
      <w:r>
        <w:rPr>
          <w:i w:val="0"/>
          <w:spacing w:val="-2"/>
          <w:szCs w:val="24"/>
        </w:rPr>
        <w:t>Załącznik</w:t>
      </w:r>
      <w:r w:rsidR="00A079DE">
        <w:rPr>
          <w:i w:val="0"/>
          <w:spacing w:val="-2"/>
          <w:szCs w:val="24"/>
        </w:rPr>
        <w:t xml:space="preserve"> d</w:t>
      </w:r>
      <w:r w:rsidR="004B7FE6">
        <w:rPr>
          <w:i w:val="0"/>
          <w:spacing w:val="-2"/>
          <w:szCs w:val="24"/>
        </w:rPr>
        <w:t>o oferty</w:t>
      </w:r>
    </w:p>
    <w:p w:rsidR="00A079DE" w:rsidRPr="00A079DE" w:rsidRDefault="00A079DE" w:rsidP="00A079DE">
      <w:pPr>
        <w:pStyle w:val="Nagwek6"/>
        <w:spacing w:line="240" w:lineRule="auto"/>
        <w:rPr>
          <w:i w:val="0"/>
          <w:spacing w:val="-2"/>
          <w:sz w:val="28"/>
          <w:szCs w:val="28"/>
        </w:rPr>
      </w:pPr>
      <w:r w:rsidRPr="00A079DE">
        <w:rPr>
          <w:i w:val="0"/>
          <w:spacing w:val="-2"/>
          <w:sz w:val="28"/>
          <w:szCs w:val="28"/>
        </w:rPr>
        <w:t>Opis techniczny</w:t>
      </w:r>
    </w:p>
    <w:p w:rsidR="00A079DE" w:rsidRPr="00A079DE" w:rsidRDefault="00A079DE" w:rsidP="00A079DE">
      <w:pPr>
        <w:pStyle w:val="Nagwek6"/>
        <w:spacing w:line="240" w:lineRule="auto"/>
        <w:rPr>
          <w:i w:val="0"/>
          <w:spacing w:val="-2"/>
          <w:sz w:val="28"/>
          <w:szCs w:val="28"/>
        </w:rPr>
      </w:pPr>
      <w:r w:rsidRPr="00A079DE">
        <w:rPr>
          <w:i w:val="0"/>
          <w:spacing w:val="-2"/>
          <w:sz w:val="28"/>
          <w:szCs w:val="28"/>
        </w:rPr>
        <w:t>specjalistycznego samochodu ratowniczo-gaśniczego</w:t>
      </w:r>
    </w:p>
    <w:p w:rsidR="00A079DE" w:rsidRDefault="00A079DE" w:rsidP="00A079DE">
      <w:pPr>
        <w:pStyle w:val="Tekstpodstawowy3"/>
        <w:rPr>
          <w:b/>
          <w:sz w:val="24"/>
        </w:rPr>
      </w:pPr>
    </w:p>
    <w:p w:rsidR="00A079DE" w:rsidRPr="00ED054F" w:rsidRDefault="00A079DE" w:rsidP="00A079DE">
      <w:pPr>
        <w:pStyle w:val="Tekstpodstawowy3"/>
        <w:rPr>
          <w:b/>
          <w:sz w:val="24"/>
        </w:rPr>
      </w:pPr>
      <w:r w:rsidRPr="00ED054F">
        <w:rPr>
          <w:b/>
          <w:sz w:val="24"/>
        </w:rPr>
        <w:t>Nazwa wykonawcy: ………………………………………………………………………………………………………………………………</w:t>
      </w:r>
    </w:p>
    <w:p w:rsidR="00A079DE" w:rsidRPr="00ED054F" w:rsidRDefault="00A079DE" w:rsidP="00A079DE">
      <w:pPr>
        <w:pStyle w:val="Tekstpodstawowy3"/>
        <w:rPr>
          <w:b/>
          <w:sz w:val="24"/>
        </w:rPr>
      </w:pPr>
      <w:r w:rsidRPr="00ED054F">
        <w:rPr>
          <w:b/>
          <w:sz w:val="24"/>
        </w:rPr>
        <w:t>Adres wykonawcy: ………………………………………………………………………………………………………………………</w:t>
      </w:r>
      <w:r>
        <w:rPr>
          <w:b/>
          <w:sz w:val="24"/>
        </w:rPr>
        <w:t>……….</w:t>
      </w:r>
    </w:p>
    <w:p w:rsidR="00A079DE" w:rsidRPr="00ED054F" w:rsidRDefault="00A079DE" w:rsidP="00A079DE">
      <w:pPr>
        <w:pStyle w:val="Tekstpodstawowy3"/>
        <w:rPr>
          <w:b/>
          <w:sz w:val="24"/>
        </w:rPr>
      </w:pPr>
      <w:r w:rsidRPr="00ED054F">
        <w:rPr>
          <w:b/>
          <w:sz w:val="24"/>
        </w:rPr>
        <w:t>Niniejszym oferuj</w:t>
      </w:r>
      <w:r>
        <w:rPr>
          <w:b/>
          <w:sz w:val="24"/>
        </w:rPr>
        <w:t>emy</w:t>
      </w:r>
      <w:r w:rsidRPr="00ED054F">
        <w:rPr>
          <w:b/>
          <w:sz w:val="24"/>
        </w:rPr>
        <w:t xml:space="preserve"> dostawę samochodu ratowniczo – gaśniczego marki:</w:t>
      </w:r>
    </w:p>
    <w:p w:rsidR="00A079DE" w:rsidRPr="00ED054F" w:rsidRDefault="00A079DE" w:rsidP="00A079DE">
      <w:pPr>
        <w:pStyle w:val="Tekstpodstawowy3"/>
        <w:rPr>
          <w:b/>
          <w:sz w:val="24"/>
        </w:rPr>
      </w:pPr>
      <w:r w:rsidRPr="00ED054F">
        <w:rPr>
          <w:b/>
          <w:sz w:val="24"/>
        </w:rPr>
        <w:t>………………………………………………………………………………………………………………………………………………………</w:t>
      </w:r>
    </w:p>
    <w:p w:rsidR="00A079DE" w:rsidRPr="00E270A0" w:rsidRDefault="00A079DE" w:rsidP="00A079DE">
      <w:pPr>
        <w:shd w:val="clear" w:color="auto" w:fill="FFFFFF"/>
        <w:ind w:left="14"/>
        <w:jc w:val="both"/>
        <w:rPr>
          <w:color w:val="000000"/>
          <w:sz w:val="22"/>
          <w:szCs w:val="22"/>
        </w:rPr>
      </w:pPr>
      <w:r w:rsidRPr="00E270A0">
        <w:rPr>
          <w:color w:val="000000"/>
          <w:sz w:val="22"/>
          <w:szCs w:val="22"/>
        </w:rPr>
        <w:t xml:space="preserve">Oświadczam, iż pojazd: </w:t>
      </w:r>
    </w:p>
    <w:p w:rsidR="00A079DE" w:rsidRPr="00E270A0" w:rsidRDefault="00A079DE" w:rsidP="00A079DE">
      <w:pPr>
        <w:widowControl w:val="0"/>
        <w:numPr>
          <w:ilvl w:val="0"/>
          <w:numId w:val="45"/>
        </w:numPr>
        <w:tabs>
          <w:tab w:val="left" w:pos="1701"/>
        </w:tabs>
        <w:autoSpaceDE w:val="0"/>
        <w:autoSpaceDN w:val="0"/>
        <w:adjustRightInd w:val="0"/>
        <w:ind w:left="1701" w:hanging="425"/>
        <w:jc w:val="both"/>
        <w:rPr>
          <w:sz w:val="22"/>
          <w:szCs w:val="22"/>
        </w:rPr>
      </w:pPr>
      <w:r w:rsidRPr="00E270A0">
        <w:rPr>
          <w:sz w:val="22"/>
          <w:szCs w:val="22"/>
        </w:rPr>
        <w:t>jest zgodny z opisem przedmiotu zamówienia</w:t>
      </w:r>
      <w:r>
        <w:rPr>
          <w:sz w:val="22"/>
          <w:szCs w:val="22"/>
        </w:rPr>
        <w:t>, wynikającym z załącznika nr 6</w:t>
      </w:r>
      <w:r w:rsidRPr="00E270A0">
        <w:rPr>
          <w:sz w:val="22"/>
          <w:szCs w:val="22"/>
        </w:rPr>
        <w:t xml:space="preserve"> do SIWZ,</w:t>
      </w:r>
    </w:p>
    <w:p w:rsidR="00A079DE" w:rsidRDefault="00A079DE" w:rsidP="00A079DE">
      <w:pPr>
        <w:widowControl w:val="0"/>
        <w:numPr>
          <w:ilvl w:val="0"/>
          <w:numId w:val="45"/>
        </w:numPr>
        <w:tabs>
          <w:tab w:val="left" w:pos="1701"/>
        </w:tabs>
        <w:autoSpaceDE w:val="0"/>
        <w:autoSpaceDN w:val="0"/>
        <w:adjustRightInd w:val="0"/>
        <w:ind w:left="1701" w:hanging="425"/>
        <w:jc w:val="both"/>
        <w:rPr>
          <w:sz w:val="22"/>
          <w:szCs w:val="22"/>
        </w:rPr>
      </w:pPr>
      <w:r w:rsidRPr="00E270A0">
        <w:rPr>
          <w:sz w:val="22"/>
          <w:szCs w:val="22"/>
        </w:rPr>
        <w:t>wraz z wyposażeniem jest fabrycznie nowy i zgodny z obowiązującymi normami,</w:t>
      </w:r>
    </w:p>
    <w:p w:rsidR="00A079DE" w:rsidRDefault="00A079DE" w:rsidP="00A079DE">
      <w:pPr>
        <w:widowControl w:val="0"/>
        <w:numPr>
          <w:ilvl w:val="0"/>
          <w:numId w:val="45"/>
        </w:numPr>
        <w:tabs>
          <w:tab w:val="left" w:pos="1701"/>
        </w:tabs>
        <w:autoSpaceDE w:val="0"/>
        <w:autoSpaceDN w:val="0"/>
        <w:adjustRightInd w:val="0"/>
        <w:ind w:left="1701" w:hanging="425"/>
        <w:jc w:val="both"/>
        <w:rPr>
          <w:sz w:val="22"/>
          <w:szCs w:val="22"/>
        </w:rPr>
      </w:pPr>
      <w:r w:rsidRPr="00A079DE">
        <w:rPr>
          <w:sz w:val="22"/>
          <w:szCs w:val="22"/>
        </w:rPr>
        <w:t>spełnia wymagania polskich przepisów o ruchu drogowym, zgodnie z ustawą Prawo o ruchu drogowym z uwzględnieniem wymagań dotyczących pojazdów uprzywilejowanych,</w:t>
      </w:r>
    </w:p>
    <w:p w:rsidR="00A079DE" w:rsidRDefault="00A079DE" w:rsidP="00A079DE">
      <w:pPr>
        <w:widowControl w:val="0"/>
        <w:numPr>
          <w:ilvl w:val="0"/>
          <w:numId w:val="45"/>
        </w:numPr>
        <w:tabs>
          <w:tab w:val="left" w:pos="1701"/>
        </w:tabs>
        <w:autoSpaceDE w:val="0"/>
        <w:autoSpaceDN w:val="0"/>
        <w:adjustRightInd w:val="0"/>
        <w:ind w:left="1701" w:hanging="425"/>
        <w:jc w:val="both"/>
        <w:rPr>
          <w:sz w:val="22"/>
          <w:szCs w:val="22"/>
        </w:rPr>
      </w:pPr>
      <w:r w:rsidRPr="00A079DE">
        <w:rPr>
          <w:sz w:val="22"/>
          <w:szCs w:val="22"/>
        </w:rPr>
        <w:t>spełnia przepisy Polskiej Normy PN-EN 1846-1 oraz PN-EN 1846-2,</w:t>
      </w:r>
    </w:p>
    <w:p w:rsidR="00A079DE" w:rsidRDefault="00A079DE" w:rsidP="00A079DE">
      <w:pPr>
        <w:widowControl w:val="0"/>
        <w:numPr>
          <w:ilvl w:val="0"/>
          <w:numId w:val="45"/>
        </w:numPr>
        <w:tabs>
          <w:tab w:val="left" w:pos="1701"/>
        </w:tabs>
        <w:autoSpaceDE w:val="0"/>
        <w:autoSpaceDN w:val="0"/>
        <w:adjustRightInd w:val="0"/>
        <w:ind w:left="1701" w:hanging="425"/>
        <w:jc w:val="both"/>
        <w:rPr>
          <w:sz w:val="22"/>
          <w:szCs w:val="22"/>
        </w:rPr>
      </w:pPr>
      <w:r>
        <w:rPr>
          <w:sz w:val="22"/>
          <w:szCs w:val="22"/>
        </w:rPr>
        <w:t>s</w:t>
      </w:r>
      <w:r w:rsidRPr="00A079DE">
        <w:rPr>
          <w:sz w:val="22"/>
          <w:szCs w:val="22"/>
        </w:rPr>
        <w:t xml:space="preserve">pełnia minimalne „Wymagania </w:t>
      </w:r>
      <w:proofErr w:type="spellStart"/>
      <w:r w:rsidRPr="00A079DE">
        <w:rPr>
          <w:sz w:val="22"/>
          <w:szCs w:val="22"/>
        </w:rPr>
        <w:t>techniczno</w:t>
      </w:r>
      <w:proofErr w:type="spellEnd"/>
      <w:r w:rsidRPr="00A079DE">
        <w:rPr>
          <w:sz w:val="22"/>
          <w:szCs w:val="22"/>
        </w:rPr>
        <w:t xml:space="preserve"> – użytkowe dla wyrobów służących zapewnieniu bezpieczeństwa publicznego lub ochronie zdrowia i życia oraz mienia, wprowadzanych do użytkowania w jednostkach ochrony przeciwpożarowej”, zgodne z Rozporządzeniem Ministra Spraw Wewnętrznych i Administracji (Dz. U. z 2007</w:t>
      </w:r>
      <w:r w:rsidR="000C151A">
        <w:rPr>
          <w:sz w:val="22"/>
          <w:szCs w:val="22"/>
        </w:rPr>
        <w:t xml:space="preserve"> </w:t>
      </w:r>
      <w:r w:rsidRPr="00A079DE">
        <w:rPr>
          <w:sz w:val="22"/>
          <w:szCs w:val="22"/>
        </w:rPr>
        <w:t>r. Nr 143, poz. 1002 ze zm.),</w:t>
      </w:r>
    </w:p>
    <w:p w:rsidR="00A079DE" w:rsidRPr="00A079DE" w:rsidRDefault="00A079DE" w:rsidP="00A079DE">
      <w:pPr>
        <w:widowControl w:val="0"/>
        <w:numPr>
          <w:ilvl w:val="0"/>
          <w:numId w:val="45"/>
        </w:numPr>
        <w:tabs>
          <w:tab w:val="left" w:pos="1701"/>
        </w:tabs>
        <w:autoSpaceDE w:val="0"/>
        <w:autoSpaceDN w:val="0"/>
        <w:adjustRightInd w:val="0"/>
        <w:ind w:left="1701" w:hanging="425"/>
        <w:jc w:val="both"/>
        <w:rPr>
          <w:sz w:val="22"/>
          <w:szCs w:val="22"/>
        </w:rPr>
      </w:pPr>
      <w:r w:rsidRPr="00A079DE">
        <w:rPr>
          <w:sz w:val="22"/>
          <w:szCs w:val="22"/>
        </w:rPr>
        <w:t>posiada świadectwo dopuszczenia wyrobu do stosowania w jednostkach ochrony przeciwpożarowej, wydane przez polską jednostkę certyfikującą.</w:t>
      </w:r>
    </w:p>
    <w:p w:rsidR="000651BF" w:rsidRPr="000651BF" w:rsidRDefault="000651BF" w:rsidP="000651B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0489"/>
        <w:gridCol w:w="4367"/>
      </w:tblGrid>
      <w:tr w:rsidR="00D11682" w:rsidTr="00D11682">
        <w:trPr>
          <w:tblHeader/>
        </w:trPr>
        <w:tc>
          <w:tcPr>
            <w:tcW w:w="851" w:type="dxa"/>
            <w:tcBorders>
              <w:top w:val="single" w:sz="4" w:space="0" w:color="auto"/>
              <w:left w:val="single" w:sz="4" w:space="0" w:color="auto"/>
              <w:bottom w:val="single" w:sz="4" w:space="0" w:color="auto"/>
              <w:right w:val="single" w:sz="4" w:space="0" w:color="auto"/>
            </w:tcBorders>
            <w:shd w:val="clear" w:color="auto" w:fill="999999"/>
            <w:vAlign w:val="center"/>
          </w:tcPr>
          <w:p w:rsidR="00D11682" w:rsidRDefault="00D11682" w:rsidP="00D11682">
            <w:pPr>
              <w:jc w:val="center"/>
              <w:rPr>
                <w:b/>
                <w:sz w:val="22"/>
                <w:szCs w:val="22"/>
              </w:rPr>
            </w:pPr>
            <w:r>
              <w:rPr>
                <w:b/>
                <w:sz w:val="22"/>
                <w:szCs w:val="22"/>
              </w:rPr>
              <w:t>L.P</w:t>
            </w:r>
          </w:p>
          <w:p w:rsidR="00D11682" w:rsidRDefault="00D11682" w:rsidP="00D11682">
            <w:pPr>
              <w:jc w:val="center"/>
              <w:rPr>
                <w:b/>
                <w:sz w:val="22"/>
                <w:szCs w:val="22"/>
              </w:rPr>
            </w:pPr>
          </w:p>
        </w:tc>
        <w:tc>
          <w:tcPr>
            <w:tcW w:w="10489" w:type="dxa"/>
            <w:tcBorders>
              <w:top w:val="single" w:sz="4" w:space="0" w:color="auto"/>
              <w:left w:val="single" w:sz="4" w:space="0" w:color="auto"/>
              <w:bottom w:val="single" w:sz="4" w:space="0" w:color="auto"/>
              <w:right w:val="single" w:sz="4" w:space="0" w:color="auto"/>
            </w:tcBorders>
            <w:shd w:val="clear" w:color="auto" w:fill="999999"/>
            <w:vAlign w:val="center"/>
          </w:tcPr>
          <w:p w:rsidR="00D11682" w:rsidRDefault="00D11682" w:rsidP="00D11682">
            <w:pPr>
              <w:jc w:val="center"/>
              <w:rPr>
                <w:b/>
                <w:sz w:val="22"/>
                <w:szCs w:val="22"/>
              </w:rPr>
            </w:pPr>
            <w:r>
              <w:rPr>
                <w:b/>
                <w:sz w:val="22"/>
                <w:szCs w:val="22"/>
              </w:rPr>
              <w:t>WYMAGANIA MINIMALNE ZAMAWIAJĄCEGO</w:t>
            </w:r>
          </w:p>
        </w:tc>
        <w:tc>
          <w:tcPr>
            <w:tcW w:w="4367" w:type="dxa"/>
            <w:tcBorders>
              <w:top w:val="single" w:sz="4" w:space="0" w:color="auto"/>
              <w:left w:val="single" w:sz="4" w:space="0" w:color="auto"/>
              <w:bottom w:val="single" w:sz="4" w:space="0" w:color="auto"/>
              <w:right w:val="single" w:sz="4" w:space="0" w:color="auto"/>
            </w:tcBorders>
            <w:shd w:val="clear" w:color="auto" w:fill="999999"/>
            <w:vAlign w:val="center"/>
          </w:tcPr>
          <w:p w:rsidR="00D11682" w:rsidRDefault="00D11682" w:rsidP="00D11682">
            <w:pPr>
              <w:jc w:val="center"/>
              <w:rPr>
                <w:b/>
                <w:sz w:val="22"/>
                <w:szCs w:val="22"/>
              </w:rPr>
            </w:pPr>
            <w:r>
              <w:rPr>
                <w:b/>
                <w:sz w:val="22"/>
                <w:szCs w:val="22"/>
              </w:rPr>
              <w:t>POTWIERDZENIE SPEŁNIENIA WYMAGAŃ, PROPOZYCJE WYKONAWCY*</w:t>
            </w:r>
          </w:p>
        </w:tc>
      </w:tr>
      <w:tr w:rsidR="00D11682" w:rsidTr="00D11682">
        <w:tc>
          <w:tcPr>
            <w:tcW w:w="851" w:type="dxa"/>
            <w:tcBorders>
              <w:top w:val="single" w:sz="4" w:space="0" w:color="auto"/>
              <w:left w:val="single" w:sz="4" w:space="0" w:color="auto"/>
              <w:bottom w:val="single" w:sz="4" w:space="0" w:color="auto"/>
              <w:right w:val="single" w:sz="4" w:space="0" w:color="auto"/>
            </w:tcBorders>
            <w:shd w:val="clear" w:color="auto" w:fill="D9D9D9"/>
          </w:tcPr>
          <w:p w:rsidR="00D11682" w:rsidRDefault="00004B7E" w:rsidP="00004B7E">
            <w:pPr>
              <w:jc w:val="center"/>
              <w:rPr>
                <w:b/>
                <w:sz w:val="22"/>
                <w:szCs w:val="22"/>
              </w:rPr>
            </w:pPr>
            <w:r>
              <w:rPr>
                <w:b/>
                <w:sz w:val="22"/>
                <w:szCs w:val="22"/>
              </w:rPr>
              <w:t>1</w:t>
            </w:r>
            <w:r w:rsidR="00D11682">
              <w:rPr>
                <w:b/>
                <w:sz w:val="22"/>
                <w:szCs w:val="22"/>
              </w:rPr>
              <w:t>.</w:t>
            </w:r>
          </w:p>
        </w:tc>
        <w:tc>
          <w:tcPr>
            <w:tcW w:w="10489" w:type="dxa"/>
            <w:tcBorders>
              <w:top w:val="single" w:sz="4" w:space="0" w:color="auto"/>
              <w:left w:val="single" w:sz="4" w:space="0" w:color="auto"/>
              <w:bottom w:val="single" w:sz="4" w:space="0" w:color="auto"/>
              <w:right w:val="single" w:sz="4" w:space="0" w:color="auto"/>
            </w:tcBorders>
            <w:shd w:val="clear" w:color="auto" w:fill="D9D9D9"/>
          </w:tcPr>
          <w:p w:rsidR="00D11682" w:rsidRDefault="00D11682" w:rsidP="00D11682">
            <w:pPr>
              <w:jc w:val="center"/>
              <w:rPr>
                <w:b/>
                <w:sz w:val="22"/>
                <w:szCs w:val="22"/>
              </w:rPr>
            </w:pPr>
            <w:r>
              <w:rPr>
                <w:b/>
                <w:sz w:val="22"/>
                <w:szCs w:val="22"/>
              </w:rPr>
              <w:t>WYMAGANIA PODSTAWOWE</w:t>
            </w:r>
          </w:p>
        </w:tc>
        <w:tc>
          <w:tcPr>
            <w:tcW w:w="4367" w:type="dxa"/>
            <w:tcBorders>
              <w:top w:val="single" w:sz="4" w:space="0" w:color="auto"/>
              <w:left w:val="single" w:sz="4" w:space="0" w:color="auto"/>
              <w:bottom w:val="single" w:sz="4" w:space="0" w:color="auto"/>
              <w:right w:val="single" w:sz="4" w:space="0" w:color="auto"/>
            </w:tcBorders>
            <w:shd w:val="clear" w:color="auto" w:fill="D9D9D9"/>
          </w:tcPr>
          <w:p w:rsidR="00D11682" w:rsidRDefault="00D11682" w:rsidP="00D11682">
            <w:pPr>
              <w:jc w:val="cente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1.1</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004B7E">
            <w:pPr>
              <w:rPr>
                <w:bCs/>
                <w:sz w:val="22"/>
                <w:szCs w:val="22"/>
              </w:rPr>
            </w:pPr>
            <w:r w:rsidRPr="002B103C">
              <w:rPr>
                <w:bCs/>
                <w:sz w:val="22"/>
                <w:szCs w:val="22"/>
              </w:rPr>
              <w:t xml:space="preserve">Pojazd powinien spełniać </w:t>
            </w:r>
            <w:r w:rsidR="00004B7E">
              <w:rPr>
                <w:bCs/>
                <w:sz w:val="22"/>
                <w:szCs w:val="22"/>
              </w:rPr>
              <w:t xml:space="preserve">wymagania </w:t>
            </w:r>
            <w:r w:rsidRPr="002B103C">
              <w:rPr>
                <w:sz w:val="22"/>
                <w:szCs w:val="22"/>
              </w:rPr>
              <w:t>polskich przepisów o ruchu drogowym z uwzględnieniem wymagań dotyczących pojazdów uprzywilejowanych</w:t>
            </w:r>
            <w:r w:rsidR="00004B7E">
              <w:rPr>
                <w:sz w:val="22"/>
                <w:szCs w:val="22"/>
              </w:rPr>
              <w:t>,</w:t>
            </w:r>
            <w:r w:rsidRPr="002B103C">
              <w:rPr>
                <w:sz w:val="22"/>
                <w:szCs w:val="22"/>
              </w:rPr>
              <w:t xml:space="preserve"> zgodnie z </w:t>
            </w:r>
            <w:r w:rsidR="00004B7E">
              <w:rPr>
                <w:sz w:val="22"/>
                <w:szCs w:val="22"/>
              </w:rPr>
              <w:t>u</w:t>
            </w:r>
            <w:r w:rsidRPr="002B103C">
              <w:rPr>
                <w:sz w:val="22"/>
                <w:szCs w:val="22"/>
              </w:rPr>
              <w:t>stawą Prawo o ruchu drogowym (tj. Dz. U. z 2005 r., Nr 108, poz. 908 z</w:t>
            </w:r>
            <w:r w:rsidR="00004B7E">
              <w:rPr>
                <w:sz w:val="22"/>
                <w:szCs w:val="22"/>
              </w:rPr>
              <w:t xml:space="preserve">e. zm.) </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r>
              <w:rPr>
                <w:b/>
                <w:sz w:val="22"/>
                <w:szCs w:val="22"/>
              </w:rPr>
              <w:t xml:space="preserve"> </w:t>
            </w: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1.2</w:t>
            </w:r>
          </w:p>
        </w:tc>
        <w:tc>
          <w:tcPr>
            <w:tcW w:w="10489" w:type="dxa"/>
            <w:tcBorders>
              <w:top w:val="single" w:sz="4" w:space="0" w:color="auto"/>
              <w:left w:val="single" w:sz="4" w:space="0" w:color="auto"/>
              <w:bottom w:val="single" w:sz="4" w:space="0" w:color="auto"/>
              <w:right w:val="single" w:sz="4" w:space="0" w:color="auto"/>
            </w:tcBorders>
          </w:tcPr>
          <w:p w:rsidR="00D11682" w:rsidRPr="00C9397F" w:rsidRDefault="00D11682" w:rsidP="00D11682">
            <w:pPr>
              <w:rPr>
                <w:b/>
                <w:bCs/>
                <w:color w:val="FF0000"/>
                <w:sz w:val="22"/>
                <w:szCs w:val="22"/>
              </w:rPr>
            </w:pPr>
            <w:r w:rsidRPr="002B103C">
              <w:rPr>
                <w:sz w:val="22"/>
                <w:szCs w:val="22"/>
              </w:rPr>
              <w:t xml:space="preserve">Pojazd </w:t>
            </w:r>
            <w:r w:rsidRPr="00D11682">
              <w:rPr>
                <w:sz w:val="22"/>
                <w:szCs w:val="22"/>
              </w:rPr>
              <w:t>ma</w:t>
            </w:r>
            <w:r>
              <w:rPr>
                <w:sz w:val="22"/>
                <w:szCs w:val="22"/>
              </w:rPr>
              <w:t xml:space="preserve"> posiadać</w:t>
            </w:r>
            <w:r w:rsidRPr="002B103C">
              <w:rPr>
                <w:sz w:val="22"/>
                <w:szCs w:val="22"/>
              </w:rPr>
              <w:t xml:space="preserve"> </w:t>
            </w:r>
            <w:r>
              <w:rPr>
                <w:sz w:val="22"/>
                <w:szCs w:val="22"/>
              </w:rPr>
              <w:t>aktualne</w:t>
            </w:r>
            <w:r w:rsidRPr="002B103C">
              <w:rPr>
                <w:sz w:val="22"/>
                <w:szCs w:val="22"/>
              </w:rPr>
              <w:t xml:space="preserve"> świadectwo dopuszczenia CNBOP do użytkowania w ochronie przeciwpożarowej na terenie Polsk</w:t>
            </w:r>
            <w:r>
              <w:rPr>
                <w:sz w:val="22"/>
                <w:szCs w:val="22"/>
              </w:rPr>
              <w:t>i.</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1.3</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rPr>
                <w:bCs/>
                <w:sz w:val="22"/>
                <w:szCs w:val="22"/>
              </w:rPr>
            </w:pPr>
            <w:r>
              <w:rPr>
                <w:bCs/>
                <w:sz w:val="22"/>
                <w:szCs w:val="22"/>
              </w:rPr>
              <w:t>Pojazd powinien spełniać przepisy Polskiej Normy PN-EN 1846-1 oraz PN-EN 1846-2.</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lastRenderedPageBreak/>
              <w:t>1.4</w:t>
            </w:r>
          </w:p>
        </w:tc>
        <w:tc>
          <w:tcPr>
            <w:tcW w:w="10489" w:type="dxa"/>
            <w:tcBorders>
              <w:top w:val="single" w:sz="4" w:space="0" w:color="auto"/>
              <w:left w:val="single" w:sz="4" w:space="0" w:color="auto"/>
              <w:bottom w:val="single" w:sz="4" w:space="0" w:color="auto"/>
              <w:right w:val="single" w:sz="4" w:space="0" w:color="auto"/>
            </w:tcBorders>
          </w:tcPr>
          <w:p w:rsidR="00D11682" w:rsidRPr="00546EDD" w:rsidRDefault="00D11682" w:rsidP="004A50A6">
            <w:pPr>
              <w:rPr>
                <w:bCs/>
                <w:sz w:val="22"/>
                <w:szCs w:val="22"/>
              </w:rPr>
            </w:pPr>
            <w:r w:rsidRPr="00546EDD">
              <w:rPr>
                <w:sz w:val="22"/>
                <w:szCs w:val="22"/>
              </w:rPr>
              <w:t xml:space="preserve">Pojazd powinien spełniać </w:t>
            </w:r>
            <w:r>
              <w:rPr>
                <w:sz w:val="22"/>
                <w:szCs w:val="22"/>
              </w:rPr>
              <w:t xml:space="preserve">minimalne </w:t>
            </w:r>
            <w:r w:rsidRPr="00546EDD">
              <w:rPr>
                <w:sz w:val="22"/>
                <w:szCs w:val="22"/>
              </w:rPr>
              <w:t>„Wymagania techniczno-użytkowe dla wyrobów służących zapewnieniu bezpieczeństwa publicznego lub ochronie zdrowia i życia oraz mienia, wprowadzanych do użytkowania w jednostkach ochrony przeciwpożarowej”</w:t>
            </w:r>
            <w:r>
              <w:rPr>
                <w:sz w:val="22"/>
                <w:szCs w:val="22"/>
              </w:rPr>
              <w:t xml:space="preserve"> </w:t>
            </w:r>
            <w:r w:rsidRPr="00546EDD">
              <w:rPr>
                <w:sz w:val="22"/>
                <w:szCs w:val="22"/>
              </w:rPr>
              <w:t xml:space="preserve">Rozporządzenie Ministra Spraw Wewnętrznych i Administracji </w:t>
            </w:r>
            <w:r>
              <w:rPr>
                <w:sz w:val="22"/>
                <w:szCs w:val="22"/>
              </w:rPr>
              <w:t>(</w:t>
            </w:r>
            <w:r w:rsidRPr="00546EDD">
              <w:rPr>
                <w:sz w:val="22"/>
                <w:szCs w:val="22"/>
              </w:rPr>
              <w:t>Dz.</w:t>
            </w:r>
            <w:r>
              <w:rPr>
                <w:sz w:val="22"/>
                <w:szCs w:val="22"/>
              </w:rPr>
              <w:t xml:space="preserve"> </w:t>
            </w:r>
            <w:r w:rsidRPr="00546EDD">
              <w:rPr>
                <w:sz w:val="22"/>
                <w:szCs w:val="22"/>
              </w:rPr>
              <w:t xml:space="preserve">U. </w:t>
            </w:r>
            <w:r>
              <w:rPr>
                <w:sz w:val="22"/>
                <w:szCs w:val="22"/>
              </w:rPr>
              <w:t xml:space="preserve">                z 2007</w:t>
            </w:r>
            <w:r w:rsidR="004A50A6">
              <w:rPr>
                <w:sz w:val="22"/>
                <w:szCs w:val="22"/>
              </w:rPr>
              <w:t xml:space="preserve"> </w:t>
            </w:r>
            <w:r>
              <w:rPr>
                <w:sz w:val="22"/>
                <w:szCs w:val="22"/>
              </w:rPr>
              <w:t>r.</w:t>
            </w:r>
            <w:r w:rsidR="004A50A6">
              <w:rPr>
                <w:sz w:val="22"/>
                <w:szCs w:val="22"/>
              </w:rPr>
              <w:t xml:space="preserve"> </w:t>
            </w:r>
            <w:r w:rsidRPr="00546EDD">
              <w:rPr>
                <w:sz w:val="22"/>
                <w:szCs w:val="22"/>
              </w:rPr>
              <w:t>Nr 143</w:t>
            </w:r>
            <w:r>
              <w:rPr>
                <w:sz w:val="22"/>
                <w:szCs w:val="22"/>
              </w:rPr>
              <w:t>,</w:t>
            </w:r>
            <w:r w:rsidRPr="00546EDD">
              <w:rPr>
                <w:sz w:val="22"/>
                <w:szCs w:val="22"/>
              </w:rPr>
              <w:t xml:space="preserve"> poz. 1002 </w:t>
            </w:r>
            <w:r>
              <w:rPr>
                <w:sz w:val="22"/>
                <w:szCs w:val="22"/>
              </w:rPr>
              <w:t>ze zm.)</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1.5</w:t>
            </w:r>
          </w:p>
        </w:tc>
        <w:tc>
          <w:tcPr>
            <w:tcW w:w="10489" w:type="dxa"/>
            <w:tcBorders>
              <w:top w:val="single" w:sz="4" w:space="0" w:color="auto"/>
              <w:left w:val="single" w:sz="4" w:space="0" w:color="auto"/>
              <w:bottom w:val="single" w:sz="4" w:space="0" w:color="auto"/>
              <w:right w:val="single" w:sz="4" w:space="0" w:color="auto"/>
            </w:tcBorders>
          </w:tcPr>
          <w:p w:rsidR="00D11682" w:rsidRPr="00D11682" w:rsidRDefault="00D11682" w:rsidP="00D11682">
            <w:pPr>
              <w:autoSpaceDE w:val="0"/>
              <w:autoSpaceDN w:val="0"/>
              <w:adjustRightInd w:val="0"/>
              <w:rPr>
                <w:sz w:val="22"/>
                <w:szCs w:val="22"/>
              </w:rPr>
            </w:pPr>
            <w:r w:rsidRPr="00D11682">
              <w:rPr>
                <w:sz w:val="22"/>
                <w:szCs w:val="22"/>
              </w:rPr>
              <w:t>Podwozie pojazdu ma posiadać aktualne świadectwo homologacji.</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1.6</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autoSpaceDE w:val="0"/>
              <w:autoSpaceDN w:val="0"/>
              <w:adjustRightInd w:val="0"/>
              <w:rPr>
                <w:bCs/>
                <w:sz w:val="22"/>
                <w:szCs w:val="22"/>
              </w:rPr>
            </w:pPr>
            <w:r>
              <w:rPr>
                <w:bCs/>
                <w:sz w:val="22"/>
                <w:szCs w:val="22"/>
              </w:rPr>
              <w:t xml:space="preserve">Pojazd </w:t>
            </w:r>
            <w:r w:rsidRPr="001B32F1">
              <w:rPr>
                <w:bCs/>
                <w:color w:val="000000" w:themeColor="text1"/>
                <w:sz w:val="22"/>
                <w:szCs w:val="22"/>
              </w:rPr>
              <w:t>powinien być</w:t>
            </w:r>
            <w:r>
              <w:rPr>
                <w:bCs/>
                <w:sz w:val="22"/>
                <w:szCs w:val="22"/>
              </w:rPr>
              <w:t xml:space="preserve"> fabrycznie nowy. Rok produkcji podwozia i zabudowy </w:t>
            </w:r>
            <w:r w:rsidRPr="001B32F1">
              <w:rPr>
                <w:bCs/>
                <w:color w:val="000000" w:themeColor="text1"/>
                <w:sz w:val="22"/>
                <w:szCs w:val="22"/>
              </w:rPr>
              <w:t>powinien być taki</w:t>
            </w:r>
            <w:r>
              <w:rPr>
                <w:bCs/>
                <w:sz w:val="22"/>
                <w:szCs w:val="22"/>
              </w:rPr>
              <w:t xml:space="preserve"> jak rok dostawy.</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shd w:val="clear" w:color="auto" w:fill="D9D9D9"/>
          </w:tcPr>
          <w:p w:rsidR="00D11682" w:rsidRDefault="00004B7E" w:rsidP="00004B7E">
            <w:pPr>
              <w:jc w:val="center"/>
              <w:rPr>
                <w:b/>
                <w:sz w:val="22"/>
                <w:szCs w:val="22"/>
              </w:rPr>
            </w:pPr>
            <w:r>
              <w:rPr>
                <w:b/>
                <w:sz w:val="22"/>
                <w:szCs w:val="22"/>
              </w:rPr>
              <w:t>2.</w:t>
            </w:r>
          </w:p>
        </w:tc>
        <w:tc>
          <w:tcPr>
            <w:tcW w:w="10489" w:type="dxa"/>
            <w:tcBorders>
              <w:top w:val="single" w:sz="4" w:space="0" w:color="auto"/>
              <w:left w:val="single" w:sz="4" w:space="0" w:color="auto"/>
              <w:bottom w:val="single" w:sz="4" w:space="0" w:color="auto"/>
              <w:right w:val="single" w:sz="4" w:space="0" w:color="auto"/>
            </w:tcBorders>
            <w:shd w:val="clear" w:color="auto" w:fill="D9D9D9"/>
          </w:tcPr>
          <w:p w:rsidR="00D11682" w:rsidRDefault="00D11682" w:rsidP="00D11682">
            <w:pPr>
              <w:rPr>
                <w:b/>
                <w:sz w:val="22"/>
                <w:szCs w:val="22"/>
              </w:rPr>
            </w:pPr>
            <w:r>
              <w:rPr>
                <w:b/>
                <w:sz w:val="22"/>
                <w:szCs w:val="22"/>
              </w:rPr>
              <w:t xml:space="preserve">                PODWOZIE Z KABINĄ</w:t>
            </w:r>
          </w:p>
        </w:tc>
        <w:tc>
          <w:tcPr>
            <w:tcW w:w="4367" w:type="dxa"/>
            <w:tcBorders>
              <w:top w:val="single" w:sz="4" w:space="0" w:color="auto"/>
              <w:left w:val="single" w:sz="4" w:space="0" w:color="auto"/>
              <w:bottom w:val="single" w:sz="4" w:space="0" w:color="auto"/>
              <w:right w:val="single" w:sz="4" w:space="0" w:color="auto"/>
            </w:tcBorders>
            <w:shd w:val="clear" w:color="auto" w:fill="D9D9D9"/>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2.1</w:t>
            </w:r>
          </w:p>
        </w:tc>
        <w:tc>
          <w:tcPr>
            <w:tcW w:w="10489" w:type="dxa"/>
            <w:tcBorders>
              <w:top w:val="single" w:sz="4" w:space="0" w:color="auto"/>
              <w:left w:val="single" w:sz="4" w:space="0" w:color="auto"/>
              <w:bottom w:val="single" w:sz="4" w:space="0" w:color="auto"/>
              <w:right w:val="single" w:sz="4" w:space="0" w:color="auto"/>
            </w:tcBorders>
          </w:tcPr>
          <w:p w:rsidR="00D11682" w:rsidRPr="00C9397F" w:rsidRDefault="00D11682" w:rsidP="00004B7E">
            <w:pPr>
              <w:rPr>
                <w:b/>
                <w:bCs/>
                <w:color w:val="FF0000"/>
                <w:sz w:val="22"/>
                <w:szCs w:val="22"/>
              </w:rPr>
            </w:pPr>
            <w:r w:rsidRPr="00DA2C0B">
              <w:rPr>
                <w:bCs/>
                <w:sz w:val="22"/>
                <w:szCs w:val="22"/>
              </w:rPr>
              <w:t>Maksymalna masa rzeczywista</w:t>
            </w:r>
            <w:r w:rsidR="00004B7E">
              <w:rPr>
                <w:bCs/>
                <w:sz w:val="22"/>
                <w:szCs w:val="22"/>
              </w:rPr>
              <w:t xml:space="preserve"> </w:t>
            </w:r>
            <w:r>
              <w:rPr>
                <w:bCs/>
                <w:sz w:val="22"/>
                <w:szCs w:val="22"/>
              </w:rPr>
              <w:t>samochodu gotowego do akcji ratowniczo-gaśniczej (pojazd z załogą, pełnymi zbiornikami, zabudową i wyposażeniem)</w:t>
            </w:r>
            <w:r w:rsidR="00004B7E">
              <w:rPr>
                <w:bCs/>
                <w:sz w:val="22"/>
                <w:szCs w:val="22"/>
              </w:rPr>
              <w:t xml:space="preserve"> –</w:t>
            </w:r>
            <w:r>
              <w:rPr>
                <w:bCs/>
                <w:sz w:val="22"/>
                <w:szCs w:val="22"/>
              </w:rPr>
              <w:t xml:space="preserve"> nie może przekroczyć</w:t>
            </w:r>
            <w:r w:rsidR="00004B7E">
              <w:rPr>
                <w:bCs/>
                <w:sz w:val="22"/>
                <w:szCs w:val="22"/>
              </w:rPr>
              <w:t xml:space="preserve"> 1</w:t>
            </w:r>
            <w:r w:rsidRPr="00BE1877">
              <w:rPr>
                <w:bCs/>
                <w:sz w:val="22"/>
                <w:szCs w:val="22"/>
              </w:rPr>
              <w:t>6000</w:t>
            </w:r>
            <w:r w:rsidR="00004B7E">
              <w:rPr>
                <w:bCs/>
                <w:sz w:val="22"/>
                <w:szCs w:val="22"/>
              </w:rPr>
              <w:t xml:space="preserve"> </w:t>
            </w:r>
            <w:r w:rsidRPr="00BE1877">
              <w:rPr>
                <w:bCs/>
                <w:sz w:val="22"/>
                <w:szCs w:val="22"/>
              </w:rPr>
              <w:t>kg</w:t>
            </w:r>
            <w:r>
              <w:rPr>
                <w:bCs/>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D11682" w:rsidRPr="00525175" w:rsidRDefault="00D11682" w:rsidP="00D11682">
            <w:pPr>
              <w:jc w:val="both"/>
              <w:rPr>
                <w:bCs/>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2.2</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004B7E">
            <w:pPr>
              <w:pStyle w:val="Tekstprzypisukocowego"/>
              <w:rPr>
                <w:sz w:val="22"/>
                <w:szCs w:val="22"/>
              </w:rPr>
            </w:pPr>
            <w:r w:rsidRPr="008A78C5">
              <w:rPr>
                <w:sz w:val="22"/>
                <w:szCs w:val="22"/>
              </w:rPr>
              <w:t xml:space="preserve">Samochód wyposażony w silnik o zapłonie samoczynnym, </w:t>
            </w:r>
            <w:r>
              <w:rPr>
                <w:sz w:val="22"/>
                <w:szCs w:val="22"/>
              </w:rPr>
              <w:t xml:space="preserve">o mocy min. 265 kW, </w:t>
            </w:r>
            <w:r w:rsidRPr="001B32F1">
              <w:rPr>
                <w:color w:val="000000" w:themeColor="text1"/>
                <w:sz w:val="22"/>
                <w:szCs w:val="22"/>
              </w:rPr>
              <w:t>tego samego producenta co podwozie.</w:t>
            </w:r>
            <w:r>
              <w:rPr>
                <w:sz w:val="22"/>
                <w:szCs w:val="22"/>
              </w:rPr>
              <w:t xml:space="preserve"> Silnik </w:t>
            </w:r>
            <w:r w:rsidRPr="008A78C5">
              <w:rPr>
                <w:sz w:val="22"/>
                <w:szCs w:val="22"/>
              </w:rPr>
              <w:t>posiadający aktualne normy ochrony środowiska (czystości spalin) spełniający normę emisji spalin- min. Euro 6</w:t>
            </w:r>
            <w:r>
              <w:rPr>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pStyle w:val="Tekstprzypisukocowego"/>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2.3</w:t>
            </w:r>
          </w:p>
        </w:tc>
        <w:tc>
          <w:tcPr>
            <w:tcW w:w="10489"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rzypisukocowego"/>
              <w:rPr>
                <w:sz w:val="22"/>
                <w:szCs w:val="22"/>
              </w:rPr>
            </w:pPr>
            <w:r w:rsidRPr="002B103C">
              <w:rPr>
                <w:sz w:val="22"/>
              </w:rPr>
              <w:t>Silnik przystosowany do zasilania biopaliwem zgodnym z Normą PN-EN 14214</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pStyle w:val="Tekstprzypisukocowego"/>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2.4</w:t>
            </w:r>
          </w:p>
        </w:tc>
        <w:tc>
          <w:tcPr>
            <w:tcW w:w="10489" w:type="dxa"/>
            <w:tcBorders>
              <w:top w:val="single" w:sz="4" w:space="0" w:color="auto"/>
              <w:left w:val="single" w:sz="4" w:space="0" w:color="auto"/>
              <w:bottom w:val="single" w:sz="4" w:space="0" w:color="auto"/>
              <w:right w:val="single" w:sz="4" w:space="0" w:color="auto"/>
            </w:tcBorders>
          </w:tcPr>
          <w:p w:rsidR="00D11682" w:rsidRPr="002B103C" w:rsidRDefault="00D11682" w:rsidP="00D11682">
            <w:pPr>
              <w:pStyle w:val="Tekstprzypisukocowego"/>
              <w:rPr>
                <w:sz w:val="22"/>
              </w:rPr>
            </w:pPr>
            <w:r w:rsidRPr="004F1AA2">
              <w:rPr>
                <w:sz w:val="22"/>
              </w:rPr>
              <w:t>Podstawowa obsługa silnika możliwa bez podnoszenia kabiny.</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pStyle w:val="Tekstprzypisukocowego"/>
              <w:rPr>
                <w:b/>
                <w:sz w:val="22"/>
                <w:szCs w:val="22"/>
              </w:rPr>
            </w:pPr>
            <w:bookmarkStart w:id="0" w:name="_GoBack"/>
            <w:bookmarkEnd w:id="0"/>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2.5</w:t>
            </w:r>
          </w:p>
        </w:tc>
        <w:tc>
          <w:tcPr>
            <w:tcW w:w="10489" w:type="dxa"/>
            <w:tcBorders>
              <w:top w:val="single" w:sz="4" w:space="0" w:color="auto"/>
              <w:left w:val="single" w:sz="4" w:space="0" w:color="auto"/>
              <w:bottom w:val="single" w:sz="4" w:space="0" w:color="auto"/>
              <w:right w:val="single" w:sz="4" w:space="0" w:color="auto"/>
            </w:tcBorders>
          </w:tcPr>
          <w:p w:rsidR="00D11682" w:rsidRPr="002B0798" w:rsidRDefault="00D11682" w:rsidP="00D11682">
            <w:pPr>
              <w:pStyle w:val="Tekstprzypisukocowego"/>
              <w:rPr>
                <w:sz w:val="22"/>
                <w:szCs w:val="22"/>
              </w:rPr>
            </w:pPr>
            <w:r w:rsidRPr="002B0798">
              <w:rPr>
                <w:sz w:val="22"/>
                <w:szCs w:val="22"/>
              </w:rPr>
              <w:t xml:space="preserve">Samochód wyposażony w </w:t>
            </w:r>
            <w:r w:rsidRPr="001B32F1">
              <w:rPr>
                <w:sz w:val="22"/>
                <w:szCs w:val="22"/>
              </w:rPr>
              <w:t>podwozie drogowe</w:t>
            </w:r>
            <w:r>
              <w:rPr>
                <w:strike/>
                <w:sz w:val="22"/>
                <w:szCs w:val="22"/>
              </w:rPr>
              <w:t xml:space="preserve"> </w:t>
            </w:r>
            <w:r w:rsidRPr="002B0798">
              <w:rPr>
                <w:sz w:val="22"/>
                <w:szCs w:val="22"/>
              </w:rPr>
              <w:t>w układzie napędowym:</w:t>
            </w:r>
          </w:p>
          <w:p w:rsidR="00D11682" w:rsidRDefault="00D11682" w:rsidP="00D11682">
            <w:pPr>
              <w:pStyle w:val="Tekstprzypisukocowego"/>
              <w:numPr>
                <w:ilvl w:val="0"/>
                <w:numId w:val="2"/>
              </w:numPr>
              <w:tabs>
                <w:tab w:val="left" w:pos="175"/>
              </w:tabs>
              <w:rPr>
                <w:sz w:val="22"/>
                <w:szCs w:val="22"/>
              </w:rPr>
            </w:pPr>
            <w:r>
              <w:rPr>
                <w:sz w:val="22"/>
                <w:szCs w:val="22"/>
              </w:rPr>
              <w:t>stały napęd w układzie 4x4,</w:t>
            </w:r>
          </w:p>
          <w:p w:rsidR="00D11682" w:rsidRDefault="00D11682" w:rsidP="00D11682">
            <w:pPr>
              <w:pStyle w:val="Tekstprzypisukocowego"/>
              <w:numPr>
                <w:ilvl w:val="0"/>
                <w:numId w:val="2"/>
              </w:numPr>
              <w:tabs>
                <w:tab w:val="left" w:pos="175"/>
              </w:tabs>
              <w:rPr>
                <w:sz w:val="22"/>
                <w:szCs w:val="22"/>
              </w:rPr>
            </w:pPr>
            <w:r>
              <w:rPr>
                <w:sz w:val="22"/>
                <w:szCs w:val="22"/>
              </w:rPr>
              <w:t>p</w:t>
            </w:r>
            <w:r w:rsidRPr="006E63E4">
              <w:rPr>
                <w:sz w:val="22"/>
                <w:szCs w:val="22"/>
              </w:rPr>
              <w:t>rzekładnią rozdzielczą z możliwością wyboru przełożeń</w:t>
            </w:r>
            <w:r w:rsidR="00004B7E">
              <w:rPr>
                <w:sz w:val="22"/>
                <w:szCs w:val="22"/>
              </w:rPr>
              <w:t xml:space="preserve"> </w:t>
            </w:r>
            <w:r w:rsidRPr="006E63E4">
              <w:rPr>
                <w:sz w:val="22"/>
                <w:szCs w:val="22"/>
              </w:rPr>
              <w:t xml:space="preserve">szosowych i </w:t>
            </w:r>
            <w:r>
              <w:rPr>
                <w:sz w:val="22"/>
                <w:szCs w:val="22"/>
              </w:rPr>
              <w:t>te</w:t>
            </w:r>
            <w:r w:rsidRPr="006E63E4">
              <w:rPr>
                <w:sz w:val="22"/>
                <w:szCs w:val="22"/>
              </w:rPr>
              <w:t>renowych</w:t>
            </w:r>
            <w:r>
              <w:rPr>
                <w:sz w:val="22"/>
                <w:szCs w:val="22"/>
              </w:rPr>
              <w:t>,</w:t>
            </w:r>
          </w:p>
          <w:p w:rsidR="00D11682" w:rsidRDefault="00D11682" w:rsidP="00D11682">
            <w:pPr>
              <w:pStyle w:val="Tekstprzypisukocowego"/>
              <w:numPr>
                <w:ilvl w:val="0"/>
                <w:numId w:val="2"/>
              </w:numPr>
              <w:tabs>
                <w:tab w:val="left" w:pos="175"/>
              </w:tabs>
              <w:rPr>
                <w:sz w:val="22"/>
                <w:szCs w:val="22"/>
              </w:rPr>
            </w:pPr>
            <w:r w:rsidRPr="00BD5AA8">
              <w:rPr>
                <w:sz w:val="22"/>
                <w:szCs w:val="22"/>
              </w:rPr>
              <w:t>blokadą mech</w:t>
            </w:r>
            <w:r>
              <w:rPr>
                <w:sz w:val="22"/>
                <w:szCs w:val="22"/>
              </w:rPr>
              <w:t>anizmu różnicowego osi tylnej,</w:t>
            </w:r>
            <w:r w:rsidRPr="00BD5AA8">
              <w:rPr>
                <w:sz w:val="22"/>
                <w:szCs w:val="22"/>
              </w:rPr>
              <w:t xml:space="preserve"> przedniej</w:t>
            </w:r>
            <w:r w:rsidR="002B073F">
              <w:rPr>
                <w:sz w:val="22"/>
                <w:szCs w:val="22"/>
              </w:rPr>
              <w:t xml:space="preserve"> </w:t>
            </w:r>
            <w:r w:rsidRPr="00BD5AA8">
              <w:rPr>
                <w:sz w:val="22"/>
                <w:szCs w:val="22"/>
              </w:rPr>
              <w:t xml:space="preserve">oraz </w:t>
            </w:r>
            <w:r w:rsidRPr="00D11682">
              <w:rPr>
                <w:sz w:val="22"/>
                <w:szCs w:val="22"/>
              </w:rPr>
              <w:t>blokadą</w:t>
            </w:r>
            <w:r>
              <w:rPr>
                <w:b/>
                <w:color w:val="FF0000"/>
                <w:sz w:val="22"/>
                <w:szCs w:val="22"/>
              </w:rPr>
              <w:t xml:space="preserve"> </w:t>
            </w:r>
            <w:r w:rsidRPr="00BD5AA8">
              <w:rPr>
                <w:sz w:val="22"/>
                <w:szCs w:val="22"/>
              </w:rPr>
              <w:t>międzyosiow</w:t>
            </w:r>
            <w:r>
              <w:rPr>
                <w:sz w:val="22"/>
                <w:szCs w:val="22"/>
              </w:rPr>
              <w:t>ą,</w:t>
            </w:r>
          </w:p>
          <w:p w:rsidR="00D11682" w:rsidRPr="00D73C53" w:rsidRDefault="00D11682" w:rsidP="00D11682">
            <w:pPr>
              <w:pStyle w:val="Tekstprzypisukocowego"/>
              <w:numPr>
                <w:ilvl w:val="0"/>
                <w:numId w:val="2"/>
              </w:numPr>
              <w:tabs>
                <w:tab w:val="left" w:pos="175"/>
              </w:tabs>
              <w:rPr>
                <w:spacing w:val="-3"/>
                <w:sz w:val="22"/>
                <w:szCs w:val="22"/>
              </w:rPr>
            </w:pPr>
            <w:r w:rsidRPr="002B0798">
              <w:rPr>
                <w:spacing w:val="-3"/>
                <w:sz w:val="22"/>
                <w:szCs w:val="22"/>
              </w:rPr>
              <w:t>na osi przedniej</w:t>
            </w:r>
            <w:r>
              <w:rPr>
                <w:spacing w:val="-3"/>
                <w:sz w:val="22"/>
                <w:szCs w:val="22"/>
              </w:rPr>
              <w:t xml:space="preserve"> </w:t>
            </w:r>
            <w:r w:rsidRPr="00D11682">
              <w:rPr>
                <w:spacing w:val="-3"/>
                <w:sz w:val="22"/>
                <w:szCs w:val="22"/>
              </w:rPr>
              <w:t>i</w:t>
            </w:r>
            <w:r>
              <w:rPr>
                <w:b/>
                <w:color w:val="FF0000"/>
                <w:spacing w:val="-3"/>
                <w:sz w:val="22"/>
                <w:szCs w:val="22"/>
              </w:rPr>
              <w:t xml:space="preserve"> </w:t>
            </w:r>
            <w:r w:rsidRPr="002B0798">
              <w:rPr>
                <w:spacing w:val="-3"/>
                <w:sz w:val="22"/>
                <w:szCs w:val="22"/>
              </w:rPr>
              <w:t>tylnej  koła</w:t>
            </w:r>
            <w:r>
              <w:rPr>
                <w:spacing w:val="-3"/>
                <w:sz w:val="22"/>
                <w:szCs w:val="22"/>
              </w:rPr>
              <w:t xml:space="preserve"> </w:t>
            </w:r>
            <w:r w:rsidRPr="00D11682">
              <w:rPr>
                <w:spacing w:val="-3"/>
                <w:sz w:val="22"/>
                <w:szCs w:val="22"/>
              </w:rPr>
              <w:t>pojedyncze.</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pStyle w:val="Tekstprzypisukocowego"/>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2.6</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pStyle w:val="Tekstprzypisukocowego"/>
              <w:rPr>
                <w:sz w:val="22"/>
                <w:szCs w:val="22"/>
              </w:rPr>
            </w:pPr>
            <w:r>
              <w:rPr>
                <w:sz w:val="22"/>
                <w:szCs w:val="22"/>
              </w:rPr>
              <w:t>Podwozie wyposażone w:</w:t>
            </w:r>
          </w:p>
          <w:p w:rsidR="00D11682" w:rsidRDefault="00D11682" w:rsidP="00D11682">
            <w:pPr>
              <w:pStyle w:val="Tekstprzypisukocowego"/>
              <w:rPr>
                <w:sz w:val="22"/>
                <w:szCs w:val="22"/>
              </w:rPr>
            </w:pPr>
            <w:r>
              <w:rPr>
                <w:sz w:val="22"/>
                <w:szCs w:val="22"/>
              </w:rPr>
              <w:t>- hamulce bębnowe na przedniej i tylnej osi</w:t>
            </w:r>
          </w:p>
          <w:p w:rsidR="00D11682" w:rsidRDefault="00D11682" w:rsidP="00D11682">
            <w:pPr>
              <w:pStyle w:val="Tekstprzypisukocowego"/>
              <w:rPr>
                <w:sz w:val="22"/>
                <w:szCs w:val="22"/>
              </w:rPr>
            </w:pPr>
            <w:r>
              <w:rPr>
                <w:sz w:val="22"/>
                <w:szCs w:val="22"/>
              </w:rPr>
              <w:t>- sterowanie pneumatyczne układu hamulcowego,</w:t>
            </w:r>
          </w:p>
          <w:p w:rsidR="00D11682" w:rsidRDefault="00D11682" w:rsidP="00D11682">
            <w:pPr>
              <w:pStyle w:val="Tekstprzypisukocowego"/>
              <w:rPr>
                <w:sz w:val="22"/>
                <w:szCs w:val="22"/>
              </w:rPr>
            </w:pPr>
            <w:r>
              <w:rPr>
                <w:sz w:val="22"/>
                <w:szCs w:val="22"/>
              </w:rPr>
              <w:t>- system ABS z możliwością wyłączenia systemu w czasie jazdy w terenie,</w:t>
            </w:r>
          </w:p>
          <w:p w:rsidR="00D11682" w:rsidRPr="00D11682" w:rsidRDefault="00D11682" w:rsidP="00D11682">
            <w:pPr>
              <w:pStyle w:val="Tekstprzypisukocowego"/>
              <w:rPr>
                <w:color w:val="FF0000"/>
                <w:sz w:val="22"/>
                <w:szCs w:val="22"/>
              </w:rPr>
            </w:pPr>
            <w:r w:rsidRPr="00D11682">
              <w:rPr>
                <w:sz w:val="22"/>
                <w:szCs w:val="22"/>
              </w:rPr>
              <w:t>Podwozie samochodu zabezpieczone przed korozją.</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pStyle w:val="Tekstprzypisukocowego"/>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2.7</w:t>
            </w:r>
          </w:p>
        </w:tc>
        <w:tc>
          <w:tcPr>
            <w:tcW w:w="10489" w:type="dxa"/>
            <w:tcBorders>
              <w:top w:val="single" w:sz="4" w:space="0" w:color="auto"/>
              <w:left w:val="single" w:sz="4" w:space="0" w:color="auto"/>
              <w:bottom w:val="single" w:sz="4" w:space="0" w:color="auto"/>
              <w:right w:val="single" w:sz="4" w:space="0" w:color="auto"/>
            </w:tcBorders>
          </w:tcPr>
          <w:p w:rsidR="00D11682" w:rsidRPr="00390448" w:rsidRDefault="00D11682" w:rsidP="00004B7E">
            <w:pPr>
              <w:pStyle w:val="Tekstprzypisukocowego"/>
              <w:rPr>
                <w:sz w:val="22"/>
                <w:szCs w:val="22"/>
              </w:rPr>
            </w:pPr>
            <w:r w:rsidRPr="00390448">
              <w:rPr>
                <w:sz w:val="22"/>
                <w:szCs w:val="22"/>
              </w:rPr>
              <w:t xml:space="preserve">Skrzynia biegów dwuzakresowa o </w:t>
            </w:r>
            <w:r>
              <w:rPr>
                <w:sz w:val="22"/>
                <w:szCs w:val="22"/>
              </w:rPr>
              <w:t xml:space="preserve">max. </w:t>
            </w:r>
            <w:r w:rsidRPr="00390448">
              <w:rPr>
                <w:sz w:val="22"/>
                <w:szCs w:val="22"/>
              </w:rPr>
              <w:t>liczbie przełożeń 8+1</w:t>
            </w:r>
            <w:r>
              <w:rPr>
                <w:sz w:val="22"/>
                <w:szCs w:val="22"/>
              </w:rPr>
              <w:t xml:space="preserve">, zautomatyzowana </w:t>
            </w:r>
            <w:r w:rsidR="00004B7E">
              <w:rPr>
                <w:sz w:val="22"/>
                <w:szCs w:val="22"/>
              </w:rPr>
              <w:t>–</w:t>
            </w:r>
            <w:r>
              <w:rPr>
                <w:sz w:val="22"/>
                <w:szCs w:val="22"/>
              </w:rPr>
              <w:t xml:space="preserve"> </w:t>
            </w:r>
            <w:r w:rsidRPr="00390448">
              <w:rPr>
                <w:sz w:val="22"/>
                <w:szCs w:val="22"/>
              </w:rPr>
              <w:t>ze sterowaniem elektronicznym zmiany biegów</w:t>
            </w:r>
            <w:r>
              <w:rPr>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pStyle w:val="Tekstprzypisukocowego"/>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2.8</w:t>
            </w:r>
          </w:p>
        </w:tc>
        <w:tc>
          <w:tcPr>
            <w:tcW w:w="10489"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Cs/>
                <w:sz w:val="22"/>
                <w:szCs w:val="22"/>
              </w:rPr>
            </w:pPr>
            <w:r w:rsidRPr="008A78C5">
              <w:rPr>
                <w:bCs/>
                <w:sz w:val="22"/>
                <w:szCs w:val="22"/>
              </w:rPr>
              <w:t xml:space="preserve">Zawieszenie </w:t>
            </w:r>
            <w:r>
              <w:rPr>
                <w:bCs/>
                <w:sz w:val="22"/>
                <w:szCs w:val="22"/>
              </w:rPr>
              <w:t xml:space="preserve">mechaniczne </w:t>
            </w:r>
            <w:r w:rsidRPr="008A78C5">
              <w:rPr>
                <w:bCs/>
                <w:sz w:val="22"/>
                <w:szCs w:val="22"/>
              </w:rPr>
              <w:t>osi przedniej i tylnej</w:t>
            </w:r>
            <w:r>
              <w:rPr>
                <w:bCs/>
                <w:sz w:val="22"/>
                <w:szCs w:val="22"/>
              </w:rPr>
              <w:t xml:space="preserve"> wzmocnione, wytrzymujące stałe obciążenia masą całkowitą maksymalną, bez uszkodzeń w zakładanych warunkach eksploatacji.</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r w:rsidRPr="008A78C5">
              <w:rPr>
                <w:sz w:val="22"/>
                <w:szCs w:val="22"/>
              </w:rPr>
              <w:t xml:space="preserve">                               </w:t>
            </w: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2.9</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pStyle w:val="Tekstpodstawowy"/>
              <w:jc w:val="left"/>
              <w:rPr>
                <w:sz w:val="22"/>
              </w:rPr>
            </w:pPr>
            <w:r>
              <w:rPr>
                <w:sz w:val="22"/>
              </w:rPr>
              <w:t>Pojazd powinien być wyposażony:</w:t>
            </w:r>
          </w:p>
          <w:p w:rsidR="00D11682" w:rsidRPr="00C96FF9" w:rsidRDefault="00D11682" w:rsidP="00D11682">
            <w:pPr>
              <w:pStyle w:val="Tekstpodstawowy"/>
              <w:jc w:val="left"/>
              <w:rPr>
                <w:sz w:val="22"/>
              </w:rPr>
            </w:pPr>
            <w:r>
              <w:rPr>
                <w:sz w:val="22"/>
              </w:rPr>
              <w:t xml:space="preserve">-  w </w:t>
            </w:r>
            <w:r w:rsidRPr="004F1AA2">
              <w:rPr>
                <w:sz w:val="22"/>
              </w:rPr>
              <w:t xml:space="preserve">ogumienie </w:t>
            </w:r>
            <w:r>
              <w:rPr>
                <w:sz w:val="22"/>
              </w:rPr>
              <w:t xml:space="preserve">uniwersalne </w:t>
            </w:r>
            <w:r w:rsidRPr="004F1AA2">
              <w:rPr>
                <w:sz w:val="22"/>
              </w:rPr>
              <w:t>z bieżnikiem dostosowanym do poruszania się po szosie w każdych warunkach atmosferycznych</w:t>
            </w:r>
            <w:r w:rsidR="00004B7E">
              <w:rPr>
                <w:sz w:val="22"/>
              </w:rPr>
              <w:t>,</w:t>
            </w:r>
            <w:r w:rsidRPr="004F1AA2">
              <w:rPr>
                <w:sz w:val="22"/>
              </w:rPr>
              <w:t xml:space="preserve"> jak również w warunkach terenowych. Ogumienie pneumatyczne o nośności dopasowanej do nacisku koła oraz dostosowane do maksymalnej prędkości pojazdu.</w:t>
            </w:r>
            <w:r>
              <w:rPr>
                <w:sz w:val="22"/>
              </w:rPr>
              <w:t xml:space="preserve"> Opony</w:t>
            </w:r>
            <w:r w:rsidRPr="004F1AA2">
              <w:rPr>
                <w:sz w:val="22"/>
              </w:rPr>
              <w:t xml:space="preserve"> w tym samym rozm</w:t>
            </w:r>
            <w:r>
              <w:rPr>
                <w:sz w:val="22"/>
              </w:rPr>
              <w:t>iarze na przedniej i tylnej osi,</w:t>
            </w:r>
          </w:p>
          <w:p w:rsidR="00D11682" w:rsidRPr="00C96FF9" w:rsidRDefault="00D11682" w:rsidP="00D11682">
            <w:pPr>
              <w:pStyle w:val="Tekstpodstawowy"/>
              <w:jc w:val="left"/>
              <w:rPr>
                <w:sz w:val="22"/>
              </w:rPr>
            </w:pPr>
            <w:r>
              <w:rPr>
                <w:sz w:val="22"/>
              </w:rPr>
              <w:t xml:space="preserve">- </w:t>
            </w:r>
            <w:r w:rsidRPr="004F1AA2">
              <w:rPr>
                <w:sz w:val="22"/>
              </w:rPr>
              <w:t>pełnowymiarowe</w:t>
            </w:r>
            <w:r>
              <w:rPr>
                <w:sz w:val="22"/>
              </w:rPr>
              <w:t xml:space="preserve"> koło zapasowe,</w:t>
            </w:r>
          </w:p>
          <w:p w:rsidR="00D11682" w:rsidRPr="0067736D" w:rsidRDefault="00D11682" w:rsidP="00D11682">
            <w:pPr>
              <w:pStyle w:val="Tekstpodstawowy"/>
              <w:jc w:val="left"/>
              <w:rPr>
                <w:sz w:val="22"/>
              </w:rPr>
            </w:pPr>
            <w:r>
              <w:rPr>
                <w:sz w:val="22"/>
              </w:rPr>
              <w:lastRenderedPageBreak/>
              <w:t xml:space="preserve">- oznakowanie z </w:t>
            </w:r>
            <w:r w:rsidRPr="004F1AA2">
              <w:rPr>
                <w:sz w:val="22"/>
              </w:rPr>
              <w:t>zaleca</w:t>
            </w:r>
            <w:r>
              <w:rPr>
                <w:sz w:val="22"/>
              </w:rPr>
              <w:t>nymi</w:t>
            </w:r>
            <w:r w:rsidRPr="004F1AA2">
              <w:rPr>
                <w:sz w:val="22"/>
              </w:rPr>
              <w:t xml:space="preserve"> wartości</w:t>
            </w:r>
            <w:r>
              <w:rPr>
                <w:sz w:val="22"/>
              </w:rPr>
              <w:t>ami</w:t>
            </w:r>
            <w:r w:rsidRPr="004F1AA2">
              <w:rPr>
                <w:sz w:val="22"/>
              </w:rPr>
              <w:t xml:space="preserve"> ciśnienia w ogumieniu dla zakładanych warunków eksploatacyjnych</w:t>
            </w:r>
            <w:r>
              <w:rPr>
                <w:sz w:val="22"/>
              </w:rPr>
              <w:t xml:space="preserve">, umieszczone </w:t>
            </w:r>
            <w:r w:rsidRPr="004F1AA2">
              <w:rPr>
                <w:sz w:val="22"/>
              </w:rPr>
              <w:t xml:space="preserve"> trwale nad kołami. </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lastRenderedPageBreak/>
              <w:t>2.10</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pStyle w:val="Tekstpodstawowy"/>
              <w:jc w:val="left"/>
              <w:rPr>
                <w:bCs/>
                <w:sz w:val="22"/>
                <w:szCs w:val="22"/>
              </w:rPr>
            </w:pPr>
            <w:r>
              <w:rPr>
                <w:bCs/>
                <w:sz w:val="22"/>
                <w:szCs w:val="22"/>
              </w:rPr>
              <w:t>Wymiary maksymalne pojazdu:</w:t>
            </w:r>
          </w:p>
          <w:p w:rsidR="00D11682" w:rsidRDefault="00D11682" w:rsidP="00D11682">
            <w:pPr>
              <w:pStyle w:val="Tekstpodstawowy"/>
              <w:jc w:val="left"/>
              <w:rPr>
                <w:bCs/>
                <w:sz w:val="22"/>
                <w:szCs w:val="22"/>
              </w:rPr>
            </w:pPr>
            <w:r>
              <w:rPr>
                <w:bCs/>
                <w:sz w:val="22"/>
                <w:szCs w:val="22"/>
              </w:rPr>
              <w:t>- długość: 8100 mm</w:t>
            </w:r>
          </w:p>
          <w:p w:rsidR="00D11682" w:rsidRDefault="00D11682" w:rsidP="00D11682">
            <w:pPr>
              <w:pStyle w:val="Tekstpodstawowy"/>
              <w:jc w:val="left"/>
              <w:rPr>
                <w:bCs/>
                <w:sz w:val="22"/>
                <w:szCs w:val="22"/>
              </w:rPr>
            </w:pPr>
            <w:r>
              <w:rPr>
                <w:bCs/>
                <w:sz w:val="22"/>
                <w:szCs w:val="22"/>
              </w:rPr>
              <w:t>- szerokość: 2550</w:t>
            </w:r>
            <w:r w:rsidR="00004B7E">
              <w:rPr>
                <w:bCs/>
                <w:sz w:val="22"/>
                <w:szCs w:val="22"/>
              </w:rPr>
              <w:t xml:space="preserve"> </w:t>
            </w:r>
            <w:r>
              <w:rPr>
                <w:bCs/>
                <w:sz w:val="22"/>
                <w:szCs w:val="22"/>
              </w:rPr>
              <w:t>mm</w:t>
            </w:r>
          </w:p>
          <w:p w:rsidR="00D11682" w:rsidRDefault="00D11682" w:rsidP="00D11682">
            <w:pPr>
              <w:pStyle w:val="Tekstpodstawowy"/>
              <w:jc w:val="left"/>
              <w:rPr>
                <w:bCs/>
                <w:sz w:val="22"/>
                <w:szCs w:val="22"/>
              </w:rPr>
            </w:pPr>
            <w:r>
              <w:rPr>
                <w:bCs/>
                <w:sz w:val="22"/>
                <w:szCs w:val="22"/>
              </w:rPr>
              <w:t>- wysokość:</w:t>
            </w:r>
            <w:r w:rsidR="00004B7E">
              <w:rPr>
                <w:bCs/>
                <w:sz w:val="22"/>
                <w:szCs w:val="22"/>
              </w:rPr>
              <w:t xml:space="preserve"> </w:t>
            </w:r>
            <w:r>
              <w:rPr>
                <w:bCs/>
                <w:sz w:val="22"/>
                <w:szCs w:val="22"/>
              </w:rPr>
              <w:t xml:space="preserve">3100 mm </w:t>
            </w:r>
          </w:p>
          <w:p w:rsidR="00D11682" w:rsidRPr="008A78C5" w:rsidRDefault="00D11682" w:rsidP="00D11682">
            <w:pPr>
              <w:pStyle w:val="Tekstpodstawowy"/>
              <w:jc w:val="left"/>
              <w:rPr>
                <w:bCs/>
                <w:sz w:val="22"/>
                <w:szCs w:val="22"/>
              </w:rPr>
            </w:pPr>
            <w:r>
              <w:rPr>
                <w:bCs/>
                <w:sz w:val="22"/>
                <w:szCs w:val="22"/>
              </w:rPr>
              <w:t>Wysokość i długość pojazdu ograniczona z uwagi na wymiary stanowiska garażowego oraz specyfikę obszaru chronionego – wysokość wiaduktów oraz drogi w kompleksach leśnych.</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2.11</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pStyle w:val="Tekstpodstawowy"/>
              <w:jc w:val="left"/>
              <w:rPr>
                <w:bCs/>
                <w:sz w:val="22"/>
                <w:szCs w:val="22"/>
              </w:rPr>
            </w:pPr>
            <w:r>
              <w:rPr>
                <w:bCs/>
                <w:sz w:val="22"/>
                <w:szCs w:val="22"/>
              </w:rPr>
              <w:t>Parametry podwozia zapewniające:</w:t>
            </w:r>
          </w:p>
          <w:p w:rsidR="00D11682" w:rsidRDefault="00D11682" w:rsidP="00D11682">
            <w:pPr>
              <w:pStyle w:val="Tekstpodstawowy"/>
              <w:jc w:val="left"/>
              <w:rPr>
                <w:bCs/>
                <w:sz w:val="22"/>
                <w:szCs w:val="22"/>
              </w:rPr>
            </w:pPr>
            <w:r>
              <w:rPr>
                <w:bCs/>
                <w:sz w:val="22"/>
                <w:szCs w:val="22"/>
              </w:rPr>
              <w:t>- prześwit podwozia min. 300</w:t>
            </w:r>
            <w:r w:rsidR="00004B7E">
              <w:rPr>
                <w:bCs/>
                <w:sz w:val="22"/>
                <w:szCs w:val="22"/>
              </w:rPr>
              <w:t xml:space="preserve"> </w:t>
            </w:r>
            <w:r>
              <w:rPr>
                <w:bCs/>
                <w:sz w:val="22"/>
                <w:szCs w:val="22"/>
              </w:rPr>
              <w:t>mm, pod osiami min. 250</w:t>
            </w:r>
            <w:r w:rsidR="00004B7E">
              <w:rPr>
                <w:bCs/>
                <w:sz w:val="22"/>
                <w:szCs w:val="22"/>
              </w:rPr>
              <w:t xml:space="preserve"> </w:t>
            </w:r>
            <w:r>
              <w:rPr>
                <w:bCs/>
                <w:sz w:val="22"/>
                <w:szCs w:val="22"/>
              </w:rPr>
              <w:t>mm</w:t>
            </w:r>
          </w:p>
          <w:p w:rsidR="00D11682" w:rsidRDefault="00D11682" w:rsidP="00D11682">
            <w:pPr>
              <w:pStyle w:val="Tekstpodstawowy"/>
              <w:jc w:val="left"/>
              <w:rPr>
                <w:bCs/>
                <w:sz w:val="22"/>
                <w:szCs w:val="22"/>
                <w:vertAlign w:val="superscript"/>
              </w:rPr>
            </w:pPr>
            <w:r>
              <w:rPr>
                <w:bCs/>
                <w:sz w:val="22"/>
                <w:szCs w:val="22"/>
              </w:rPr>
              <w:t>- kąt natarcia i zejścia min. 23</w:t>
            </w:r>
            <w:r>
              <w:rPr>
                <w:bCs/>
                <w:sz w:val="22"/>
                <w:szCs w:val="22"/>
                <w:vertAlign w:val="superscript"/>
              </w:rPr>
              <w:t>o</w:t>
            </w:r>
          </w:p>
          <w:p w:rsidR="00D11682" w:rsidRDefault="00D11682" w:rsidP="00D11682">
            <w:pPr>
              <w:pStyle w:val="Tekstpodstawowy"/>
              <w:jc w:val="left"/>
              <w:rPr>
                <w:bCs/>
                <w:sz w:val="22"/>
                <w:szCs w:val="22"/>
              </w:rPr>
            </w:pPr>
            <w:r>
              <w:rPr>
                <w:bCs/>
                <w:sz w:val="22"/>
                <w:szCs w:val="22"/>
              </w:rPr>
              <w:t>- średnica zawracania max. 17 m</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2.12</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pStyle w:val="Tekstpodstawowy"/>
              <w:jc w:val="left"/>
              <w:rPr>
                <w:bCs/>
                <w:sz w:val="22"/>
                <w:szCs w:val="22"/>
              </w:rPr>
            </w:pPr>
            <w:r>
              <w:rPr>
                <w:bCs/>
                <w:sz w:val="22"/>
                <w:szCs w:val="22"/>
              </w:rPr>
              <w:t>Prędkość maksymalna pojazdu na najwyższym biegu 110 km/h</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2.13</w:t>
            </w:r>
          </w:p>
        </w:tc>
        <w:tc>
          <w:tcPr>
            <w:tcW w:w="10489" w:type="dxa"/>
            <w:tcBorders>
              <w:top w:val="single" w:sz="4" w:space="0" w:color="auto"/>
              <w:left w:val="single" w:sz="4" w:space="0" w:color="auto"/>
              <w:bottom w:val="single" w:sz="4" w:space="0" w:color="auto"/>
              <w:right w:val="single" w:sz="4" w:space="0" w:color="auto"/>
            </w:tcBorders>
          </w:tcPr>
          <w:p w:rsidR="00D11682" w:rsidRPr="002B5DC0" w:rsidRDefault="00D11682" w:rsidP="00D11682">
            <w:pPr>
              <w:pStyle w:val="Tekstpodstawowy"/>
              <w:jc w:val="left"/>
              <w:rPr>
                <w:bCs/>
                <w:sz w:val="22"/>
                <w:szCs w:val="22"/>
              </w:rPr>
            </w:pPr>
            <w:r w:rsidRPr="002B5DC0">
              <w:rPr>
                <w:bCs/>
                <w:sz w:val="22"/>
                <w:szCs w:val="22"/>
              </w:rPr>
              <w:t xml:space="preserve">Samochód powinien </w:t>
            </w:r>
            <w:r>
              <w:rPr>
                <w:bCs/>
                <w:sz w:val="22"/>
                <w:szCs w:val="22"/>
              </w:rPr>
              <w:t>być fabrycznie wyposażony w</w:t>
            </w:r>
            <w:r w:rsidRPr="002B5DC0">
              <w:rPr>
                <w:bCs/>
                <w:sz w:val="22"/>
                <w:szCs w:val="22"/>
              </w:rPr>
              <w:t>:</w:t>
            </w:r>
          </w:p>
          <w:p w:rsidR="00D11682" w:rsidRDefault="00D11682" w:rsidP="00D11682">
            <w:pPr>
              <w:pStyle w:val="Tekstpodstawowy"/>
              <w:jc w:val="left"/>
              <w:rPr>
                <w:bCs/>
                <w:sz w:val="22"/>
                <w:szCs w:val="22"/>
              </w:rPr>
            </w:pPr>
            <w:r w:rsidRPr="002B5DC0">
              <w:rPr>
                <w:bCs/>
                <w:sz w:val="22"/>
                <w:szCs w:val="22"/>
              </w:rPr>
              <w:t xml:space="preserve">- </w:t>
            </w:r>
            <w:r>
              <w:rPr>
                <w:sz w:val="22"/>
                <w:szCs w:val="22"/>
              </w:rPr>
              <w:t>światła do jazdy dziennej wykonane w technologii LED, załączane po uruchomieniu silnika, zintegrowane z reflektorami głównymi.</w:t>
            </w:r>
          </w:p>
          <w:p w:rsidR="00D11682" w:rsidRPr="002B5DC0" w:rsidRDefault="00D11682" w:rsidP="00D11682">
            <w:pPr>
              <w:pStyle w:val="Tekstpodstawowy"/>
              <w:jc w:val="left"/>
              <w:rPr>
                <w:bCs/>
                <w:sz w:val="22"/>
                <w:szCs w:val="22"/>
              </w:rPr>
            </w:pPr>
            <w:r>
              <w:rPr>
                <w:bCs/>
                <w:sz w:val="22"/>
                <w:szCs w:val="22"/>
              </w:rPr>
              <w:t xml:space="preserve">- </w:t>
            </w:r>
            <w:r w:rsidRPr="002B5DC0">
              <w:rPr>
                <w:bCs/>
                <w:sz w:val="22"/>
                <w:szCs w:val="22"/>
              </w:rPr>
              <w:t>światła przeciwmgielne przednie, umieszczone w zderzaku,</w:t>
            </w:r>
          </w:p>
          <w:p w:rsidR="00D11682" w:rsidRPr="00EC46BA" w:rsidRDefault="00D11682" w:rsidP="00D11682">
            <w:pPr>
              <w:pStyle w:val="Tekstpodstawowy"/>
              <w:jc w:val="left"/>
              <w:rPr>
                <w:bCs/>
                <w:sz w:val="22"/>
                <w:szCs w:val="22"/>
              </w:rPr>
            </w:pPr>
            <w:r w:rsidRPr="002B5DC0">
              <w:rPr>
                <w:bCs/>
                <w:sz w:val="22"/>
                <w:szCs w:val="22"/>
              </w:rPr>
              <w:t xml:space="preserve">- </w:t>
            </w:r>
            <w:r>
              <w:rPr>
                <w:bCs/>
                <w:sz w:val="22"/>
                <w:szCs w:val="22"/>
              </w:rPr>
              <w:t xml:space="preserve">dodatkowe min. </w:t>
            </w:r>
            <w:r w:rsidRPr="002B5DC0">
              <w:rPr>
                <w:sz w:val="22"/>
                <w:szCs w:val="22"/>
              </w:rPr>
              <w:t>2 lampy dalekosiężne</w:t>
            </w:r>
            <w:r>
              <w:rPr>
                <w:sz w:val="22"/>
                <w:szCs w:val="22"/>
              </w:rPr>
              <w:t>,</w:t>
            </w:r>
            <w:r w:rsidRPr="002B5DC0">
              <w:rPr>
                <w:sz w:val="22"/>
                <w:szCs w:val="22"/>
              </w:rPr>
              <w:t xml:space="preserve"> zapewniające optymalne doświetlenie pasa drogowego w  warunkach ograniczonej widoczności</w:t>
            </w:r>
            <w:r>
              <w:rPr>
                <w:sz w:val="22"/>
                <w:szCs w:val="22"/>
              </w:rPr>
              <w:t>. Lampy zamontowane w górnej części kabiny. Włączanie i wyłączanie lamp sprzężone ze sterowaniem świateł drogowych samochodu.</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2.14</w:t>
            </w:r>
          </w:p>
        </w:tc>
        <w:tc>
          <w:tcPr>
            <w:tcW w:w="10489" w:type="dxa"/>
            <w:tcBorders>
              <w:top w:val="single" w:sz="4" w:space="0" w:color="auto"/>
              <w:left w:val="single" w:sz="4" w:space="0" w:color="auto"/>
              <w:bottom w:val="single" w:sz="4" w:space="0" w:color="auto"/>
              <w:right w:val="single" w:sz="4" w:space="0" w:color="auto"/>
            </w:tcBorders>
          </w:tcPr>
          <w:p w:rsidR="00D11682" w:rsidRPr="004F1AA2" w:rsidRDefault="00D11682" w:rsidP="00D11682">
            <w:pPr>
              <w:pStyle w:val="Tekstpodstawowy"/>
              <w:jc w:val="left"/>
              <w:rPr>
                <w:bCs/>
                <w:sz w:val="22"/>
                <w:szCs w:val="22"/>
              </w:rPr>
            </w:pPr>
            <w:r w:rsidRPr="004F1AA2">
              <w:rPr>
                <w:sz w:val="22"/>
                <w:szCs w:val="22"/>
              </w:rPr>
              <w:t>Instalacja pneumatyczna pojazdu zapewniająca możliwość wyjazdu w ciągu 60 s, od chwili uruchomienia silnika samochodu, równocześnie zapewniająca prawidłowe funkcjonowanie hamulców.</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2.15</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pStyle w:val="Tekstpodstawowy"/>
              <w:jc w:val="left"/>
              <w:rPr>
                <w:sz w:val="22"/>
                <w:szCs w:val="22"/>
              </w:rPr>
            </w:pPr>
            <w:r w:rsidRPr="004F1AA2">
              <w:rPr>
                <w:sz w:val="22"/>
                <w:szCs w:val="22"/>
              </w:rPr>
              <w:t>Pojemność zbiornika paliwa  zapewniająca przejazd min 300 km lub 4 godz. ciągłej pracy autopompy.</w:t>
            </w:r>
          </w:p>
          <w:p w:rsidR="00D11682" w:rsidRPr="004F1AA2" w:rsidRDefault="00D11682" w:rsidP="00D11682">
            <w:pPr>
              <w:pStyle w:val="Tekstpodstawowy"/>
              <w:jc w:val="left"/>
              <w:rPr>
                <w:sz w:val="22"/>
                <w:szCs w:val="22"/>
              </w:rPr>
            </w:pPr>
            <w:r w:rsidRPr="004F1AA2">
              <w:rPr>
                <w:sz w:val="22"/>
                <w:szCs w:val="22"/>
              </w:rPr>
              <w:t>Zbiornik paliwa o pojemności min. 150 litrów.</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2.16</w:t>
            </w:r>
          </w:p>
        </w:tc>
        <w:tc>
          <w:tcPr>
            <w:tcW w:w="10489" w:type="dxa"/>
            <w:tcBorders>
              <w:top w:val="single" w:sz="4" w:space="0" w:color="auto"/>
              <w:left w:val="single" w:sz="4" w:space="0" w:color="auto"/>
              <w:bottom w:val="single" w:sz="4" w:space="0" w:color="auto"/>
              <w:right w:val="single" w:sz="4" w:space="0" w:color="auto"/>
            </w:tcBorders>
          </w:tcPr>
          <w:p w:rsidR="00D11682" w:rsidRPr="004F1AA2" w:rsidRDefault="00D11682" w:rsidP="00D11682">
            <w:pPr>
              <w:pStyle w:val="Tekstpodstawowy"/>
              <w:jc w:val="left"/>
              <w:rPr>
                <w:sz w:val="22"/>
                <w:szCs w:val="22"/>
              </w:rPr>
            </w:pPr>
            <w:r w:rsidRPr="004F1AA2">
              <w:rPr>
                <w:sz w:val="22"/>
                <w:szCs w:val="22"/>
              </w:rPr>
              <w:t>Silnik pojazdu przystosowany do ciągłej pracy, bez uzupełniania cieczy chłodzącej, oleju oraz przekraczania dopuszczalnych parametrów pracy (np. temperatury) w czasie po</w:t>
            </w:r>
            <w:r w:rsidRPr="004F1AA2">
              <w:rPr>
                <w:sz w:val="22"/>
                <w:szCs w:val="22"/>
              </w:rPr>
              <w:softHyphen/>
              <w:t xml:space="preserve">stoju min. 4 godz. </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2.17</w:t>
            </w:r>
          </w:p>
        </w:tc>
        <w:tc>
          <w:tcPr>
            <w:tcW w:w="10489" w:type="dxa"/>
            <w:tcBorders>
              <w:top w:val="single" w:sz="4" w:space="0" w:color="auto"/>
              <w:left w:val="single" w:sz="4" w:space="0" w:color="auto"/>
              <w:bottom w:val="single" w:sz="4" w:space="0" w:color="auto"/>
              <w:right w:val="single" w:sz="4" w:space="0" w:color="auto"/>
            </w:tcBorders>
          </w:tcPr>
          <w:p w:rsidR="00D11682" w:rsidRPr="00C96FF9" w:rsidRDefault="00D11682" w:rsidP="00D11682">
            <w:pPr>
              <w:pStyle w:val="Tekstpodstawowy"/>
              <w:jc w:val="left"/>
              <w:rPr>
                <w:sz w:val="22"/>
                <w:szCs w:val="22"/>
              </w:rPr>
            </w:pPr>
            <w:r>
              <w:rPr>
                <w:sz w:val="22"/>
              </w:rPr>
              <w:t>Podwozie pojazdu wyposażone w przystawkę</w:t>
            </w:r>
            <w:r w:rsidRPr="00C96FF9">
              <w:rPr>
                <w:sz w:val="22"/>
              </w:rPr>
              <w:t xml:space="preserve"> odbioru mocy</w:t>
            </w:r>
            <w:r>
              <w:rPr>
                <w:sz w:val="22"/>
              </w:rPr>
              <w:t>,</w:t>
            </w:r>
            <w:r w:rsidRPr="00C96FF9">
              <w:rPr>
                <w:sz w:val="22"/>
              </w:rPr>
              <w:t xml:space="preserve"> przystosowana do długiej pracy, z sygnalizacją włączenia w kabinie kierowcy</w:t>
            </w:r>
            <w:r>
              <w:rPr>
                <w:sz w:val="22"/>
              </w:rPr>
              <w:t>.</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2.18</w:t>
            </w:r>
          </w:p>
        </w:tc>
        <w:tc>
          <w:tcPr>
            <w:tcW w:w="10489" w:type="dxa"/>
            <w:tcBorders>
              <w:top w:val="single" w:sz="4" w:space="0" w:color="auto"/>
              <w:left w:val="single" w:sz="4" w:space="0" w:color="auto"/>
              <w:bottom w:val="single" w:sz="4" w:space="0" w:color="auto"/>
              <w:right w:val="single" w:sz="4" w:space="0" w:color="auto"/>
            </w:tcBorders>
          </w:tcPr>
          <w:p w:rsidR="00D11682" w:rsidRPr="00D11682" w:rsidRDefault="00D11682" w:rsidP="00D11682">
            <w:pPr>
              <w:pStyle w:val="Tekstpodstawowy"/>
              <w:jc w:val="left"/>
              <w:rPr>
                <w:color w:val="FF0000"/>
                <w:sz w:val="22"/>
                <w:szCs w:val="22"/>
              </w:rPr>
            </w:pPr>
            <w:r w:rsidRPr="00D11682">
              <w:rPr>
                <w:sz w:val="22"/>
                <w:szCs w:val="22"/>
              </w:rPr>
              <w:t>Kabina fabrycznie jednomodułowa, zawieszona pneumatycznie, czterodrzwiowa, na bazie jednej płyty podłogowej, wykonana w technologii zgrzewania, zapewniająca dostęp do silnika w układzie miejsc 1+1+4 (siedzenia przodem do kierunku jazdy). Zamawiający nie dopuszcza wykonania kabiny poprzez skręcanie któregokolwiek z jej członów.</w:t>
            </w:r>
            <w:r w:rsidRPr="00D11682">
              <w:rPr>
                <w:color w:val="FF0000"/>
                <w:sz w:val="22"/>
                <w:szCs w:val="22"/>
              </w:rPr>
              <w:t xml:space="preserve"> </w:t>
            </w:r>
          </w:p>
          <w:p w:rsidR="00D11682" w:rsidRPr="008A78C5" w:rsidRDefault="00D11682" w:rsidP="00D11682">
            <w:pPr>
              <w:pStyle w:val="Tekstpodstawowy"/>
              <w:ind w:left="357" w:hanging="357"/>
              <w:jc w:val="left"/>
              <w:rPr>
                <w:sz w:val="22"/>
                <w:szCs w:val="22"/>
              </w:rPr>
            </w:pPr>
            <w:r w:rsidRPr="008A78C5">
              <w:rPr>
                <w:sz w:val="22"/>
                <w:szCs w:val="22"/>
              </w:rPr>
              <w:t>Kabina wyposażona w :</w:t>
            </w:r>
          </w:p>
          <w:p w:rsidR="00D11682" w:rsidRPr="008A78C5" w:rsidRDefault="00D11682" w:rsidP="00D11682">
            <w:pPr>
              <w:pStyle w:val="Tekstpodstawowy"/>
              <w:numPr>
                <w:ilvl w:val="0"/>
                <w:numId w:val="7"/>
              </w:numPr>
              <w:jc w:val="left"/>
              <w:rPr>
                <w:sz w:val="22"/>
                <w:szCs w:val="22"/>
              </w:rPr>
            </w:pPr>
            <w:r w:rsidRPr="008A78C5">
              <w:rPr>
                <w:sz w:val="22"/>
                <w:szCs w:val="22"/>
              </w:rPr>
              <w:t>klimatyzację</w:t>
            </w:r>
            <w:r>
              <w:rPr>
                <w:sz w:val="22"/>
                <w:szCs w:val="22"/>
              </w:rPr>
              <w:t xml:space="preserve"> kabiny,</w:t>
            </w:r>
          </w:p>
          <w:p w:rsidR="00D11682" w:rsidRPr="008A78C5" w:rsidRDefault="00D11682" w:rsidP="00D11682">
            <w:pPr>
              <w:pStyle w:val="Tekstpodstawowy"/>
              <w:numPr>
                <w:ilvl w:val="0"/>
                <w:numId w:val="7"/>
              </w:numPr>
              <w:jc w:val="left"/>
              <w:rPr>
                <w:sz w:val="22"/>
                <w:szCs w:val="22"/>
              </w:rPr>
            </w:pPr>
            <w:r w:rsidRPr="008A78C5">
              <w:rPr>
                <w:sz w:val="22"/>
                <w:szCs w:val="22"/>
              </w:rPr>
              <w:t>indywidualne oświetlenie  do czytania mapy dla pozycji dowódcy</w:t>
            </w:r>
            <w:r>
              <w:rPr>
                <w:sz w:val="22"/>
                <w:szCs w:val="22"/>
              </w:rPr>
              <w:t>,</w:t>
            </w:r>
          </w:p>
          <w:p w:rsidR="00D11682" w:rsidRPr="008A78C5" w:rsidRDefault="00D11682" w:rsidP="00D11682">
            <w:pPr>
              <w:pStyle w:val="Tekstpodstawowy"/>
              <w:numPr>
                <w:ilvl w:val="0"/>
                <w:numId w:val="7"/>
              </w:numPr>
              <w:jc w:val="left"/>
              <w:rPr>
                <w:sz w:val="22"/>
                <w:szCs w:val="22"/>
              </w:rPr>
            </w:pPr>
            <w:r w:rsidRPr="008A78C5">
              <w:rPr>
                <w:sz w:val="22"/>
                <w:szCs w:val="22"/>
              </w:rPr>
              <w:lastRenderedPageBreak/>
              <w:t>niezależny układ ogrzewania, umożliwiający ogrzewanie kabiny przy wyłączonym silniku</w:t>
            </w:r>
            <w:r>
              <w:rPr>
                <w:sz w:val="22"/>
                <w:szCs w:val="22"/>
              </w:rPr>
              <w:t>,</w:t>
            </w:r>
          </w:p>
          <w:p w:rsidR="00D11682" w:rsidRPr="00BF7222" w:rsidRDefault="00D11682" w:rsidP="00D11682">
            <w:pPr>
              <w:numPr>
                <w:ilvl w:val="0"/>
                <w:numId w:val="7"/>
              </w:numPr>
              <w:rPr>
                <w:sz w:val="22"/>
                <w:szCs w:val="22"/>
              </w:rPr>
            </w:pPr>
            <w:r w:rsidRPr="00C029F8">
              <w:rPr>
                <w:sz w:val="22"/>
                <w:szCs w:val="22"/>
              </w:rPr>
              <w:t>reflek</w:t>
            </w:r>
            <w:r>
              <w:rPr>
                <w:sz w:val="22"/>
                <w:szCs w:val="22"/>
              </w:rPr>
              <w:t xml:space="preserve">tor </w:t>
            </w:r>
            <w:proofErr w:type="spellStart"/>
            <w:r>
              <w:rPr>
                <w:sz w:val="22"/>
                <w:szCs w:val="22"/>
              </w:rPr>
              <w:t>pogorzeliskowy</w:t>
            </w:r>
            <w:proofErr w:type="spellEnd"/>
            <w:r>
              <w:rPr>
                <w:sz w:val="22"/>
                <w:szCs w:val="22"/>
              </w:rPr>
              <w:t xml:space="preserve"> na zewnątrz </w:t>
            </w:r>
            <w:r w:rsidRPr="00C029F8">
              <w:rPr>
                <w:sz w:val="22"/>
                <w:szCs w:val="22"/>
              </w:rPr>
              <w:t>kabiny</w:t>
            </w:r>
            <w:r>
              <w:rPr>
                <w:sz w:val="22"/>
                <w:szCs w:val="22"/>
              </w:rPr>
              <w:t xml:space="preserve"> </w:t>
            </w:r>
            <w:r w:rsidRPr="00C029F8">
              <w:rPr>
                <w:sz w:val="22"/>
                <w:szCs w:val="22"/>
              </w:rPr>
              <w:t xml:space="preserve">z gniazdem </w:t>
            </w:r>
            <w:r>
              <w:rPr>
                <w:sz w:val="22"/>
                <w:szCs w:val="22"/>
              </w:rPr>
              <w:t>elektrycznym z</w:t>
            </w:r>
            <w:r w:rsidRPr="00C029F8">
              <w:rPr>
                <w:sz w:val="22"/>
                <w:szCs w:val="22"/>
              </w:rPr>
              <w:t xml:space="preserve"> prawej strony</w:t>
            </w:r>
            <w:r>
              <w:rPr>
                <w:sz w:val="22"/>
                <w:szCs w:val="22"/>
              </w:rPr>
              <w:t xml:space="preserve"> wykonany w technologii LED,</w:t>
            </w:r>
          </w:p>
          <w:p w:rsidR="00D11682" w:rsidRPr="008A78C5" w:rsidRDefault="00D11682" w:rsidP="00D11682">
            <w:pPr>
              <w:pStyle w:val="Tekstpodstawowy"/>
              <w:numPr>
                <w:ilvl w:val="0"/>
                <w:numId w:val="7"/>
              </w:numPr>
              <w:jc w:val="left"/>
              <w:rPr>
                <w:sz w:val="22"/>
                <w:szCs w:val="22"/>
              </w:rPr>
            </w:pPr>
            <w:r w:rsidRPr="008A78C5">
              <w:rPr>
                <w:sz w:val="22"/>
                <w:szCs w:val="22"/>
              </w:rPr>
              <w:t>zewnętrzną osłonę przeciwsłoneczną z przodu dachu kabiny</w:t>
            </w:r>
            <w:r>
              <w:rPr>
                <w:sz w:val="22"/>
                <w:szCs w:val="22"/>
              </w:rPr>
              <w:t>,</w:t>
            </w:r>
          </w:p>
          <w:p w:rsidR="00D11682" w:rsidRPr="008A78C5" w:rsidRDefault="00D11682" w:rsidP="00D11682">
            <w:pPr>
              <w:pStyle w:val="Tekstpodstawowy"/>
              <w:numPr>
                <w:ilvl w:val="0"/>
                <w:numId w:val="7"/>
              </w:numPr>
              <w:jc w:val="left"/>
              <w:rPr>
                <w:sz w:val="22"/>
                <w:szCs w:val="22"/>
              </w:rPr>
            </w:pPr>
            <w:r w:rsidRPr="008A78C5">
              <w:rPr>
                <w:sz w:val="22"/>
                <w:szCs w:val="22"/>
              </w:rPr>
              <w:t xml:space="preserve">elektrycznie sterowane szyby </w:t>
            </w:r>
            <w:r>
              <w:rPr>
                <w:sz w:val="22"/>
                <w:szCs w:val="22"/>
              </w:rPr>
              <w:t>w drzwiach przednich i tylnych,</w:t>
            </w:r>
          </w:p>
          <w:p w:rsidR="00D11682" w:rsidRPr="008A78C5" w:rsidRDefault="00D11682" w:rsidP="00D11682">
            <w:pPr>
              <w:pStyle w:val="Tekstpodstawowy"/>
              <w:numPr>
                <w:ilvl w:val="0"/>
                <w:numId w:val="7"/>
              </w:numPr>
              <w:jc w:val="left"/>
              <w:rPr>
                <w:sz w:val="22"/>
                <w:szCs w:val="22"/>
              </w:rPr>
            </w:pPr>
            <w:r w:rsidRPr="008A78C5">
              <w:rPr>
                <w:sz w:val="22"/>
                <w:szCs w:val="22"/>
              </w:rPr>
              <w:t>elektrycznie sterowane lusterka główne po stronie kierowcy i dowódcy</w:t>
            </w:r>
            <w:r>
              <w:rPr>
                <w:sz w:val="22"/>
                <w:szCs w:val="22"/>
              </w:rPr>
              <w:t>,</w:t>
            </w:r>
          </w:p>
          <w:p w:rsidR="00D11682" w:rsidRPr="008A78C5" w:rsidRDefault="00D11682" w:rsidP="00D11682">
            <w:pPr>
              <w:pStyle w:val="Tekstpodstawowy"/>
              <w:numPr>
                <w:ilvl w:val="0"/>
                <w:numId w:val="7"/>
              </w:numPr>
              <w:jc w:val="left"/>
              <w:rPr>
                <w:sz w:val="22"/>
                <w:szCs w:val="22"/>
              </w:rPr>
            </w:pPr>
            <w:r w:rsidRPr="008A78C5">
              <w:rPr>
                <w:sz w:val="22"/>
                <w:szCs w:val="22"/>
              </w:rPr>
              <w:t>elektrycznie podgrzewane lusterka</w:t>
            </w:r>
            <w:r>
              <w:rPr>
                <w:sz w:val="22"/>
                <w:szCs w:val="22"/>
              </w:rPr>
              <w:t>,</w:t>
            </w:r>
            <w:r w:rsidRPr="008A78C5">
              <w:rPr>
                <w:sz w:val="22"/>
                <w:szCs w:val="22"/>
              </w:rPr>
              <w:t xml:space="preserve"> główne zewnętrzne</w:t>
            </w:r>
            <w:r>
              <w:rPr>
                <w:sz w:val="22"/>
                <w:szCs w:val="22"/>
              </w:rPr>
              <w:t>,</w:t>
            </w:r>
          </w:p>
          <w:p w:rsidR="00D11682" w:rsidRPr="00004B7E" w:rsidRDefault="00D11682" w:rsidP="00D11682">
            <w:pPr>
              <w:pStyle w:val="Tekstpodstawowy"/>
              <w:numPr>
                <w:ilvl w:val="0"/>
                <w:numId w:val="7"/>
              </w:numPr>
              <w:jc w:val="left"/>
              <w:rPr>
                <w:sz w:val="22"/>
                <w:szCs w:val="22"/>
              </w:rPr>
            </w:pPr>
            <w:r w:rsidRPr="00004B7E">
              <w:rPr>
                <w:sz w:val="22"/>
                <w:szCs w:val="22"/>
              </w:rPr>
              <w:t xml:space="preserve">lusterko </w:t>
            </w:r>
            <w:proofErr w:type="spellStart"/>
            <w:r w:rsidRPr="00004B7E">
              <w:rPr>
                <w:sz w:val="22"/>
                <w:szCs w:val="22"/>
              </w:rPr>
              <w:t>rampowe</w:t>
            </w:r>
            <w:proofErr w:type="spellEnd"/>
            <w:r w:rsidRPr="00004B7E">
              <w:rPr>
                <w:sz w:val="22"/>
                <w:szCs w:val="22"/>
              </w:rPr>
              <w:t xml:space="preserve"> </w:t>
            </w:r>
            <w:r w:rsidR="00004B7E" w:rsidRPr="00004B7E">
              <w:rPr>
                <w:sz w:val="22"/>
                <w:szCs w:val="22"/>
              </w:rPr>
              <w:t>–</w:t>
            </w:r>
            <w:r w:rsidRPr="00004B7E">
              <w:rPr>
                <w:sz w:val="22"/>
                <w:szCs w:val="22"/>
              </w:rPr>
              <w:t xml:space="preserve"> krawężnikowe z prawej strony,</w:t>
            </w:r>
          </w:p>
          <w:p w:rsidR="00D11682" w:rsidRPr="00004B7E" w:rsidRDefault="00D11682" w:rsidP="00D11682">
            <w:pPr>
              <w:pStyle w:val="Tekstpodstawowy"/>
              <w:numPr>
                <w:ilvl w:val="0"/>
                <w:numId w:val="7"/>
              </w:numPr>
              <w:jc w:val="left"/>
              <w:rPr>
                <w:sz w:val="22"/>
                <w:szCs w:val="22"/>
              </w:rPr>
            </w:pPr>
            <w:r w:rsidRPr="00004B7E">
              <w:rPr>
                <w:sz w:val="22"/>
                <w:szCs w:val="22"/>
              </w:rPr>
              <w:t xml:space="preserve">lusterko </w:t>
            </w:r>
            <w:proofErr w:type="spellStart"/>
            <w:r w:rsidRPr="00004B7E">
              <w:rPr>
                <w:sz w:val="22"/>
                <w:szCs w:val="22"/>
              </w:rPr>
              <w:t>rampowe</w:t>
            </w:r>
            <w:proofErr w:type="spellEnd"/>
            <w:r w:rsidR="00004B7E" w:rsidRPr="00004B7E">
              <w:rPr>
                <w:sz w:val="22"/>
                <w:szCs w:val="22"/>
              </w:rPr>
              <w:t xml:space="preserve"> –</w:t>
            </w:r>
            <w:r w:rsidRPr="00004B7E">
              <w:rPr>
                <w:sz w:val="22"/>
                <w:szCs w:val="22"/>
              </w:rPr>
              <w:t xml:space="preserve"> dojazdowe, przednie,</w:t>
            </w:r>
          </w:p>
          <w:p w:rsidR="00D11682" w:rsidRPr="008A78C5" w:rsidRDefault="00D11682" w:rsidP="00D11682">
            <w:pPr>
              <w:pStyle w:val="Tekstpodstawowy"/>
              <w:numPr>
                <w:ilvl w:val="0"/>
                <w:numId w:val="7"/>
              </w:numPr>
              <w:jc w:val="left"/>
              <w:rPr>
                <w:sz w:val="22"/>
                <w:szCs w:val="22"/>
              </w:rPr>
            </w:pPr>
            <w:r w:rsidRPr="008A78C5">
              <w:rPr>
                <w:sz w:val="22"/>
                <w:szCs w:val="22"/>
              </w:rPr>
              <w:t xml:space="preserve">poręcz do trzymania </w:t>
            </w:r>
            <w:r>
              <w:rPr>
                <w:sz w:val="22"/>
                <w:szCs w:val="22"/>
              </w:rPr>
              <w:t xml:space="preserve">dla załogi </w:t>
            </w:r>
            <w:r w:rsidRPr="008A78C5">
              <w:rPr>
                <w:sz w:val="22"/>
                <w:szCs w:val="22"/>
              </w:rPr>
              <w:t>w tylnej części kabiny</w:t>
            </w:r>
            <w:r>
              <w:rPr>
                <w:sz w:val="22"/>
                <w:szCs w:val="22"/>
              </w:rPr>
              <w:t>,</w:t>
            </w:r>
          </w:p>
          <w:p w:rsidR="00D11682" w:rsidRPr="00CA26CD" w:rsidRDefault="00D11682" w:rsidP="00D11682">
            <w:pPr>
              <w:pStyle w:val="Tekstpodstawowy"/>
              <w:numPr>
                <w:ilvl w:val="0"/>
                <w:numId w:val="7"/>
              </w:numPr>
              <w:jc w:val="left"/>
              <w:rPr>
                <w:sz w:val="22"/>
                <w:szCs w:val="22"/>
              </w:rPr>
            </w:pPr>
            <w:r w:rsidRPr="008A78C5">
              <w:rPr>
                <w:sz w:val="22"/>
                <w:szCs w:val="22"/>
              </w:rPr>
              <w:t>wywietrznik dachowy</w:t>
            </w:r>
            <w:r>
              <w:rPr>
                <w:sz w:val="22"/>
                <w:szCs w:val="22"/>
              </w:rPr>
              <w:t>,</w:t>
            </w:r>
          </w:p>
          <w:p w:rsidR="00D11682" w:rsidRDefault="00D11682" w:rsidP="00D11682">
            <w:pPr>
              <w:rPr>
                <w:sz w:val="22"/>
                <w:szCs w:val="22"/>
              </w:rPr>
            </w:pPr>
            <w:r>
              <w:rPr>
                <w:sz w:val="22"/>
                <w:szCs w:val="22"/>
              </w:rPr>
              <w:t>Kabina wyposażona dodatkowo w:</w:t>
            </w:r>
          </w:p>
          <w:p w:rsidR="00D11682" w:rsidRDefault="00D11682" w:rsidP="00D11682">
            <w:pPr>
              <w:numPr>
                <w:ilvl w:val="0"/>
                <w:numId w:val="7"/>
              </w:numPr>
              <w:rPr>
                <w:sz w:val="22"/>
                <w:szCs w:val="22"/>
              </w:rPr>
            </w:pPr>
            <w:r>
              <w:rPr>
                <w:sz w:val="22"/>
                <w:szCs w:val="22"/>
              </w:rPr>
              <w:t xml:space="preserve">uchwyty na min. 4 aparaty </w:t>
            </w:r>
            <w:r w:rsidRPr="005413A1">
              <w:rPr>
                <w:sz w:val="22"/>
                <w:szCs w:val="22"/>
              </w:rPr>
              <w:t>oddechowe</w:t>
            </w:r>
            <w:r>
              <w:rPr>
                <w:sz w:val="22"/>
                <w:szCs w:val="22"/>
              </w:rPr>
              <w:t xml:space="preserve">, umieszczone </w:t>
            </w:r>
            <w:r w:rsidRPr="00E35052">
              <w:rPr>
                <w:sz w:val="22"/>
                <w:szCs w:val="22"/>
              </w:rPr>
              <w:t>w oparciach tylnych</w:t>
            </w:r>
            <w:r>
              <w:rPr>
                <w:sz w:val="22"/>
                <w:szCs w:val="22"/>
              </w:rPr>
              <w:t xml:space="preserve"> siedzeń,</w:t>
            </w:r>
          </w:p>
          <w:p w:rsidR="00D11682" w:rsidRPr="00B81929" w:rsidRDefault="00004B7E" w:rsidP="00D11682">
            <w:pPr>
              <w:shd w:val="clear" w:color="auto" w:fill="FFFFFF"/>
              <w:tabs>
                <w:tab w:val="left" w:pos="396"/>
              </w:tabs>
              <w:ind w:left="360"/>
              <w:rPr>
                <w:sz w:val="22"/>
                <w:szCs w:val="22"/>
              </w:rPr>
            </w:pPr>
            <w:r>
              <w:rPr>
                <w:sz w:val="22"/>
                <w:szCs w:val="22"/>
                <w:shd w:val="clear" w:color="auto" w:fill="FFFFFF"/>
              </w:rPr>
              <w:t>(</w:t>
            </w:r>
            <w:r w:rsidR="00D11682" w:rsidRPr="00B81929">
              <w:rPr>
                <w:sz w:val="22"/>
                <w:szCs w:val="22"/>
                <w:shd w:val="clear" w:color="auto" w:fill="FFFFFF"/>
              </w:rPr>
              <w:t>u</w:t>
            </w:r>
            <w:r w:rsidR="00D11682" w:rsidRPr="00B81929">
              <w:rPr>
                <w:sz w:val="22"/>
                <w:szCs w:val="22"/>
              </w:rPr>
              <w:t xml:space="preserve">chwyty na aparaty  nie powinny </w:t>
            </w:r>
            <w:r w:rsidR="00D11682">
              <w:rPr>
                <w:sz w:val="22"/>
                <w:szCs w:val="22"/>
              </w:rPr>
              <w:t xml:space="preserve">w żadnym stopniu </w:t>
            </w:r>
            <w:r w:rsidR="00D11682" w:rsidRPr="00B81929">
              <w:rPr>
                <w:sz w:val="22"/>
                <w:szCs w:val="22"/>
              </w:rPr>
              <w:t xml:space="preserve">zmniejszać przestrzeni załogi </w:t>
            </w:r>
            <w:r w:rsidR="00D11682" w:rsidRPr="00B81929">
              <w:rPr>
                <w:sz w:val="22"/>
                <w:szCs w:val="22"/>
                <w:shd w:val="clear" w:color="auto" w:fill="FFFFFF"/>
              </w:rPr>
              <w:t>i ograniczać powierzchni</w:t>
            </w:r>
            <w:r w:rsidR="00D11682" w:rsidRPr="00B81929">
              <w:rPr>
                <w:sz w:val="22"/>
                <w:szCs w:val="22"/>
              </w:rPr>
              <w:t xml:space="preserve">  siedziska)</w:t>
            </w:r>
            <w:r w:rsidR="00D11682">
              <w:rPr>
                <w:sz w:val="22"/>
                <w:szCs w:val="22"/>
              </w:rPr>
              <w:t>,</w:t>
            </w:r>
            <w:r w:rsidR="00D11682" w:rsidRPr="00B81929">
              <w:rPr>
                <w:sz w:val="22"/>
                <w:szCs w:val="22"/>
              </w:rPr>
              <w:t xml:space="preserve">   </w:t>
            </w:r>
          </w:p>
          <w:p w:rsidR="00D11682" w:rsidRPr="008A78C5" w:rsidRDefault="00D11682" w:rsidP="00D11682">
            <w:pPr>
              <w:pStyle w:val="Tekstpodstawowy"/>
              <w:numPr>
                <w:ilvl w:val="0"/>
                <w:numId w:val="7"/>
              </w:numPr>
              <w:jc w:val="left"/>
              <w:rPr>
                <w:sz w:val="22"/>
                <w:szCs w:val="22"/>
              </w:rPr>
            </w:pPr>
            <w:r w:rsidRPr="008A78C5">
              <w:rPr>
                <w:sz w:val="22"/>
                <w:szCs w:val="22"/>
              </w:rPr>
              <w:t>odblokowanie każdego aparatu indywidualnie</w:t>
            </w:r>
            <w:r>
              <w:rPr>
                <w:sz w:val="22"/>
                <w:szCs w:val="22"/>
              </w:rPr>
              <w:t>,</w:t>
            </w:r>
          </w:p>
          <w:p w:rsidR="00D11682" w:rsidRPr="008A78C5" w:rsidRDefault="00D11682" w:rsidP="00D11682">
            <w:pPr>
              <w:pStyle w:val="Tekstpodstawowy"/>
              <w:numPr>
                <w:ilvl w:val="0"/>
                <w:numId w:val="7"/>
              </w:numPr>
              <w:jc w:val="left"/>
              <w:rPr>
                <w:sz w:val="22"/>
                <w:szCs w:val="22"/>
              </w:rPr>
            </w:pPr>
            <w:r w:rsidRPr="008A78C5">
              <w:rPr>
                <w:sz w:val="22"/>
                <w:szCs w:val="22"/>
              </w:rPr>
              <w:t>dźwignia odblokowująca o konstrukcji uniemożliwiającej przypadkowe odblokowanie np. w czasie hamowania pojazdu</w:t>
            </w:r>
            <w:r>
              <w:rPr>
                <w:sz w:val="22"/>
                <w:szCs w:val="22"/>
              </w:rPr>
              <w:t>,</w:t>
            </w:r>
          </w:p>
          <w:p w:rsidR="00D11682" w:rsidRPr="008A78C5" w:rsidRDefault="00D11682" w:rsidP="00D11682">
            <w:pPr>
              <w:pStyle w:val="Tekstpodstawowy"/>
              <w:numPr>
                <w:ilvl w:val="0"/>
                <w:numId w:val="7"/>
              </w:numPr>
              <w:jc w:val="left"/>
              <w:rPr>
                <w:sz w:val="22"/>
                <w:szCs w:val="22"/>
              </w:rPr>
            </w:pPr>
            <w:r w:rsidRPr="008A78C5">
              <w:rPr>
                <w:sz w:val="22"/>
                <w:szCs w:val="22"/>
                <w:shd w:val="clear" w:color="auto" w:fill="FFFFFF"/>
              </w:rPr>
              <w:t>w przypadku gdy aparaty nie są przewożone, możliwość oparcia w miejscu mocowania aparatów</w:t>
            </w:r>
            <w:r>
              <w:rPr>
                <w:sz w:val="22"/>
                <w:szCs w:val="22"/>
                <w:shd w:val="clear" w:color="auto" w:fill="FFFFFF"/>
              </w:rPr>
              <w:t>,</w:t>
            </w:r>
          </w:p>
          <w:p w:rsidR="00D11682" w:rsidRDefault="00D11682" w:rsidP="00D11682">
            <w:pPr>
              <w:pStyle w:val="Tekstpodstawowy"/>
              <w:numPr>
                <w:ilvl w:val="0"/>
                <w:numId w:val="7"/>
              </w:numPr>
              <w:jc w:val="left"/>
              <w:rPr>
                <w:sz w:val="22"/>
                <w:szCs w:val="22"/>
              </w:rPr>
            </w:pPr>
            <w:r w:rsidRPr="008A78C5">
              <w:rPr>
                <w:sz w:val="22"/>
                <w:szCs w:val="22"/>
              </w:rPr>
              <w:t>schowek pod siedzeniami w tylnej części kabiny</w:t>
            </w:r>
            <w:r>
              <w:rPr>
                <w:sz w:val="22"/>
                <w:szCs w:val="22"/>
              </w:rPr>
              <w:t>,</w:t>
            </w:r>
          </w:p>
          <w:p w:rsidR="00D11682" w:rsidRPr="008A78C5" w:rsidRDefault="00D11682" w:rsidP="00D11682">
            <w:pPr>
              <w:pStyle w:val="Tekstpodstawowy"/>
              <w:numPr>
                <w:ilvl w:val="0"/>
                <w:numId w:val="7"/>
              </w:numPr>
              <w:jc w:val="left"/>
              <w:rPr>
                <w:sz w:val="22"/>
                <w:szCs w:val="22"/>
              </w:rPr>
            </w:pPr>
            <w:r>
              <w:rPr>
                <w:sz w:val="22"/>
                <w:szCs w:val="22"/>
              </w:rPr>
              <w:t>dodatkowa półka na wyposażenie dla załogi w tylnej części kabiny,</w:t>
            </w:r>
          </w:p>
          <w:p w:rsidR="00D11682" w:rsidRPr="008A78C5" w:rsidRDefault="00D11682" w:rsidP="00D11682">
            <w:pPr>
              <w:pStyle w:val="Tekstpodstawowy"/>
              <w:numPr>
                <w:ilvl w:val="0"/>
                <w:numId w:val="7"/>
              </w:numPr>
              <w:jc w:val="left"/>
              <w:rPr>
                <w:sz w:val="22"/>
                <w:szCs w:val="22"/>
              </w:rPr>
            </w:pPr>
            <w:r>
              <w:rPr>
                <w:sz w:val="22"/>
                <w:szCs w:val="22"/>
              </w:rPr>
              <w:t>p</w:t>
            </w:r>
            <w:r w:rsidRPr="008A78C5">
              <w:rPr>
                <w:sz w:val="22"/>
                <w:szCs w:val="22"/>
              </w:rPr>
              <w:t>rzestrzeń pomiędzy maksymalnie odsuniętym do tyłu fotelem kierowcy a tylną ścianą  kabiny minimum 1600</w:t>
            </w:r>
            <w:r w:rsidR="00004B7E">
              <w:rPr>
                <w:sz w:val="22"/>
                <w:szCs w:val="22"/>
              </w:rPr>
              <w:t xml:space="preserve"> </w:t>
            </w:r>
            <w:r w:rsidRPr="008A78C5">
              <w:rPr>
                <w:sz w:val="22"/>
                <w:szCs w:val="22"/>
              </w:rPr>
              <w:t>mm</w:t>
            </w:r>
            <w:r>
              <w:rPr>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lastRenderedPageBreak/>
              <w:t>2.19</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rPr>
                <w:sz w:val="22"/>
                <w:szCs w:val="22"/>
              </w:rPr>
            </w:pPr>
            <w:r>
              <w:rPr>
                <w:sz w:val="22"/>
                <w:szCs w:val="22"/>
              </w:rPr>
              <w:t xml:space="preserve">Fotele wyposażone w bezwładnościowe pasy bezpieczeństwa. Siedzenia pokryte materiałem  </w:t>
            </w:r>
            <w:proofErr w:type="spellStart"/>
            <w:r>
              <w:rPr>
                <w:sz w:val="22"/>
                <w:szCs w:val="22"/>
              </w:rPr>
              <w:t>łatwozmywalnym</w:t>
            </w:r>
            <w:proofErr w:type="spellEnd"/>
            <w:r>
              <w:rPr>
                <w:sz w:val="22"/>
                <w:szCs w:val="22"/>
              </w:rPr>
              <w:t xml:space="preserve">, </w:t>
            </w:r>
          </w:p>
          <w:p w:rsidR="00D11682" w:rsidRDefault="00D11682" w:rsidP="00D11682">
            <w:pPr>
              <w:rPr>
                <w:sz w:val="22"/>
                <w:szCs w:val="22"/>
              </w:rPr>
            </w:pPr>
            <w:r>
              <w:rPr>
                <w:sz w:val="22"/>
                <w:szCs w:val="22"/>
              </w:rPr>
              <w:t xml:space="preserve">o zwiększonej odporności na  ścieranie. Fotele wyposażone w zagłówki. </w:t>
            </w:r>
          </w:p>
          <w:p w:rsidR="00D11682" w:rsidRPr="00DA2C0B" w:rsidRDefault="00D11682" w:rsidP="00D11682">
            <w:pPr>
              <w:rPr>
                <w:b/>
                <w:sz w:val="22"/>
                <w:szCs w:val="22"/>
              </w:rPr>
            </w:pPr>
            <w:r w:rsidRPr="00DA2C0B">
              <w:rPr>
                <w:sz w:val="22"/>
                <w:szCs w:val="22"/>
              </w:rPr>
              <w:t>Fotel dla kierowcy</w:t>
            </w:r>
            <w:r w:rsidRPr="00DA2C0B">
              <w:rPr>
                <w:b/>
                <w:sz w:val="22"/>
                <w:szCs w:val="22"/>
              </w:rPr>
              <w:t>:</w:t>
            </w:r>
          </w:p>
          <w:p w:rsidR="00D11682" w:rsidRPr="00DA2C0B" w:rsidRDefault="00D11682" w:rsidP="00D11682">
            <w:pPr>
              <w:numPr>
                <w:ilvl w:val="0"/>
                <w:numId w:val="22"/>
              </w:numPr>
              <w:rPr>
                <w:sz w:val="22"/>
                <w:szCs w:val="22"/>
              </w:rPr>
            </w:pPr>
            <w:r w:rsidRPr="00DA2C0B">
              <w:rPr>
                <w:sz w:val="22"/>
                <w:szCs w:val="22"/>
              </w:rPr>
              <w:t>z pneumatyczną regulacją wysokości</w:t>
            </w:r>
            <w:r>
              <w:rPr>
                <w:sz w:val="22"/>
                <w:szCs w:val="22"/>
              </w:rPr>
              <w:t>,</w:t>
            </w:r>
          </w:p>
          <w:p w:rsidR="00D11682" w:rsidRPr="00DA2C0B" w:rsidRDefault="00D11682" w:rsidP="00D11682">
            <w:pPr>
              <w:numPr>
                <w:ilvl w:val="0"/>
                <w:numId w:val="22"/>
              </w:numPr>
              <w:rPr>
                <w:sz w:val="22"/>
                <w:szCs w:val="22"/>
              </w:rPr>
            </w:pPr>
            <w:r w:rsidRPr="00DA2C0B">
              <w:rPr>
                <w:sz w:val="22"/>
                <w:szCs w:val="22"/>
              </w:rPr>
              <w:t>z regulacją dostosowania do ciężaru ciała</w:t>
            </w:r>
            <w:r>
              <w:rPr>
                <w:sz w:val="22"/>
                <w:szCs w:val="22"/>
              </w:rPr>
              <w:t>,</w:t>
            </w:r>
          </w:p>
          <w:p w:rsidR="00D11682" w:rsidRPr="004046D7" w:rsidRDefault="00D11682" w:rsidP="00D11682">
            <w:pPr>
              <w:numPr>
                <w:ilvl w:val="0"/>
                <w:numId w:val="22"/>
              </w:numPr>
              <w:rPr>
                <w:sz w:val="22"/>
                <w:szCs w:val="22"/>
              </w:rPr>
            </w:pPr>
            <w:r w:rsidRPr="00DA2C0B">
              <w:rPr>
                <w:sz w:val="22"/>
                <w:szCs w:val="22"/>
              </w:rPr>
              <w:t>z regulacją odległości całego fotela</w:t>
            </w:r>
            <w:r>
              <w:rPr>
                <w:sz w:val="22"/>
                <w:szCs w:val="22"/>
              </w:rPr>
              <w:t>,</w:t>
            </w:r>
          </w:p>
          <w:p w:rsidR="00D11682" w:rsidRPr="004046D7" w:rsidRDefault="00D11682" w:rsidP="00D11682">
            <w:pPr>
              <w:numPr>
                <w:ilvl w:val="0"/>
                <w:numId w:val="22"/>
              </w:numPr>
              <w:rPr>
                <w:sz w:val="22"/>
                <w:szCs w:val="22"/>
              </w:rPr>
            </w:pPr>
            <w:r w:rsidRPr="00DA2C0B">
              <w:rPr>
                <w:sz w:val="22"/>
                <w:szCs w:val="22"/>
              </w:rPr>
              <w:t>z regulacją pochylenia oparcia</w:t>
            </w:r>
            <w:r>
              <w:rPr>
                <w:sz w:val="22"/>
                <w:szCs w:val="22"/>
              </w:rPr>
              <w:t>.</w:t>
            </w:r>
            <w:r w:rsidRPr="00DA2C0B">
              <w:rPr>
                <w:sz w:val="22"/>
                <w:szCs w:val="22"/>
              </w:rPr>
              <w:t xml:space="preserve"> </w:t>
            </w:r>
          </w:p>
          <w:p w:rsidR="00D11682" w:rsidRPr="00DA2C0B" w:rsidRDefault="00D11682" w:rsidP="00D11682">
            <w:pPr>
              <w:rPr>
                <w:b/>
                <w:sz w:val="22"/>
                <w:szCs w:val="22"/>
              </w:rPr>
            </w:pPr>
            <w:r w:rsidRPr="00DA2C0B">
              <w:rPr>
                <w:sz w:val="22"/>
                <w:szCs w:val="22"/>
              </w:rPr>
              <w:t>Fotel dla pasażera</w:t>
            </w:r>
            <w:r w:rsidR="00004B7E">
              <w:rPr>
                <w:sz w:val="22"/>
                <w:szCs w:val="22"/>
              </w:rPr>
              <w:t xml:space="preserve"> </w:t>
            </w:r>
            <w:r w:rsidRPr="00DA2C0B">
              <w:rPr>
                <w:sz w:val="22"/>
                <w:szCs w:val="22"/>
              </w:rPr>
              <w:t>(</w:t>
            </w:r>
            <w:r w:rsidRPr="00004B7E">
              <w:rPr>
                <w:sz w:val="22"/>
                <w:szCs w:val="22"/>
              </w:rPr>
              <w:t>dowódcy):</w:t>
            </w:r>
          </w:p>
          <w:p w:rsidR="00D11682" w:rsidRPr="00DA2C0B" w:rsidRDefault="00D11682" w:rsidP="00D11682">
            <w:pPr>
              <w:numPr>
                <w:ilvl w:val="0"/>
                <w:numId w:val="22"/>
              </w:numPr>
              <w:rPr>
                <w:sz w:val="22"/>
                <w:szCs w:val="22"/>
              </w:rPr>
            </w:pPr>
            <w:r w:rsidRPr="00DA2C0B">
              <w:rPr>
                <w:sz w:val="22"/>
                <w:szCs w:val="22"/>
              </w:rPr>
              <w:t>z mechaniczną regulacją wysokości</w:t>
            </w:r>
            <w:r>
              <w:rPr>
                <w:sz w:val="22"/>
                <w:szCs w:val="22"/>
              </w:rPr>
              <w:t>,</w:t>
            </w:r>
            <w:r w:rsidRPr="00DA2C0B">
              <w:rPr>
                <w:sz w:val="22"/>
                <w:szCs w:val="22"/>
              </w:rPr>
              <w:t xml:space="preserve"> </w:t>
            </w:r>
          </w:p>
          <w:p w:rsidR="00D11682" w:rsidRPr="004046D7" w:rsidRDefault="00D11682" w:rsidP="00D11682">
            <w:pPr>
              <w:numPr>
                <w:ilvl w:val="0"/>
                <w:numId w:val="22"/>
              </w:numPr>
              <w:rPr>
                <w:sz w:val="22"/>
                <w:szCs w:val="22"/>
              </w:rPr>
            </w:pPr>
            <w:r w:rsidRPr="00DA2C0B">
              <w:rPr>
                <w:sz w:val="22"/>
                <w:szCs w:val="22"/>
              </w:rPr>
              <w:t>z regulacją odległości całego fotela</w:t>
            </w:r>
            <w:r>
              <w:rPr>
                <w:sz w:val="22"/>
                <w:szCs w:val="22"/>
              </w:rPr>
              <w:t>,</w:t>
            </w:r>
          </w:p>
          <w:p w:rsidR="00D11682" w:rsidRDefault="00D11682" w:rsidP="00D11682">
            <w:pPr>
              <w:numPr>
                <w:ilvl w:val="0"/>
                <w:numId w:val="22"/>
              </w:numPr>
              <w:rPr>
                <w:sz w:val="22"/>
                <w:szCs w:val="22"/>
              </w:rPr>
            </w:pPr>
            <w:r w:rsidRPr="00DA2C0B">
              <w:rPr>
                <w:sz w:val="22"/>
                <w:szCs w:val="22"/>
              </w:rPr>
              <w:t>z  regulacją pochylenia oparcia</w:t>
            </w:r>
            <w:r>
              <w:rPr>
                <w:sz w:val="22"/>
                <w:szCs w:val="22"/>
              </w:rPr>
              <w:t xml:space="preserve">, </w:t>
            </w:r>
            <w:r w:rsidRPr="00C12EEF">
              <w:rPr>
                <w:sz w:val="22"/>
                <w:szCs w:val="22"/>
              </w:rPr>
              <w:t xml:space="preserve">zapewniające minimalny, należyty komfort jazdy i optymalną pozycję dla </w:t>
            </w:r>
            <w:r w:rsidRPr="00C12EEF">
              <w:rPr>
                <w:sz w:val="22"/>
                <w:szCs w:val="22"/>
              </w:rPr>
              <w:lastRenderedPageBreak/>
              <w:t>kierowcy i pasażera</w:t>
            </w:r>
            <w:r>
              <w:rPr>
                <w:sz w:val="22"/>
                <w:szCs w:val="22"/>
              </w:rPr>
              <w:t>.</w:t>
            </w:r>
          </w:p>
          <w:p w:rsidR="00D11682" w:rsidRDefault="00D11682" w:rsidP="00D11682">
            <w:pPr>
              <w:ind w:left="360"/>
              <w:rPr>
                <w:sz w:val="22"/>
                <w:szCs w:val="22"/>
              </w:rPr>
            </w:pPr>
            <w:r>
              <w:rPr>
                <w:sz w:val="22"/>
                <w:szCs w:val="22"/>
              </w:rPr>
              <w:t>Dopuszcza się zamontowanie aparatu ochrony dróg oddechowych w oparciu fotela dowódcy.</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lastRenderedPageBreak/>
              <w:t>2.20</w:t>
            </w:r>
          </w:p>
        </w:tc>
        <w:tc>
          <w:tcPr>
            <w:tcW w:w="10489" w:type="dxa"/>
            <w:tcBorders>
              <w:top w:val="single" w:sz="4" w:space="0" w:color="auto"/>
              <w:left w:val="single" w:sz="4" w:space="0" w:color="auto"/>
              <w:bottom w:val="single" w:sz="4" w:space="0" w:color="auto"/>
              <w:right w:val="single" w:sz="4" w:space="0" w:color="auto"/>
            </w:tcBorders>
          </w:tcPr>
          <w:p w:rsidR="00D11682" w:rsidRPr="000312EE" w:rsidRDefault="00D11682" w:rsidP="00D11682">
            <w:pPr>
              <w:rPr>
                <w:sz w:val="22"/>
                <w:szCs w:val="22"/>
              </w:rPr>
            </w:pPr>
            <w:r w:rsidRPr="000312EE">
              <w:rPr>
                <w:sz w:val="22"/>
                <w:szCs w:val="22"/>
              </w:rPr>
              <w:t>W kabinie kierowcy zamontowane następujące urządzenia:</w:t>
            </w:r>
          </w:p>
          <w:p w:rsidR="00D11682" w:rsidRPr="00C12EEF" w:rsidRDefault="00D11682" w:rsidP="00D11682">
            <w:pPr>
              <w:numPr>
                <w:ilvl w:val="0"/>
                <w:numId w:val="8"/>
              </w:numPr>
              <w:rPr>
                <w:sz w:val="22"/>
                <w:szCs w:val="22"/>
              </w:rPr>
            </w:pPr>
            <w:r w:rsidRPr="00C12EEF">
              <w:rPr>
                <w:sz w:val="22"/>
                <w:szCs w:val="22"/>
              </w:rPr>
              <w:t>radiotelefon samochodowy, przewoźny, tryb cyfrowo-analogowy o parametrach min: częstotliwość VHF 136-174 MHz, moc 5÷25 W, odstęp międzykanałowy 12,5 kHz</w:t>
            </w:r>
            <w:r>
              <w:rPr>
                <w:sz w:val="22"/>
                <w:szCs w:val="22"/>
              </w:rPr>
              <w:t xml:space="preserve">, funkcja GPS </w:t>
            </w:r>
            <w:r w:rsidRPr="00C12EEF">
              <w:rPr>
                <w:sz w:val="22"/>
                <w:szCs w:val="22"/>
              </w:rPr>
              <w:t xml:space="preserve"> </w:t>
            </w:r>
            <w:r>
              <w:rPr>
                <w:sz w:val="22"/>
                <w:szCs w:val="22"/>
              </w:rPr>
              <w:t>taki j</w:t>
            </w:r>
            <w:r w:rsidR="00004B7E">
              <w:rPr>
                <w:sz w:val="22"/>
                <w:szCs w:val="22"/>
              </w:rPr>
              <w:t>ak HYTERA MD785G lub równoważny,</w:t>
            </w:r>
          </w:p>
          <w:p w:rsidR="00D11682" w:rsidRPr="00A345DB" w:rsidRDefault="00D11682" w:rsidP="00D11682">
            <w:pPr>
              <w:numPr>
                <w:ilvl w:val="0"/>
                <w:numId w:val="8"/>
              </w:numPr>
              <w:rPr>
                <w:b/>
                <w:sz w:val="22"/>
                <w:szCs w:val="22"/>
              </w:rPr>
            </w:pPr>
            <w:r w:rsidRPr="000F4051">
              <w:rPr>
                <w:sz w:val="22"/>
                <w:szCs w:val="22"/>
              </w:rPr>
              <w:t>radio z odtwarzaczem</w:t>
            </w:r>
            <w:r>
              <w:rPr>
                <w:sz w:val="22"/>
                <w:szCs w:val="22"/>
              </w:rPr>
              <w:t xml:space="preserve"> CD/MP3 z instalacja antenową i głośnikową,</w:t>
            </w:r>
            <w:r w:rsidRPr="000F4051">
              <w:rPr>
                <w:sz w:val="22"/>
                <w:szCs w:val="22"/>
              </w:rPr>
              <w:t xml:space="preserve"> </w:t>
            </w:r>
          </w:p>
          <w:p w:rsidR="00D11682" w:rsidRDefault="00D11682" w:rsidP="00D11682">
            <w:pPr>
              <w:numPr>
                <w:ilvl w:val="0"/>
                <w:numId w:val="8"/>
              </w:numPr>
              <w:rPr>
                <w:sz w:val="22"/>
                <w:szCs w:val="22"/>
              </w:rPr>
            </w:pPr>
            <w:r>
              <w:rPr>
                <w:sz w:val="22"/>
                <w:szCs w:val="22"/>
              </w:rPr>
              <w:t>panel z ładowarkami do radiostacji przenośnych i la</w:t>
            </w:r>
            <w:r w:rsidR="00004B7E">
              <w:rPr>
                <w:sz w:val="22"/>
                <w:szCs w:val="22"/>
              </w:rPr>
              <w:t>tarek z oddzielnym wyłącznikiem,</w:t>
            </w:r>
          </w:p>
          <w:p w:rsidR="00D11682" w:rsidRDefault="00D11682" w:rsidP="00D11682">
            <w:pPr>
              <w:numPr>
                <w:ilvl w:val="0"/>
                <w:numId w:val="8"/>
              </w:numPr>
              <w:rPr>
                <w:sz w:val="22"/>
                <w:szCs w:val="22"/>
              </w:rPr>
            </w:pPr>
            <w:r w:rsidRPr="00F328A4">
              <w:rPr>
                <w:sz w:val="22"/>
                <w:szCs w:val="22"/>
              </w:rPr>
              <w:t>kamer</w:t>
            </w:r>
            <w:r>
              <w:rPr>
                <w:sz w:val="22"/>
                <w:szCs w:val="22"/>
              </w:rPr>
              <w:t>a</w:t>
            </w:r>
            <w:r w:rsidRPr="00F328A4">
              <w:rPr>
                <w:sz w:val="22"/>
                <w:szCs w:val="22"/>
              </w:rPr>
              <w:t xml:space="preserve"> cofania monitorującą strefę „martwą” niewidoczną dla kierowcy z tylu pojazdu</w:t>
            </w:r>
            <w:r>
              <w:rPr>
                <w:sz w:val="22"/>
                <w:szCs w:val="22"/>
              </w:rPr>
              <w:t>.</w:t>
            </w:r>
            <w:r w:rsidRPr="00F328A4">
              <w:rPr>
                <w:sz w:val="22"/>
                <w:szCs w:val="22"/>
              </w:rPr>
              <w:t xml:space="preserve"> Kamera załączana automatycznie podczas włączania biegu wstecznego z możliwością uruchomienia kamery w dowolnym momencie przez kierowcę. Kamera powinna zapewniać pracę w każdych warunkach atmosferycznych. Monitor przekazujący obraz zamontowany w kabinie kierowcy w zasięgu wzroku kierowcy</w:t>
            </w:r>
            <w:r>
              <w:rPr>
                <w:sz w:val="22"/>
                <w:szCs w:val="22"/>
              </w:rPr>
              <w:t>.</w:t>
            </w:r>
          </w:p>
          <w:p w:rsidR="00D11682" w:rsidRPr="00004B7E" w:rsidRDefault="00D11682" w:rsidP="00D11682">
            <w:pPr>
              <w:numPr>
                <w:ilvl w:val="0"/>
                <w:numId w:val="8"/>
              </w:numPr>
              <w:rPr>
                <w:szCs w:val="22"/>
              </w:rPr>
            </w:pPr>
            <w:r w:rsidRPr="00004B7E">
              <w:rPr>
                <w:sz w:val="22"/>
                <w:szCs w:val="18"/>
              </w:rPr>
              <w:t>elektroniczny zestaw do wspomagania pracy KDR zamontowany</w:t>
            </w:r>
            <w:r w:rsidRPr="00004B7E">
              <w:rPr>
                <w:sz w:val="22"/>
                <w:szCs w:val="20"/>
              </w:rPr>
              <w:t xml:space="preserve"> na ruchomym panelu obok siedzenia dowódcy  </w:t>
            </w:r>
            <w:r w:rsidRPr="00004B7E">
              <w:rPr>
                <w:sz w:val="22"/>
                <w:szCs w:val="18"/>
              </w:rPr>
              <w:t xml:space="preserve">w kabinie kierowcy </w:t>
            </w:r>
            <w:r w:rsidR="00004B7E" w:rsidRPr="00004B7E">
              <w:rPr>
                <w:sz w:val="22"/>
                <w:szCs w:val="18"/>
              </w:rPr>
              <w:t>–</w:t>
            </w:r>
            <w:r w:rsidRPr="00004B7E">
              <w:rPr>
                <w:sz w:val="22"/>
                <w:szCs w:val="18"/>
              </w:rPr>
              <w:t xml:space="preserve"> 1 </w:t>
            </w:r>
            <w:proofErr w:type="spellStart"/>
            <w:r w:rsidRPr="00004B7E">
              <w:rPr>
                <w:sz w:val="22"/>
                <w:szCs w:val="18"/>
              </w:rPr>
              <w:t>kpl</w:t>
            </w:r>
            <w:proofErr w:type="spellEnd"/>
            <w:r w:rsidRPr="00004B7E">
              <w:rPr>
                <w:sz w:val="22"/>
                <w:szCs w:val="18"/>
              </w:rPr>
              <w:t>.,</w:t>
            </w:r>
          </w:p>
          <w:p w:rsidR="00D11682" w:rsidRPr="00F7044A" w:rsidRDefault="00D11682" w:rsidP="00D11682">
            <w:pPr>
              <w:ind w:left="481"/>
              <w:rPr>
                <w:sz w:val="22"/>
                <w:szCs w:val="20"/>
              </w:rPr>
            </w:pPr>
            <w:r w:rsidRPr="00F7044A">
              <w:rPr>
                <w:sz w:val="22"/>
                <w:szCs w:val="20"/>
              </w:rPr>
              <w:t xml:space="preserve">W skład zestawu wchodzi: </w:t>
            </w:r>
          </w:p>
          <w:p w:rsidR="00D11682" w:rsidRPr="00283C38" w:rsidRDefault="00D11682" w:rsidP="00F940D4">
            <w:pPr>
              <w:ind w:left="481"/>
              <w:rPr>
                <w:sz w:val="28"/>
              </w:rPr>
            </w:pPr>
            <w:r w:rsidRPr="00F7044A">
              <w:rPr>
                <w:sz w:val="22"/>
                <w:szCs w:val="20"/>
              </w:rPr>
              <w:t xml:space="preserve">- tablet  do wspomagania pracy kierującego działaniem ratowniczym taki jak SAMSUNG </w:t>
            </w:r>
            <w:proofErr w:type="spellStart"/>
            <w:r w:rsidRPr="00F7044A">
              <w:rPr>
                <w:color w:val="292929"/>
                <w:sz w:val="22"/>
                <w:szCs w:val="20"/>
                <w:shd w:val="clear" w:color="auto" w:fill="FFFFFF"/>
              </w:rPr>
              <w:t>NotePRO</w:t>
            </w:r>
            <w:proofErr w:type="spellEnd"/>
            <w:r w:rsidRPr="00F7044A">
              <w:rPr>
                <w:sz w:val="22"/>
                <w:szCs w:val="20"/>
              </w:rPr>
              <w:t xml:space="preserve"> lub równoważny. Tablet  powinien być wyposażony w ekran dotykowy o przekątnej min 12”, z wbudowanym modułem GPS, G4 LTE, 3G UMTS, port </w:t>
            </w:r>
            <w:r w:rsidRPr="00F7044A">
              <w:rPr>
                <w:color w:val="292929"/>
                <w:sz w:val="22"/>
                <w:szCs w:val="20"/>
                <w:shd w:val="clear" w:color="auto" w:fill="FFFFFF"/>
              </w:rPr>
              <w:t>Bluetooth, wbudowana pamięć min</w:t>
            </w:r>
            <w:r w:rsidR="00F940D4">
              <w:rPr>
                <w:color w:val="292929"/>
                <w:sz w:val="22"/>
                <w:szCs w:val="20"/>
                <w:shd w:val="clear" w:color="auto" w:fill="FFFFFF"/>
              </w:rPr>
              <w:t>.</w:t>
            </w:r>
            <w:r w:rsidRPr="00F7044A">
              <w:rPr>
                <w:color w:val="292929"/>
                <w:sz w:val="22"/>
                <w:szCs w:val="20"/>
                <w:shd w:val="clear" w:color="auto" w:fill="FFFFFF"/>
              </w:rPr>
              <w:t xml:space="preserve"> 32 GB,  pamięć RAM min. 3 GB, wbudowany aparat fotograficzny do rejestracji zdarzeń, </w:t>
            </w:r>
            <w:r w:rsidRPr="00F7044A">
              <w:rPr>
                <w:sz w:val="22"/>
                <w:szCs w:val="20"/>
              </w:rPr>
              <w:t>możliwość wykonywania połączeń telefonicznych w oparciu o siec GSM, możliwość wgrania plików PDF zawierających karty charakterystyki materiałów niebezpiecznych, karty obiektów, mapy kompleksów leśnych, karty ratownicze pojazdów oraz procedury ratownicze.</w:t>
            </w:r>
            <w:r w:rsidRPr="00385E80">
              <w:rPr>
                <w:sz w:val="28"/>
              </w:rPr>
              <w:t xml:space="preserve">  </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2.21</w:t>
            </w:r>
          </w:p>
        </w:tc>
        <w:tc>
          <w:tcPr>
            <w:tcW w:w="10489" w:type="dxa"/>
            <w:tcBorders>
              <w:top w:val="single" w:sz="4" w:space="0" w:color="auto"/>
              <w:left w:val="single" w:sz="4" w:space="0" w:color="auto"/>
              <w:bottom w:val="single" w:sz="4" w:space="0" w:color="auto"/>
              <w:right w:val="single" w:sz="4" w:space="0" w:color="auto"/>
            </w:tcBorders>
          </w:tcPr>
          <w:p w:rsidR="00D11682" w:rsidRPr="00E35052" w:rsidRDefault="00D11682" w:rsidP="00D11682">
            <w:pPr>
              <w:rPr>
                <w:sz w:val="22"/>
                <w:szCs w:val="22"/>
              </w:rPr>
            </w:pPr>
            <w:r w:rsidRPr="00E35052">
              <w:rPr>
                <w:sz w:val="22"/>
                <w:szCs w:val="22"/>
              </w:rPr>
              <w:t>Dodatkow</w:t>
            </w:r>
            <w:r>
              <w:rPr>
                <w:sz w:val="22"/>
                <w:szCs w:val="22"/>
              </w:rPr>
              <w:t xml:space="preserve">e urządzenia </w:t>
            </w:r>
            <w:r w:rsidRPr="00E35052">
              <w:rPr>
                <w:sz w:val="22"/>
                <w:szCs w:val="22"/>
              </w:rPr>
              <w:t xml:space="preserve"> zamontowane w kabinie:</w:t>
            </w:r>
          </w:p>
          <w:p w:rsidR="00D11682" w:rsidRPr="00E35052" w:rsidRDefault="00D11682" w:rsidP="00D11682">
            <w:pPr>
              <w:numPr>
                <w:ilvl w:val="0"/>
                <w:numId w:val="9"/>
              </w:numPr>
              <w:rPr>
                <w:sz w:val="22"/>
                <w:szCs w:val="22"/>
              </w:rPr>
            </w:pPr>
            <w:r w:rsidRPr="00E35052">
              <w:rPr>
                <w:sz w:val="22"/>
                <w:szCs w:val="22"/>
              </w:rPr>
              <w:t>sygnalizacja otwarcia żaluzji skrytek i podestów</w:t>
            </w:r>
            <w:r>
              <w:rPr>
                <w:sz w:val="22"/>
                <w:szCs w:val="22"/>
              </w:rPr>
              <w:t>, z alarmem świetlnym i słownym,</w:t>
            </w:r>
          </w:p>
          <w:p w:rsidR="00D11682" w:rsidRDefault="00D11682" w:rsidP="00D11682">
            <w:pPr>
              <w:pStyle w:val="Standard"/>
              <w:numPr>
                <w:ilvl w:val="0"/>
                <w:numId w:val="9"/>
              </w:numPr>
              <w:rPr>
                <w:bCs/>
                <w:sz w:val="22"/>
                <w:szCs w:val="22"/>
              </w:rPr>
            </w:pPr>
            <w:r w:rsidRPr="00E35052">
              <w:rPr>
                <w:bCs/>
                <w:sz w:val="22"/>
                <w:szCs w:val="22"/>
              </w:rPr>
              <w:t>sygnalizacja informująca o wysunięciu masztu</w:t>
            </w:r>
            <w:r>
              <w:rPr>
                <w:bCs/>
                <w:sz w:val="22"/>
                <w:szCs w:val="22"/>
              </w:rPr>
              <w:t>,</w:t>
            </w:r>
            <w:r>
              <w:rPr>
                <w:sz w:val="22"/>
                <w:szCs w:val="22"/>
              </w:rPr>
              <w:t xml:space="preserve"> z alarmem świetlnym i słownym,</w:t>
            </w:r>
            <w:r w:rsidRPr="000F4051">
              <w:rPr>
                <w:bCs/>
                <w:sz w:val="22"/>
                <w:szCs w:val="22"/>
              </w:rPr>
              <w:t xml:space="preserve"> </w:t>
            </w:r>
          </w:p>
          <w:p w:rsidR="00D11682" w:rsidRPr="00004B7E" w:rsidRDefault="00D11682" w:rsidP="00D11682">
            <w:pPr>
              <w:pStyle w:val="Standard"/>
              <w:numPr>
                <w:ilvl w:val="0"/>
                <w:numId w:val="9"/>
              </w:numPr>
              <w:jc w:val="both"/>
              <w:rPr>
                <w:rFonts w:eastAsia="Calibri"/>
                <w:sz w:val="22"/>
                <w:szCs w:val="22"/>
                <w:lang w:eastAsia="en-US"/>
              </w:rPr>
            </w:pPr>
            <w:r w:rsidRPr="00004B7E">
              <w:rPr>
                <w:sz w:val="22"/>
                <w:szCs w:val="22"/>
              </w:rPr>
              <w:t>zamawiający wymaga alarmu słownego o treści: „otwarte żaluzje”, „otwarte podesty”, „wysunięty maszt”, „załączone gniazdo ładowania”,</w:t>
            </w:r>
          </w:p>
          <w:p w:rsidR="00D11682" w:rsidRDefault="00D11682" w:rsidP="00D11682">
            <w:pPr>
              <w:pStyle w:val="Standard"/>
              <w:numPr>
                <w:ilvl w:val="0"/>
                <w:numId w:val="9"/>
              </w:numPr>
              <w:rPr>
                <w:bCs/>
                <w:sz w:val="22"/>
                <w:szCs w:val="22"/>
              </w:rPr>
            </w:pPr>
            <w:r w:rsidRPr="000F4051">
              <w:rPr>
                <w:bCs/>
                <w:sz w:val="22"/>
                <w:szCs w:val="22"/>
              </w:rPr>
              <w:t>sygnalizacja załączonego gniazda ładowania</w:t>
            </w:r>
            <w:r>
              <w:rPr>
                <w:sz w:val="22"/>
                <w:szCs w:val="22"/>
              </w:rPr>
              <w:t xml:space="preserve"> i stan naładowania akumulatorów,</w:t>
            </w:r>
          </w:p>
          <w:p w:rsidR="00D11682" w:rsidRPr="00E35052" w:rsidRDefault="00D11682" w:rsidP="00D11682">
            <w:pPr>
              <w:numPr>
                <w:ilvl w:val="0"/>
                <w:numId w:val="9"/>
              </w:numPr>
              <w:rPr>
                <w:sz w:val="22"/>
                <w:szCs w:val="22"/>
              </w:rPr>
            </w:pPr>
            <w:r w:rsidRPr="00E35052">
              <w:rPr>
                <w:sz w:val="22"/>
                <w:szCs w:val="22"/>
              </w:rPr>
              <w:t>główn</w:t>
            </w:r>
            <w:r>
              <w:rPr>
                <w:sz w:val="22"/>
                <w:szCs w:val="22"/>
              </w:rPr>
              <w:t xml:space="preserve">y wyłącznik oświetlenia skrytek, </w:t>
            </w:r>
          </w:p>
          <w:p w:rsidR="00D11682" w:rsidRPr="00E35052" w:rsidRDefault="00D11682" w:rsidP="00D11682">
            <w:pPr>
              <w:numPr>
                <w:ilvl w:val="0"/>
                <w:numId w:val="9"/>
              </w:numPr>
              <w:rPr>
                <w:bCs/>
                <w:sz w:val="22"/>
                <w:szCs w:val="22"/>
              </w:rPr>
            </w:pPr>
            <w:r w:rsidRPr="00E35052">
              <w:rPr>
                <w:sz w:val="22"/>
                <w:szCs w:val="22"/>
              </w:rPr>
              <w:t>sterowanie zraszaczami</w:t>
            </w:r>
            <w:r>
              <w:rPr>
                <w:sz w:val="22"/>
                <w:szCs w:val="22"/>
              </w:rPr>
              <w:t xml:space="preserve">, </w:t>
            </w:r>
            <w:r w:rsidRPr="00E35052">
              <w:rPr>
                <w:sz w:val="22"/>
                <w:szCs w:val="22"/>
              </w:rPr>
              <w:t xml:space="preserve"> </w:t>
            </w:r>
          </w:p>
          <w:p w:rsidR="00D11682" w:rsidRDefault="00D11682" w:rsidP="00D11682">
            <w:pPr>
              <w:numPr>
                <w:ilvl w:val="0"/>
                <w:numId w:val="9"/>
              </w:numPr>
              <w:rPr>
                <w:bCs/>
                <w:sz w:val="22"/>
                <w:szCs w:val="22"/>
              </w:rPr>
            </w:pPr>
            <w:r w:rsidRPr="00E35052">
              <w:rPr>
                <w:bCs/>
                <w:sz w:val="22"/>
                <w:szCs w:val="22"/>
              </w:rPr>
              <w:t>sterowanie niezależnym ogrzewaniem kabiny i przedziału pracy autopompy</w:t>
            </w:r>
            <w:r>
              <w:rPr>
                <w:bCs/>
                <w:sz w:val="22"/>
                <w:szCs w:val="22"/>
              </w:rPr>
              <w:t>,</w:t>
            </w:r>
          </w:p>
          <w:p w:rsidR="00D11682" w:rsidRDefault="00D11682" w:rsidP="00D11682">
            <w:pPr>
              <w:numPr>
                <w:ilvl w:val="0"/>
                <w:numId w:val="9"/>
              </w:numPr>
              <w:spacing w:line="240" w:lineRule="atLeast"/>
              <w:rPr>
                <w:sz w:val="22"/>
                <w:szCs w:val="22"/>
              </w:rPr>
            </w:pPr>
            <w:r w:rsidRPr="00A02571">
              <w:rPr>
                <w:sz w:val="22"/>
                <w:szCs w:val="22"/>
              </w:rPr>
              <w:t>kontrolka włączenia autopompy</w:t>
            </w:r>
            <w:r>
              <w:rPr>
                <w:sz w:val="22"/>
                <w:szCs w:val="22"/>
              </w:rPr>
              <w:t>,</w:t>
            </w:r>
          </w:p>
          <w:p w:rsidR="00D11682" w:rsidRDefault="00D11682" w:rsidP="00D11682">
            <w:pPr>
              <w:numPr>
                <w:ilvl w:val="0"/>
                <w:numId w:val="9"/>
              </w:numPr>
              <w:spacing w:line="240" w:lineRule="atLeast"/>
              <w:rPr>
                <w:sz w:val="22"/>
                <w:szCs w:val="22"/>
              </w:rPr>
            </w:pPr>
            <w:r w:rsidRPr="00A02571">
              <w:rPr>
                <w:sz w:val="22"/>
                <w:szCs w:val="22"/>
              </w:rPr>
              <w:t>ws</w:t>
            </w:r>
            <w:r>
              <w:rPr>
                <w:sz w:val="22"/>
                <w:szCs w:val="22"/>
              </w:rPr>
              <w:t>kaźnik poziomu wody w zbiorniku,</w:t>
            </w:r>
          </w:p>
          <w:p w:rsidR="00D11682" w:rsidRDefault="00D11682" w:rsidP="00D11682">
            <w:pPr>
              <w:numPr>
                <w:ilvl w:val="0"/>
                <w:numId w:val="9"/>
              </w:numPr>
              <w:spacing w:line="240" w:lineRule="atLeast"/>
              <w:rPr>
                <w:sz w:val="22"/>
                <w:szCs w:val="22"/>
              </w:rPr>
            </w:pPr>
            <w:r w:rsidRPr="00A02571">
              <w:rPr>
                <w:sz w:val="22"/>
                <w:szCs w:val="22"/>
              </w:rPr>
              <w:t>wskaźnik poziomu środka pianotwórczego w zbiorniku</w:t>
            </w:r>
            <w:r>
              <w:rPr>
                <w:sz w:val="22"/>
                <w:szCs w:val="22"/>
              </w:rPr>
              <w:t>,</w:t>
            </w:r>
          </w:p>
          <w:p w:rsidR="00D11682" w:rsidRDefault="00D11682" w:rsidP="00D11682">
            <w:pPr>
              <w:numPr>
                <w:ilvl w:val="0"/>
                <w:numId w:val="9"/>
              </w:numPr>
              <w:spacing w:line="240" w:lineRule="atLeast"/>
              <w:rPr>
                <w:sz w:val="22"/>
                <w:szCs w:val="22"/>
              </w:rPr>
            </w:pPr>
            <w:r w:rsidRPr="00A02571">
              <w:rPr>
                <w:sz w:val="22"/>
                <w:szCs w:val="22"/>
              </w:rPr>
              <w:lastRenderedPageBreak/>
              <w:t>wskaźnik niskiego ciśnienia</w:t>
            </w:r>
            <w:r>
              <w:rPr>
                <w:sz w:val="22"/>
                <w:szCs w:val="22"/>
              </w:rPr>
              <w:t>,</w:t>
            </w:r>
          </w:p>
          <w:p w:rsidR="00D11682" w:rsidRPr="000F4051" w:rsidRDefault="00D11682" w:rsidP="00004B7E">
            <w:pPr>
              <w:numPr>
                <w:ilvl w:val="0"/>
                <w:numId w:val="9"/>
              </w:numPr>
              <w:spacing w:line="240" w:lineRule="atLeast"/>
              <w:rPr>
                <w:sz w:val="22"/>
                <w:szCs w:val="22"/>
              </w:rPr>
            </w:pPr>
            <w:r w:rsidRPr="000F4051">
              <w:rPr>
                <w:sz w:val="22"/>
                <w:szCs w:val="22"/>
              </w:rPr>
              <w:t>wskaźnik</w:t>
            </w:r>
            <w:r w:rsidR="00004B7E">
              <w:rPr>
                <w:sz w:val="22"/>
                <w:szCs w:val="22"/>
              </w:rPr>
              <w:t xml:space="preserve"> </w:t>
            </w:r>
            <w:r w:rsidRPr="000F4051">
              <w:rPr>
                <w:sz w:val="22"/>
                <w:szCs w:val="22"/>
              </w:rPr>
              <w:t>wysokiego ciśnienia</w:t>
            </w:r>
            <w:r>
              <w:rPr>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lastRenderedPageBreak/>
              <w:t>2.22</w:t>
            </w:r>
          </w:p>
        </w:tc>
        <w:tc>
          <w:tcPr>
            <w:tcW w:w="10489"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r w:rsidRPr="008A78C5">
              <w:rPr>
                <w:sz w:val="22"/>
                <w:szCs w:val="22"/>
              </w:rPr>
              <w:t xml:space="preserve">Pojazd  wyposażony w urządzenie </w:t>
            </w:r>
            <w:proofErr w:type="spellStart"/>
            <w:r w:rsidRPr="008A78C5">
              <w:rPr>
                <w:sz w:val="22"/>
                <w:szCs w:val="22"/>
              </w:rPr>
              <w:t>sygnalizacyjno</w:t>
            </w:r>
            <w:proofErr w:type="spellEnd"/>
            <w:r w:rsidR="00004B7E">
              <w:rPr>
                <w:sz w:val="22"/>
                <w:szCs w:val="22"/>
              </w:rPr>
              <w:t xml:space="preserve"> – </w:t>
            </w:r>
            <w:r w:rsidRPr="008A78C5">
              <w:rPr>
                <w:sz w:val="22"/>
                <w:szCs w:val="22"/>
              </w:rPr>
              <w:t>ostrzegawcze (akustyczne i świetlne), pojazdu uprzywilejowanego. Urządzenie akustyczne powinno umożliwiać podawanie komunikatów słownych.</w:t>
            </w:r>
          </w:p>
          <w:p w:rsidR="00D11682" w:rsidRPr="008A78C5" w:rsidRDefault="00D11682" w:rsidP="00D11682">
            <w:pPr>
              <w:pStyle w:val="Tekstpodstawowy"/>
              <w:jc w:val="left"/>
              <w:rPr>
                <w:sz w:val="22"/>
                <w:szCs w:val="22"/>
              </w:rPr>
            </w:pPr>
            <w:r w:rsidRPr="008A78C5">
              <w:rPr>
                <w:sz w:val="22"/>
                <w:szCs w:val="22"/>
              </w:rPr>
              <w:t>Głośnik lub głośniki o mocy min. 200W</w:t>
            </w:r>
            <w:r>
              <w:rPr>
                <w:sz w:val="22"/>
                <w:szCs w:val="22"/>
              </w:rPr>
              <w:t xml:space="preserve"> zamontowane z przodu pojazdu.</w:t>
            </w:r>
          </w:p>
          <w:p w:rsidR="00D11682" w:rsidRPr="008A78C5" w:rsidRDefault="00D11682" w:rsidP="00D11682">
            <w:pPr>
              <w:pStyle w:val="Tekstpodstawowy"/>
              <w:jc w:val="left"/>
              <w:rPr>
                <w:sz w:val="22"/>
                <w:szCs w:val="22"/>
              </w:rPr>
            </w:pPr>
            <w:r w:rsidRPr="008A78C5">
              <w:rPr>
                <w:sz w:val="22"/>
                <w:szCs w:val="22"/>
              </w:rPr>
              <w:t>Sterowanie przy po</w:t>
            </w:r>
            <w:r>
              <w:rPr>
                <w:sz w:val="22"/>
                <w:szCs w:val="22"/>
              </w:rPr>
              <w:t>mocy manipulatora</w:t>
            </w:r>
            <w:r w:rsidRPr="008A78C5">
              <w:rPr>
                <w:sz w:val="22"/>
                <w:szCs w:val="22"/>
              </w:rPr>
              <w:t>,</w:t>
            </w:r>
            <w:r>
              <w:rPr>
                <w:sz w:val="22"/>
                <w:szCs w:val="22"/>
              </w:rPr>
              <w:t xml:space="preserve"> </w:t>
            </w:r>
            <w:r w:rsidRPr="008A78C5">
              <w:rPr>
                <w:sz w:val="22"/>
                <w:szCs w:val="22"/>
              </w:rPr>
              <w:t>zmiana modulacji dźwiękowej sygnału  poprzez klakson pojazdu, manipulator powinien być funkcjonalny, czytelny i posiadać wyraźne, podświetlane oznaczenia trybu pracy w ciągu  dnia i nocy.</w:t>
            </w:r>
          </w:p>
          <w:p w:rsidR="00D11682" w:rsidRPr="008A78C5" w:rsidRDefault="00D11682" w:rsidP="00D11682">
            <w:pPr>
              <w:pStyle w:val="Tekstpodstawowy"/>
              <w:jc w:val="left"/>
              <w:rPr>
                <w:sz w:val="22"/>
                <w:szCs w:val="22"/>
              </w:rPr>
            </w:pPr>
            <w:r w:rsidRPr="008A78C5">
              <w:rPr>
                <w:sz w:val="22"/>
                <w:szCs w:val="22"/>
              </w:rPr>
              <w:t>Wymagana funkcjonalność podstawowa:</w:t>
            </w:r>
          </w:p>
          <w:p w:rsidR="00D11682" w:rsidRPr="00F328A4" w:rsidRDefault="00D11682" w:rsidP="00D11682">
            <w:pPr>
              <w:pStyle w:val="Tekstpodstawowy"/>
              <w:numPr>
                <w:ilvl w:val="0"/>
                <w:numId w:val="36"/>
              </w:numPr>
              <w:jc w:val="left"/>
              <w:rPr>
                <w:sz w:val="22"/>
                <w:szCs w:val="22"/>
              </w:rPr>
            </w:pPr>
            <w:r w:rsidRPr="00F328A4">
              <w:rPr>
                <w:sz w:val="22"/>
                <w:szCs w:val="22"/>
              </w:rPr>
              <w:t xml:space="preserve">minimum </w:t>
            </w:r>
            <w:r>
              <w:rPr>
                <w:sz w:val="22"/>
                <w:szCs w:val="22"/>
              </w:rPr>
              <w:t>trzy rodzaje sygnałów dźwiękowych,</w:t>
            </w:r>
          </w:p>
          <w:p w:rsidR="00D11682" w:rsidRPr="00865E3B" w:rsidRDefault="00D11682" w:rsidP="00D11682">
            <w:pPr>
              <w:pStyle w:val="Tekstpodstawowy"/>
              <w:numPr>
                <w:ilvl w:val="0"/>
                <w:numId w:val="10"/>
              </w:numPr>
              <w:jc w:val="left"/>
              <w:rPr>
                <w:sz w:val="22"/>
                <w:szCs w:val="22"/>
              </w:rPr>
            </w:pPr>
            <w:r>
              <w:rPr>
                <w:sz w:val="22"/>
                <w:szCs w:val="22"/>
              </w:rPr>
              <w:t>b</w:t>
            </w:r>
            <w:r w:rsidRPr="00F328A4">
              <w:rPr>
                <w:sz w:val="22"/>
                <w:szCs w:val="22"/>
              </w:rPr>
              <w:t xml:space="preserve">elka sygnalizacyjna z </w:t>
            </w:r>
            <w:r>
              <w:rPr>
                <w:sz w:val="22"/>
                <w:szCs w:val="22"/>
              </w:rPr>
              <w:t xml:space="preserve">min. </w:t>
            </w:r>
            <w:r w:rsidRPr="00F328A4">
              <w:rPr>
                <w:sz w:val="22"/>
                <w:szCs w:val="22"/>
              </w:rPr>
              <w:t>dwoma niebieskimi lampami wysyłającymi sygnał błyskowy,</w:t>
            </w:r>
            <w:r>
              <w:rPr>
                <w:sz w:val="22"/>
                <w:szCs w:val="22"/>
              </w:rPr>
              <w:t xml:space="preserve"> jedno lampa błyskowa barwy czerwonej (PILOT), białe podświetlane pole z napisem STRAŻ, </w:t>
            </w:r>
            <w:r w:rsidRPr="00F328A4">
              <w:rPr>
                <w:sz w:val="22"/>
                <w:szCs w:val="22"/>
              </w:rPr>
              <w:t>montowana na dachu kabiny pojazdu</w:t>
            </w:r>
            <w:r>
              <w:rPr>
                <w:sz w:val="22"/>
                <w:szCs w:val="22"/>
              </w:rPr>
              <w:t xml:space="preserve">, </w:t>
            </w:r>
          </w:p>
          <w:p w:rsidR="00D11682" w:rsidRPr="00F328A4" w:rsidRDefault="00D11682" w:rsidP="00D11682">
            <w:pPr>
              <w:pStyle w:val="Tekstpodstawowy"/>
              <w:numPr>
                <w:ilvl w:val="0"/>
                <w:numId w:val="10"/>
              </w:numPr>
              <w:jc w:val="left"/>
              <w:rPr>
                <w:sz w:val="22"/>
                <w:szCs w:val="22"/>
              </w:rPr>
            </w:pPr>
            <w:r>
              <w:rPr>
                <w:sz w:val="22"/>
              </w:rPr>
              <w:t>z</w:t>
            </w:r>
            <w:r w:rsidRPr="00F328A4">
              <w:rPr>
                <w:sz w:val="22"/>
              </w:rPr>
              <w:t xml:space="preserve"> przodu pojazdu zamontowane</w:t>
            </w:r>
            <w:r>
              <w:rPr>
                <w:sz w:val="22"/>
              </w:rPr>
              <w:t>,</w:t>
            </w:r>
            <w:r w:rsidRPr="00F328A4">
              <w:rPr>
                <w:sz w:val="22"/>
              </w:rPr>
              <w:t xml:space="preserve"> cztery </w:t>
            </w:r>
            <w:r>
              <w:rPr>
                <w:sz w:val="22"/>
              </w:rPr>
              <w:t xml:space="preserve">kierunkowe </w:t>
            </w:r>
            <w:r w:rsidRPr="00F328A4">
              <w:rPr>
                <w:sz w:val="22"/>
              </w:rPr>
              <w:t>lampy sygnalizacyjne niebieskie wysyłające sygnał błyskowy</w:t>
            </w:r>
            <w:r>
              <w:rPr>
                <w:sz w:val="22"/>
              </w:rPr>
              <w:t>. Lampy zamontowane w dwóch rzędach umożliwiające widoczność dla kierowców samochodów osobowych,</w:t>
            </w:r>
          </w:p>
          <w:p w:rsidR="00D11682" w:rsidRPr="00865E3B" w:rsidRDefault="00D11682" w:rsidP="00D11682">
            <w:pPr>
              <w:pStyle w:val="Tekstpodstawowy"/>
              <w:numPr>
                <w:ilvl w:val="0"/>
                <w:numId w:val="10"/>
              </w:numPr>
              <w:jc w:val="left"/>
              <w:rPr>
                <w:sz w:val="22"/>
                <w:szCs w:val="22"/>
              </w:rPr>
            </w:pPr>
            <w:r>
              <w:rPr>
                <w:sz w:val="22"/>
                <w:szCs w:val="22"/>
              </w:rPr>
              <w:t xml:space="preserve">z tyłu pojazdu zamontowane min. dwie kierunkowe </w:t>
            </w:r>
            <w:r w:rsidRPr="00F328A4">
              <w:rPr>
                <w:sz w:val="22"/>
              </w:rPr>
              <w:t>lampy sygnalizacyjne niebieskie wysyłające sygnał błyskowy</w:t>
            </w:r>
            <w:r>
              <w:rPr>
                <w:sz w:val="22"/>
              </w:rPr>
              <w:t>,</w:t>
            </w:r>
          </w:p>
          <w:p w:rsidR="00D11682" w:rsidRPr="00865E3B" w:rsidRDefault="00D11682" w:rsidP="00D11682">
            <w:pPr>
              <w:pStyle w:val="Tekstpodstawowy"/>
              <w:numPr>
                <w:ilvl w:val="0"/>
                <w:numId w:val="10"/>
              </w:numPr>
              <w:jc w:val="left"/>
              <w:rPr>
                <w:sz w:val="22"/>
                <w:szCs w:val="22"/>
              </w:rPr>
            </w:pPr>
            <w:r>
              <w:rPr>
                <w:sz w:val="22"/>
              </w:rPr>
              <w:t>po stronie lewej i prawej zabudowy w górnej części przedniej i tylnej zamontowane kierunkowe niebieskie lampy błyskowe,</w:t>
            </w:r>
          </w:p>
          <w:p w:rsidR="00D11682" w:rsidRPr="00865E3B" w:rsidRDefault="00D11682" w:rsidP="00D11682">
            <w:pPr>
              <w:pStyle w:val="Tekstpodstawowy"/>
              <w:jc w:val="left"/>
              <w:rPr>
                <w:szCs w:val="22"/>
              </w:rPr>
            </w:pPr>
            <w:r w:rsidRPr="00865E3B">
              <w:rPr>
                <w:sz w:val="22"/>
              </w:rPr>
              <w:t>Wszystkie lampy ostrzegawcze i głośnik zabezpieczone przed uszkodzeniem mechanicznym siatkami ze stali nierdzewnej. Całość sygnalizacji świetlnej wykonana w technologii LED.</w:t>
            </w:r>
            <w:r>
              <w:rPr>
                <w:sz w:val="22"/>
              </w:rPr>
              <w:t xml:space="preserve"> </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2.23</w:t>
            </w:r>
          </w:p>
        </w:tc>
        <w:tc>
          <w:tcPr>
            <w:tcW w:w="10489"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r>
              <w:rPr>
                <w:sz w:val="22"/>
                <w:szCs w:val="22"/>
              </w:rPr>
              <w:t>Pojazd wyposażyć w dodatkowy sygnał pneumatyczny włączany z miejsca dowódcy oraz kierowcy.</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2.24</w:t>
            </w:r>
          </w:p>
        </w:tc>
        <w:tc>
          <w:tcPr>
            <w:tcW w:w="10489" w:type="dxa"/>
            <w:tcBorders>
              <w:top w:val="single" w:sz="4" w:space="0" w:color="auto"/>
              <w:left w:val="single" w:sz="4" w:space="0" w:color="auto"/>
              <w:bottom w:val="single" w:sz="4" w:space="0" w:color="auto"/>
              <w:right w:val="single" w:sz="4" w:space="0" w:color="auto"/>
            </w:tcBorders>
          </w:tcPr>
          <w:p w:rsidR="00D11682" w:rsidRPr="00A44BF7" w:rsidRDefault="00D11682" w:rsidP="00004B7E">
            <w:pPr>
              <w:rPr>
                <w:sz w:val="22"/>
                <w:szCs w:val="22"/>
              </w:rPr>
            </w:pPr>
            <w:r w:rsidRPr="002B0798">
              <w:rPr>
                <w:sz w:val="22"/>
                <w:szCs w:val="22"/>
              </w:rPr>
              <w:t>Instalacja elektryczna wyposażona w główny wyłącznik prądu</w:t>
            </w:r>
            <w:r>
              <w:rPr>
                <w:sz w:val="22"/>
                <w:szCs w:val="22"/>
              </w:rPr>
              <w:t>, podwójnego działania, umieszczony na zewnątrz pojazdu oraz kabinie kierowcy.</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2.25</w:t>
            </w:r>
          </w:p>
        </w:tc>
        <w:tc>
          <w:tcPr>
            <w:tcW w:w="10489" w:type="dxa"/>
            <w:tcBorders>
              <w:top w:val="single" w:sz="4" w:space="0" w:color="auto"/>
              <w:left w:val="single" w:sz="4" w:space="0" w:color="auto"/>
              <w:bottom w:val="single" w:sz="4" w:space="0" w:color="auto"/>
              <w:right w:val="single" w:sz="4" w:space="0" w:color="auto"/>
            </w:tcBorders>
          </w:tcPr>
          <w:p w:rsidR="00D11682" w:rsidRPr="00A44BF7" w:rsidRDefault="00D11682" w:rsidP="00D11682">
            <w:pPr>
              <w:pStyle w:val="Tekstpodstawowy1"/>
              <w:shd w:val="clear" w:color="auto" w:fill="auto"/>
              <w:spacing w:after="0" w:line="278" w:lineRule="exact"/>
              <w:jc w:val="both"/>
              <w:rPr>
                <w:rFonts w:ascii="Times New Roman" w:hAnsi="Times New Roman" w:cs="Times New Roman"/>
                <w:sz w:val="22"/>
                <w:szCs w:val="20"/>
              </w:rPr>
            </w:pPr>
            <w:r w:rsidRPr="00A44BF7">
              <w:rPr>
                <w:rFonts w:ascii="Times New Roman" w:hAnsi="Times New Roman" w:cs="Times New Roman"/>
                <w:sz w:val="22"/>
                <w:szCs w:val="20"/>
              </w:rPr>
              <w:t>Instalacja elektryczna jednoprzewodowa 24V, z biegunem ujemnym na masie,</w:t>
            </w:r>
          </w:p>
          <w:p w:rsidR="00D11682" w:rsidRPr="00A44BF7" w:rsidRDefault="00D11682" w:rsidP="00D11682">
            <w:pPr>
              <w:pStyle w:val="Tekstpodstawowy1"/>
              <w:shd w:val="clear" w:color="auto" w:fill="auto"/>
              <w:tabs>
                <w:tab w:val="left" w:pos="220"/>
              </w:tabs>
              <w:spacing w:after="0" w:line="278" w:lineRule="exact"/>
              <w:rPr>
                <w:rFonts w:ascii="Times New Roman" w:hAnsi="Times New Roman" w:cs="Times New Roman"/>
                <w:sz w:val="22"/>
                <w:szCs w:val="20"/>
              </w:rPr>
            </w:pPr>
            <w:r>
              <w:rPr>
                <w:rFonts w:ascii="Times New Roman" w:hAnsi="Times New Roman" w:cs="Times New Roman"/>
                <w:sz w:val="22"/>
                <w:szCs w:val="20"/>
              </w:rPr>
              <w:t xml:space="preserve">- </w:t>
            </w:r>
            <w:r w:rsidRPr="00A44BF7">
              <w:rPr>
                <w:rFonts w:ascii="Times New Roman" w:hAnsi="Times New Roman" w:cs="Times New Roman"/>
                <w:sz w:val="22"/>
                <w:szCs w:val="20"/>
              </w:rPr>
              <w:t xml:space="preserve">moc alternatora i pojemność akumulatorów </w:t>
            </w:r>
            <w:r>
              <w:rPr>
                <w:rFonts w:ascii="Times New Roman" w:hAnsi="Times New Roman" w:cs="Times New Roman"/>
                <w:sz w:val="22"/>
                <w:szCs w:val="20"/>
              </w:rPr>
              <w:t xml:space="preserve">powinny </w:t>
            </w:r>
            <w:r w:rsidRPr="00A44BF7">
              <w:rPr>
                <w:rFonts w:ascii="Times New Roman" w:hAnsi="Times New Roman" w:cs="Times New Roman"/>
                <w:sz w:val="22"/>
                <w:szCs w:val="20"/>
              </w:rPr>
              <w:t>zapewnia</w:t>
            </w:r>
            <w:r>
              <w:rPr>
                <w:rFonts w:ascii="Times New Roman" w:hAnsi="Times New Roman" w:cs="Times New Roman"/>
                <w:sz w:val="22"/>
                <w:szCs w:val="20"/>
              </w:rPr>
              <w:t>ć</w:t>
            </w:r>
            <w:r w:rsidRPr="00A44BF7">
              <w:rPr>
                <w:rFonts w:ascii="Times New Roman" w:hAnsi="Times New Roman" w:cs="Times New Roman"/>
                <w:sz w:val="22"/>
                <w:szCs w:val="20"/>
              </w:rPr>
              <w:t xml:space="preserve"> pełne zapotrzebowanie na energię elektryczną przy </w:t>
            </w:r>
            <w:r>
              <w:rPr>
                <w:rFonts w:ascii="Times New Roman" w:hAnsi="Times New Roman" w:cs="Times New Roman"/>
                <w:sz w:val="22"/>
                <w:szCs w:val="20"/>
              </w:rPr>
              <w:t xml:space="preserve">pełnym </w:t>
            </w:r>
            <w:r w:rsidRPr="00A44BF7">
              <w:rPr>
                <w:rFonts w:ascii="Times New Roman" w:hAnsi="Times New Roman" w:cs="Times New Roman"/>
                <w:sz w:val="22"/>
                <w:szCs w:val="20"/>
              </w:rPr>
              <w:t>obciążeniu</w:t>
            </w:r>
            <w:r>
              <w:rPr>
                <w:rFonts w:ascii="Times New Roman" w:hAnsi="Times New Roman" w:cs="Times New Roman"/>
                <w:sz w:val="22"/>
                <w:szCs w:val="20"/>
              </w:rPr>
              <w:t xml:space="preserve"> instalacji,</w:t>
            </w:r>
          </w:p>
          <w:p w:rsidR="00D11682" w:rsidRPr="002B0798" w:rsidRDefault="00D11682" w:rsidP="00D11682">
            <w:pPr>
              <w:rPr>
                <w:sz w:val="22"/>
                <w:szCs w:val="22"/>
              </w:rPr>
            </w:pPr>
            <w:r>
              <w:rPr>
                <w:sz w:val="22"/>
                <w:szCs w:val="20"/>
              </w:rPr>
              <w:t xml:space="preserve">- </w:t>
            </w:r>
            <w:r w:rsidRPr="00A44BF7">
              <w:rPr>
                <w:sz w:val="22"/>
                <w:szCs w:val="20"/>
              </w:rPr>
              <w:t>przetwornica napięcia 24V / 12V.</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2.26</w:t>
            </w:r>
          </w:p>
        </w:tc>
        <w:tc>
          <w:tcPr>
            <w:tcW w:w="10489"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Nagwek2"/>
              <w:rPr>
                <w:b w:val="0"/>
                <w:sz w:val="22"/>
                <w:szCs w:val="22"/>
              </w:rPr>
            </w:pPr>
            <w:r w:rsidRPr="008A78C5">
              <w:rPr>
                <w:b w:val="0"/>
                <w:sz w:val="22"/>
                <w:szCs w:val="22"/>
              </w:rPr>
              <w:t xml:space="preserve">Pojazd  wyposażony w zintegrowany układ z wyrzutnikiem do ładowania akumulatorów z zewnętrznego źródła </w:t>
            </w:r>
          </w:p>
          <w:p w:rsidR="00D11682" w:rsidRPr="008A78C5" w:rsidRDefault="00D11682" w:rsidP="00D11682">
            <w:pPr>
              <w:pStyle w:val="Nagwek2"/>
              <w:rPr>
                <w:b w:val="0"/>
                <w:sz w:val="22"/>
                <w:szCs w:val="22"/>
              </w:rPr>
            </w:pPr>
            <w:r w:rsidRPr="008A78C5">
              <w:rPr>
                <w:b w:val="0"/>
                <w:sz w:val="22"/>
                <w:szCs w:val="22"/>
              </w:rPr>
              <w:t>~230V,  podłączenie zblokowane w jednym gnieździe przyłączeniowym ze złączem do uzupełniania powietrza</w:t>
            </w:r>
          </w:p>
          <w:p w:rsidR="00D11682" w:rsidRPr="008A78C5" w:rsidRDefault="00D11682" w:rsidP="00D11682">
            <w:pPr>
              <w:pStyle w:val="Nagwek2"/>
              <w:rPr>
                <w:b w:val="0"/>
                <w:sz w:val="22"/>
                <w:szCs w:val="22"/>
              </w:rPr>
            </w:pPr>
            <w:r w:rsidRPr="008A78C5">
              <w:rPr>
                <w:b w:val="0"/>
                <w:sz w:val="22"/>
                <w:szCs w:val="22"/>
              </w:rPr>
              <w:t xml:space="preserve"> w układzie pneumatycznym z sieci stacjonarnej, z wtyczką i przewodem o długości min 4m, umieszczonym</w:t>
            </w:r>
          </w:p>
          <w:p w:rsidR="00D11682" w:rsidRPr="008A78C5" w:rsidRDefault="00D11682" w:rsidP="00D11682">
            <w:pPr>
              <w:pStyle w:val="Nagwek2"/>
              <w:rPr>
                <w:b w:val="0"/>
                <w:sz w:val="22"/>
                <w:szCs w:val="22"/>
              </w:rPr>
            </w:pPr>
            <w:r w:rsidRPr="008A78C5">
              <w:rPr>
                <w:b w:val="0"/>
                <w:sz w:val="22"/>
                <w:szCs w:val="22"/>
              </w:rPr>
              <w:t xml:space="preserve"> po lewej stronie. </w:t>
            </w:r>
          </w:p>
          <w:p w:rsidR="00D11682" w:rsidRPr="008A78C5" w:rsidRDefault="00D11682" w:rsidP="00817AEF">
            <w:pPr>
              <w:pStyle w:val="Nagwek2"/>
              <w:ind w:left="34" w:firstLine="0"/>
              <w:rPr>
                <w:b w:val="0"/>
                <w:color w:val="FF0000"/>
                <w:sz w:val="22"/>
                <w:szCs w:val="22"/>
              </w:rPr>
            </w:pPr>
            <w:r w:rsidRPr="008A78C5">
              <w:rPr>
                <w:b w:val="0"/>
                <w:sz w:val="22"/>
                <w:szCs w:val="22"/>
              </w:rPr>
              <w:t xml:space="preserve">Złącze musi być  samo rozłączalne w momencie rozruchu silnika. Ładowarka </w:t>
            </w:r>
            <w:r>
              <w:rPr>
                <w:b w:val="0"/>
                <w:sz w:val="22"/>
                <w:szCs w:val="22"/>
              </w:rPr>
              <w:t xml:space="preserve">akumulatorów </w:t>
            </w:r>
            <w:r w:rsidRPr="008A78C5">
              <w:rPr>
                <w:b w:val="0"/>
                <w:sz w:val="22"/>
                <w:szCs w:val="22"/>
              </w:rPr>
              <w:t>zamontowana na</w:t>
            </w:r>
            <w:r>
              <w:rPr>
                <w:b w:val="0"/>
                <w:sz w:val="22"/>
                <w:szCs w:val="22"/>
              </w:rPr>
              <w:t xml:space="preserve"> </w:t>
            </w:r>
            <w:r w:rsidRPr="008A78C5">
              <w:rPr>
                <w:b w:val="0"/>
                <w:sz w:val="22"/>
                <w:szCs w:val="22"/>
              </w:rPr>
              <w:lastRenderedPageBreak/>
              <w:t>samochodzie.</w:t>
            </w:r>
          </w:p>
          <w:p w:rsidR="00D11682" w:rsidRPr="008A78C5" w:rsidRDefault="00D11682" w:rsidP="00004B7E">
            <w:pPr>
              <w:pStyle w:val="Nagwek2"/>
              <w:rPr>
                <w:rFonts w:ascii="Arial" w:hAnsi="Arial" w:cs="Arial"/>
                <w:b w:val="0"/>
                <w:iCs/>
                <w:sz w:val="22"/>
                <w:szCs w:val="22"/>
              </w:rPr>
            </w:pPr>
            <w:r w:rsidRPr="008A78C5">
              <w:rPr>
                <w:b w:val="0"/>
                <w:iCs/>
                <w:sz w:val="22"/>
                <w:szCs w:val="22"/>
              </w:rPr>
              <w:t>W kabinie kierowcy sygnalizacja wizualna i dźwiękowa podłączenia instalacji do zewnętrznego źródła.</w:t>
            </w:r>
            <w:r w:rsidRPr="008A78C5">
              <w:rPr>
                <w:rFonts w:ascii="Arial" w:hAnsi="Arial" w:cs="Arial"/>
                <w:b w:val="0"/>
                <w:iCs/>
                <w:sz w:val="22"/>
                <w:szCs w:val="22"/>
              </w:rPr>
              <w:t xml:space="preserve">       </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rPr>
                <w:sz w:val="22"/>
                <w:szCs w:val="22"/>
              </w:rPr>
            </w:pPr>
            <w:r>
              <w:rPr>
                <w:sz w:val="22"/>
                <w:szCs w:val="22"/>
              </w:rPr>
              <w:lastRenderedPageBreak/>
              <w:t xml:space="preserve">  2.27</w:t>
            </w:r>
          </w:p>
        </w:tc>
        <w:tc>
          <w:tcPr>
            <w:tcW w:w="10489"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r w:rsidRPr="008A78C5">
              <w:rPr>
                <w:sz w:val="22"/>
                <w:szCs w:val="22"/>
              </w:rPr>
              <w:t>Pojazd  wyposażony w sygnalizację świetlną i dźwiękową włączonego biegu</w:t>
            </w:r>
            <w:r>
              <w:rPr>
                <w:sz w:val="22"/>
                <w:szCs w:val="22"/>
              </w:rPr>
              <w:t xml:space="preserve"> wstecznego. </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2.28</w:t>
            </w:r>
          </w:p>
          <w:p w:rsidR="00D11682" w:rsidRDefault="00D11682" w:rsidP="00D11682">
            <w:pPr>
              <w:jc w:val="center"/>
              <w:rPr>
                <w:sz w:val="22"/>
                <w:szCs w:val="22"/>
              </w:rPr>
            </w:pP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rPr>
                <w:sz w:val="22"/>
                <w:szCs w:val="22"/>
              </w:rPr>
            </w:pPr>
            <w:r>
              <w:rPr>
                <w:sz w:val="22"/>
                <w:szCs w:val="22"/>
              </w:rPr>
              <w:t xml:space="preserve">Pojazd wyposażony w hak </w:t>
            </w:r>
            <w:r w:rsidRPr="00D11682">
              <w:rPr>
                <w:sz w:val="22"/>
                <w:szCs w:val="22"/>
              </w:rPr>
              <w:t xml:space="preserve">holowniczy </w:t>
            </w:r>
            <w:proofErr w:type="spellStart"/>
            <w:r w:rsidRPr="00D11682">
              <w:rPr>
                <w:sz w:val="22"/>
                <w:szCs w:val="22"/>
              </w:rPr>
              <w:t>paszczowy</w:t>
            </w:r>
            <w:proofErr w:type="spellEnd"/>
            <w:r w:rsidRPr="00D11682">
              <w:rPr>
                <w:sz w:val="22"/>
                <w:szCs w:val="22"/>
              </w:rPr>
              <w:t xml:space="preserve"> ze złączami pneumatycznymi i elektrycznymi, przystosowany do ciągnięcia przyczep,</w:t>
            </w:r>
            <w:r w:rsidRPr="00D11682">
              <w:rPr>
                <w:spacing w:val="-3"/>
                <w:sz w:val="22"/>
                <w:szCs w:val="22"/>
              </w:rPr>
              <w:t xml:space="preserve"> o masie min. 8  ton</w:t>
            </w:r>
            <w:r w:rsidRPr="00D11682">
              <w:rPr>
                <w:sz w:val="22"/>
                <w:szCs w:val="22"/>
              </w:rPr>
              <w:t xml:space="preserve"> oraz dodatkowy hak holowniczy kulowy (z gniazdem elektrycznym typu euro) holowania przyczep jedno i dwuosiowych o DMC do 3,5 t. </w:t>
            </w:r>
          </w:p>
          <w:p w:rsidR="00D11682" w:rsidRPr="00A64ED6" w:rsidRDefault="00D11682" w:rsidP="00D11682">
            <w:pPr>
              <w:rPr>
                <w:color w:val="FF0000"/>
                <w:sz w:val="22"/>
                <w:szCs w:val="22"/>
              </w:rPr>
            </w:pPr>
            <w:r w:rsidRPr="00D11682">
              <w:rPr>
                <w:sz w:val="22"/>
                <w:szCs w:val="22"/>
              </w:rPr>
              <w:t>Zaczep powinien posiadać homologację lub certyfikat dopuszczenia.</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2.29</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004B7E">
            <w:pPr>
              <w:rPr>
                <w:sz w:val="22"/>
                <w:szCs w:val="22"/>
              </w:rPr>
            </w:pPr>
            <w:r>
              <w:rPr>
                <w:sz w:val="22"/>
                <w:szCs w:val="22"/>
              </w:rPr>
              <w:t>Pojazd wyposażony z tyłu i przodu, w szekle umożliwiające wyciąganie pojazdu z grząskiego terenu.</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2.30</w:t>
            </w:r>
          </w:p>
        </w:tc>
        <w:tc>
          <w:tcPr>
            <w:tcW w:w="10489" w:type="dxa"/>
            <w:tcBorders>
              <w:top w:val="single" w:sz="4" w:space="0" w:color="auto"/>
              <w:left w:val="single" w:sz="4" w:space="0" w:color="auto"/>
              <w:bottom w:val="single" w:sz="4" w:space="0" w:color="auto"/>
              <w:right w:val="single" w:sz="4" w:space="0" w:color="auto"/>
            </w:tcBorders>
          </w:tcPr>
          <w:p w:rsidR="00D11682" w:rsidRPr="00FD653A" w:rsidRDefault="00D11682" w:rsidP="00D11682">
            <w:pPr>
              <w:tabs>
                <w:tab w:val="left" w:pos="175"/>
                <w:tab w:val="center" w:pos="4896"/>
                <w:tab w:val="right" w:pos="9432"/>
              </w:tabs>
              <w:rPr>
                <w:iCs/>
                <w:sz w:val="22"/>
                <w:szCs w:val="22"/>
              </w:rPr>
            </w:pPr>
            <w:r w:rsidRPr="00FD653A">
              <w:rPr>
                <w:iCs/>
                <w:sz w:val="22"/>
                <w:szCs w:val="22"/>
              </w:rPr>
              <w:t>Ogumienie uniwersalne, szosowo-terenowe</w:t>
            </w:r>
            <w:r>
              <w:rPr>
                <w:iCs/>
                <w:sz w:val="22"/>
                <w:szCs w:val="22"/>
              </w:rPr>
              <w:t xml:space="preserve"> </w:t>
            </w:r>
            <w:r w:rsidRPr="00FD653A">
              <w:rPr>
                <w:iCs/>
                <w:sz w:val="22"/>
                <w:szCs w:val="22"/>
              </w:rPr>
              <w:t>z bieżnikiem dostosowanym do różnych</w:t>
            </w:r>
            <w:r w:rsidRPr="00FD653A">
              <w:rPr>
                <w:b/>
                <w:sz w:val="22"/>
                <w:szCs w:val="22"/>
              </w:rPr>
              <w:t xml:space="preserve"> </w:t>
            </w:r>
            <w:r w:rsidRPr="00FD653A">
              <w:rPr>
                <w:iCs/>
                <w:sz w:val="22"/>
                <w:szCs w:val="22"/>
              </w:rPr>
              <w:t>warunków atmosferycznych</w:t>
            </w:r>
            <w:r w:rsidRPr="00FD653A">
              <w:rPr>
                <w:b/>
                <w:sz w:val="22"/>
                <w:szCs w:val="22"/>
              </w:rPr>
              <w:t xml:space="preserve"> </w:t>
            </w:r>
          </w:p>
          <w:p w:rsidR="00D11682" w:rsidRPr="008A78C5" w:rsidRDefault="00D11682" w:rsidP="00004B7E">
            <w:pPr>
              <w:pStyle w:val="Nagwek2"/>
              <w:ind w:left="0" w:firstLine="0"/>
              <w:rPr>
                <w:b w:val="0"/>
                <w:iCs/>
                <w:sz w:val="22"/>
                <w:szCs w:val="22"/>
              </w:rPr>
            </w:pPr>
            <w:r w:rsidRPr="008A78C5">
              <w:rPr>
                <w:b w:val="0"/>
                <w:sz w:val="22"/>
                <w:szCs w:val="22"/>
              </w:rPr>
              <w:t>Pełnowymiarowe koło zapasowe na wyposażeniu pojazdu-dopuszcza się brak stałego mocowania w pojeździe</w:t>
            </w:r>
            <w:r>
              <w:rPr>
                <w:b w:val="0"/>
                <w:sz w:val="22"/>
                <w:szCs w:val="22"/>
              </w:rPr>
              <w:t>.</w:t>
            </w:r>
            <w:r w:rsidRPr="008A78C5">
              <w:rPr>
                <w:b w:val="0"/>
                <w:sz w:val="22"/>
                <w:szCs w:val="22"/>
              </w:rPr>
              <w:t xml:space="preserve">   </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2.30</w:t>
            </w:r>
          </w:p>
        </w:tc>
        <w:tc>
          <w:tcPr>
            <w:tcW w:w="10489"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ind w:left="504" w:hanging="504"/>
              <w:jc w:val="left"/>
              <w:rPr>
                <w:sz w:val="22"/>
                <w:szCs w:val="22"/>
              </w:rPr>
            </w:pPr>
            <w:r w:rsidRPr="008A78C5">
              <w:rPr>
                <w:sz w:val="22"/>
                <w:szCs w:val="22"/>
              </w:rPr>
              <w:t>Kolory samochodu:</w:t>
            </w:r>
          </w:p>
          <w:p w:rsidR="00D11682" w:rsidRPr="008A78C5" w:rsidRDefault="00D11682" w:rsidP="00D11682">
            <w:pPr>
              <w:pStyle w:val="Tekstpodstawowy"/>
              <w:numPr>
                <w:ilvl w:val="0"/>
                <w:numId w:val="12"/>
              </w:numPr>
              <w:tabs>
                <w:tab w:val="left" w:pos="175"/>
              </w:tabs>
              <w:jc w:val="left"/>
              <w:rPr>
                <w:sz w:val="22"/>
                <w:szCs w:val="22"/>
              </w:rPr>
            </w:pPr>
            <w:r w:rsidRPr="008A78C5">
              <w:rPr>
                <w:sz w:val="22"/>
                <w:szCs w:val="22"/>
              </w:rPr>
              <w:t xml:space="preserve">elementy podwozia, rama – w kolorze czarnym lub </w:t>
            </w:r>
            <w:r>
              <w:rPr>
                <w:sz w:val="22"/>
                <w:szCs w:val="22"/>
              </w:rPr>
              <w:t>odcieni czerni,</w:t>
            </w:r>
            <w:r w:rsidRPr="008A78C5">
              <w:rPr>
                <w:sz w:val="22"/>
                <w:szCs w:val="22"/>
              </w:rPr>
              <w:t xml:space="preserve"> </w:t>
            </w:r>
          </w:p>
          <w:p w:rsidR="00D11682" w:rsidRPr="008A78C5" w:rsidRDefault="00D11682" w:rsidP="00D11682">
            <w:pPr>
              <w:pStyle w:val="Tekstpodstawowy"/>
              <w:numPr>
                <w:ilvl w:val="0"/>
                <w:numId w:val="12"/>
              </w:numPr>
              <w:tabs>
                <w:tab w:val="left" w:pos="175"/>
              </w:tabs>
              <w:jc w:val="left"/>
              <w:rPr>
                <w:sz w:val="22"/>
                <w:szCs w:val="22"/>
              </w:rPr>
            </w:pPr>
            <w:r w:rsidRPr="008A78C5">
              <w:rPr>
                <w:sz w:val="22"/>
                <w:szCs w:val="22"/>
              </w:rPr>
              <w:t>błotniki i zderzaki – w kolorze białym</w:t>
            </w:r>
            <w:r>
              <w:rPr>
                <w:sz w:val="22"/>
                <w:szCs w:val="22"/>
              </w:rPr>
              <w:t>,</w:t>
            </w:r>
          </w:p>
          <w:p w:rsidR="00D11682" w:rsidRPr="008A78C5" w:rsidRDefault="00D11682" w:rsidP="00D11682">
            <w:pPr>
              <w:pStyle w:val="Tekstpodstawowy"/>
              <w:numPr>
                <w:ilvl w:val="0"/>
                <w:numId w:val="12"/>
              </w:numPr>
              <w:tabs>
                <w:tab w:val="left" w:pos="175"/>
              </w:tabs>
              <w:jc w:val="left"/>
              <w:rPr>
                <w:sz w:val="22"/>
                <w:szCs w:val="22"/>
              </w:rPr>
            </w:pPr>
            <w:r w:rsidRPr="008A78C5">
              <w:rPr>
                <w:sz w:val="22"/>
                <w:szCs w:val="22"/>
              </w:rPr>
              <w:t>żaluzje skrytek – w kolorze naturalnym aluminium</w:t>
            </w:r>
            <w:r>
              <w:rPr>
                <w:sz w:val="22"/>
                <w:szCs w:val="22"/>
              </w:rPr>
              <w:t>,</w:t>
            </w:r>
          </w:p>
          <w:p w:rsidR="00D11682" w:rsidRPr="008A78C5" w:rsidRDefault="00D11682" w:rsidP="00D11682">
            <w:pPr>
              <w:pStyle w:val="Tekstpodstawowy"/>
              <w:numPr>
                <w:ilvl w:val="0"/>
                <w:numId w:val="12"/>
              </w:numPr>
              <w:tabs>
                <w:tab w:val="left" w:pos="175"/>
              </w:tabs>
              <w:jc w:val="left"/>
              <w:rPr>
                <w:sz w:val="22"/>
                <w:szCs w:val="22"/>
              </w:rPr>
            </w:pPr>
            <w:r w:rsidRPr="008A78C5">
              <w:rPr>
                <w:sz w:val="22"/>
                <w:szCs w:val="22"/>
              </w:rPr>
              <w:t>kabina, zabudowa– w kolorze czerwonym RAL 3000.</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vertAlign w:val="superscript"/>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2.31</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pStyle w:val="Tekstpodstawowy"/>
              <w:ind w:left="504" w:hanging="504"/>
              <w:jc w:val="left"/>
              <w:rPr>
                <w:sz w:val="22"/>
                <w:szCs w:val="22"/>
              </w:rPr>
            </w:pPr>
            <w:r>
              <w:rPr>
                <w:sz w:val="22"/>
                <w:szCs w:val="22"/>
              </w:rPr>
              <w:t xml:space="preserve">Z przodu samochodu zamontowana płyta do wyciągarki elektrycznej o sile uciągu 9 ton. </w:t>
            </w:r>
          </w:p>
          <w:p w:rsidR="00D11682" w:rsidRPr="008A78C5" w:rsidRDefault="00D11682" w:rsidP="00D11682">
            <w:pPr>
              <w:pStyle w:val="Tekstpodstawowy"/>
              <w:ind w:left="504" w:hanging="504"/>
              <w:jc w:val="left"/>
              <w:rPr>
                <w:sz w:val="22"/>
                <w:szCs w:val="22"/>
              </w:rPr>
            </w:pPr>
            <w:r>
              <w:rPr>
                <w:sz w:val="22"/>
                <w:szCs w:val="22"/>
              </w:rPr>
              <w:t>Wyciągarkę do zamontowania dostarczy Zamawiający w trakcie realizacji zamówienia.</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vertAlign w:val="superscript"/>
              </w:rPr>
            </w:pPr>
          </w:p>
        </w:tc>
      </w:tr>
      <w:tr w:rsidR="00D11682" w:rsidTr="00D11682">
        <w:tc>
          <w:tcPr>
            <w:tcW w:w="851" w:type="dxa"/>
            <w:tcBorders>
              <w:top w:val="single" w:sz="4" w:space="0" w:color="auto"/>
              <w:left w:val="single" w:sz="4" w:space="0" w:color="auto"/>
              <w:bottom w:val="single" w:sz="4" w:space="0" w:color="auto"/>
              <w:right w:val="single" w:sz="4" w:space="0" w:color="auto"/>
            </w:tcBorders>
            <w:shd w:val="clear" w:color="auto" w:fill="D9D9D9"/>
          </w:tcPr>
          <w:p w:rsidR="00D11682" w:rsidRDefault="00004B7E" w:rsidP="00D11682">
            <w:pPr>
              <w:jc w:val="center"/>
              <w:rPr>
                <w:b/>
                <w:sz w:val="22"/>
                <w:szCs w:val="22"/>
              </w:rPr>
            </w:pPr>
            <w:r>
              <w:rPr>
                <w:b/>
                <w:sz w:val="22"/>
                <w:szCs w:val="22"/>
              </w:rPr>
              <w:t>3</w:t>
            </w:r>
            <w:r w:rsidR="00D11682">
              <w:rPr>
                <w:b/>
                <w:sz w:val="22"/>
                <w:szCs w:val="22"/>
              </w:rPr>
              <w:t>.</w:t>
            </w:r>
          </w:p>
        </w:tc>
        <w:tc>
          <w:tcPr>
            <w:tcW w:w="10489" w:type="dxa"/>
            <w:tcBorders>
              <w:top w:val="single" w:sz="4" w:space="0" w:color="auto"/>
              <w:left w:val="single" w:sz="4" w:space="0" w:color="auto"/>
              <w:bottom w:val="single" w:sz="4" w:space="0" w:color="auto"/>
              <w:right w:val="single" w:sz="4" w:space="0" w:color="auto"/>
            </w:tcBorders>
            <w:shd w:val="clear" w:color="auto" w:fill="D9D9D9"/>
          </w:tcPr>
          <w:p w:rsidR="00D11682" w:rsidRPr="002B0798" w:rsidRDefault="00D11682" w:rsidP="00D11682">
            <w:pPr>
              <w:rPr>
                <w:b/>
                <w:sz w:val="22"/>
                <w:szCs w:val="22"/>
              </w:rPr>
            </w:pPr>
            <w:r w:rsidRPr="002B0798">
              <w:rPr>
                <w:b/>
                <w:sz w:val="22"/>
                <w:szCs w:val="22"/>
              </w:rPr>
              <w:t xml:space="preserve">                ZABUDOWA POŻARNICZA  </w:t>
            </w:r>
          </w:p>
        </w:tc>
        <w:tc>
          <w:tcPr>
            <w:tcW w:w="4367" w:type="dxa"/>
            <w:tcBorders>
              <w:top w:val="single" w:sz="4" w:space="0" w:color="auto"/>
              <w:left w:val="single" w:sz="4" w:space="0" w:color="auto"/>
              <w:bottom w:val="single" w:sz="4" w:space="0" w:color="auto"/>
              <w:right w:val="single" w:sz="4" w:space="0" w:color="auto"/>
            </w:tcBorders>
            <w:shd w:val="clear" w:color="auto" w:fill="D9D9D9"/>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3.1</w:t>
            </w:r>
          </w:p>
        </w:tc>
        <w:tc>
          <w:tcPr>
            <w:tcW w:w="10489" w:type="dxa"/>
            <w:tcBorders>
              <w:top w:val="single" w:sz="4" w:space="0" w:color="auto"/>
              <w:left w:val="single" w:sz="4" w:space="0" w:color="auto"/>
              <w:bottom w:val="single" w:sz="4" w:space="0" w:color="auto"/>
              <w:right w:val="single" w:sz="4" w:space="0" w:color="auto"/>
            </w:tcBorders>
          </w:tcPr>
          <w:p w:rsidR="00D11682" w:rsidRPr="002B0798" w:rsidRDefault="00D11682" w:rsidP="00D11682">
            <w:pPr>
              <w:rPr>
                <w:sz w:val="22"/>
                <w:szCs w:val="22"/>
              </w:rPr>
            </w:pPr>
            <w:r w:rsidRPr="00F910C6">
              <w:rPr>
                <w:sz w:val="22"/>
              </w:rPr>
              <w:t xml:space="preserve">Zabudowa wykonana w całości wyłącznie z materiałów odpornych na korozję, ze szkieletem spawanym z aluminium z klejonymi </w:t>
            </w:r>
            <w:proofErr w:type="spellStart"/>
            <w:r w:rsidRPr="00F910C6">
              <w:rPr>
                <w:sz w:val="22"/>
              </w:rPr>
              <w:t>poszyciami</w:t>
            </w:r>
            <w:proofErr w:type="spellEnd"/>
            <w:r w:rsidRPr="00F910C6">
              <w:rPr>
                <w:sz w:val="22"/>
              </w:rPr>
              <w:t xml:space="preserve"> z anodowanej blachy aluminiowej</w:t>
            </w:r>
            <w:r>
              <w:rPr>
                <w:sz w:val="22"/>
              </w:rPr>
              <w:t>.</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3.2</w:t>
            </w:r>
          </w:p>
        </w:tc>
        <w:tc>
          <w:tcPr>
            <w:tcW w:w="10489" w:type="dxa"/>
            <w:tcBorders>
              <w:top w:val="single" w:sz="4" w:space="0" w:color="auto"/>
              <w:left w:val="single" w:sz="4" w:space="0" w:color="auto"/>
              <w:bottom w:val="single" w:sz="4" w:space="0" w:color="auto"/>
              <w:right w:val="single" w:sz="4" w:space="0" w:color="auto"/>
            </w:tcBorders>
          </w:tcPr>
          <w:p w:rsidR="00D11682" w:rsidRPr="005C10B1" w:rsidRDefault="00D11682" w:rsidP="00817AEF">
            <w:pPr>
              <w:rPr>
                <w:sz w:val="22"/>
                <w:szCs w:val="22"/>
              </w:rPr>
            </w:pPr>
            <w:r w:rsidRPr="00C12EEF">
              <w:rPr>
                <w:sz w:val="22"/>
                <w:szCs w:val="22"/>
              </w:rPr>
              <w:t>Wewnętrzne poszycia bocznych skrytek wyłożone anod</w:t>
            </w:r>
            <w:r w:rsidR="00817AEF">
              <w:rPr>
                <w:sz w:val="22"/>
                <w:szCs w:val="22"/>
              </w:rPr>
              <w:t>owaną  gładką blachą aluminiową, k</w:t>
            </w:r>
            <w:r w:rsidRPr="003D3C46">
              <w:rPr>
                <w:sz w:val="22"/>
                <w:szCs w:val="20"/>
              </w:rPr>
              <w:t>onstrukcja skrytek zapewniająca odprowadzenie wody z ich wnętrza.</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3.3</w:t>
            </w:r>
          </w:p>
        </w:tc>
        <w:tc>
          <w:tcPr>
            <w:tcW w:w="10489" w:type="dxa"/>
            <w:tcBorders>
              <w:top w:val="single" w:sz="4" w:space="0" w:color="auto"/>
              <w:left w:val="single" w:sz="4" w:space="0" w:color="auto"/>
              <w:bottom w:val="single" w:sz="4" w:space="0" w:color="auto"/>
              <w:right w:val="single" w:sz="4" w:space="0" w:color="auto"/>
            </w:tcBorders>
          </w:tcPr>
          <w:p w:rsidR="00D11682" w:rsidRPr="005C10B1" w:rsidRDefault="00D11682" w:rsidP="00004B7E">
            <w:pPr>
              <w:tabs>
                <w:tab w:val="left" w:pos="312"/>
                <w:tab w:val="left" w:pos="921"/>
                <w:tab w:val="left" w:pos="6513"/>
                <w:tab w:val="left" w:pos="8543"/>
                <w:tab w:val="left" w:pos="14730"/>
              </w:tabs>
              <w:rPr>
                <w:sz w:val="22"/>
                <w:szCs w:val="22"/>
              </w:rPr>
            </w:pPr>
            <w:r>
              <w:rPr>
                <w:sz w:val="22"/>
                <w:szCs w:val="22"/>
              </w:rPr>
              <w:t xml:space="preserve">Układ skrytek: </w:t>
            </w:r>
            <w:r w:rsidRPr="005C10B1">
              <w:rPr>
                <w:sz w:val="22"/>
                <w:szCs w:val="22"/>
              </w:rPr>
              <w:t>3+3+1</w:t>
            </w:r>
            <w:r w:rsidR="00004B7E">
              <w:rPr>
                <w:sz w:val="22"/>
                <w:szCs w:val="22"/>
              </w:rPr>
              <w:t xml:space="preserve"> </w:t>
            </w:r>
            <w:r>
              <w:rPr>
                <w:sz w:val="22"/>
                <w:szCs w:val="22"/>
              </w:rPr>
              <w:t>(3 po bokach zabudowy, jedna z tyłu pojazdu).</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3.4</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tabs>
                <w:tab w:val="left" w:pos="312"/>
                <w:tab w:val="left" w:pos="921"/>
                <w:tab w:val="left" w:pos="6513"/>
                <w:tab w:val="left" w:pos="8543"/>
                <w:tab w:val="left" w:pos="14730"/>
              </w:tabs>
              <w:rPr>
                <w:sz w:val="22"/>
                <w:szCs w:val="22"/>
              </w:rPr>
            </w:pPr>
            <w:r w:rsidRPr="003D3C46">
              <w:rPr>
                <w:sz w:val="22"/>
                <w:szCs w:val="20"/>
              </w:rPr>
              <w:t xml:space="preserve">Uchwyty, klamki wszystkich urządzeń samochodu, drzwi żaluzjowych, szuflad, tac, </w:t>
            </w:r>
            <w:r>
              <w:rPr>
                <w:sz w:val="22"/>
                <w:szCs w:val="20"/>
              </w:rPr>
              <w:t>powinny zapewniać</w:t>
            </w:r>
            <w:r w:rsidRPr="003D3C46">
              <w:rPr>
                <w:sz w:val="22"/>
                <w:szCs w:val="20"/>
              </w:rPr>
              <w:t xml:space="preserve"> </w:t>
            </w:r>
            <w:r>
              <w:rPr>
                <w:sz w:val="22"/>
                <w:szCs w:val="20"/>
              </w:rPr>
              <w:t xml:space="preserve">ich </w:t>
            </w:r>
            <w:r w:rsidRPr="003D3C46">
              <w:rPr>
                <w:sz w:val="22"/>
                <w:szCs w:val="20"/>
              </w:rPr>
              <w:t>obsługę w rękawicach</w:t>
            </w:r>
            <w:r>
              <w:rPr>
                <w:sz w:val="22"/>
                <w:szCs w:val="20"/>
              </w:rPr>
              <w:t xml:space="preserve"> specjalnych.</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3.6</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tabs>
                <w:tab w:val="left" w:pos="312"/>
                <w:tab w:val="left" w:pos="921"/>
                <w:tab w:val="left" w:pos="6513"/>
                <w:tab w:val="left" w:pos="8543"/>
                <w:tab w:val="left" w:pos="14730"/>
              </w:tabs>
              <w:spacing w:line="240" w:lineRule="atLeast"/>
              <w:rPr>
                <w:sz w:val="22"/>
                <w:szCs w:val="22"/>
              </w:rPr>
            </w:pPr>
            <w:r>
              <w:rPr>
                <w:sz w:val="22"/>
                <w:szCs w:val="22"/>
              </w:rPr>
              <w:t>Wymagane otwierane podesty pod wszystkimi schowkami bocznymi zabudowy, które  umożliwią  łatwy i bezpieczny  dostęp w czasie akcji ratowniczo-gaśniczej, do sprzętu położonego w górnych partiach schowków, na całej długości zabudowy.</w:t>
            </w:r>
          </w:p>
          <w:p w:rsidR="00D11682" w:rsidRPr="00C12EEF" w:rsidRDefault="00D11682" w:rsidP="00D11682">
            <w:pPr>
              <w:tabs>
                <w:tab w:val="left" w:pos="312"/>
                <w:tab w:val="left" w:pos="921"/>
                <w:tab w:val="left" w:pos="6513"/>
                <w:tab w:val="left" w:pos="8543"/>
                <w:tab w:val="left" w:pos="14730"/>
              </w:tabs>
              <w:spacing w:line="240" w:lineRule="atLeast"/>
              <w:rPr>
                <w:sz w:val="22"/>
                <w:szCs w:val="22"/>
              </w:rPr>
            </w:pPr>
            <w:r w:rsidRPr="00C12EEF">
              <w:rPr>
                <w:sz w:val="22"/>
                <w:szCs w:val="22"/>
              </w:rPr>
              <w:t>Otwarcie i zamknięcie podestów wspomagane systemem teleskopowym</w:t>
            </w:r>
            <w:r>
              <w:rPr>
                <w:sz w:val="22"/>
                <w:szCs w:val="22"/>
              </w:rPr>
              <w:t>.</w:t>
            </w:r>
            <w:r w:rsidRPr="00C12EEF">
              <w:rPr>
                <w:sz w:val="22"/>
                <w:szCs w:val="22"/>
              </w:rPr>
              <w:t xml:space="preserve">  </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3.7</w:t>
            </w:r>
          </w:p>
        </w:tc>
        <w:tc>
          <w:tcPr>
            <w:tcW w:w="10489" w:type="dxa"/>
            <w:tcBorders>
              <w:top w:val="single" w:sz="4" w:space="0" w:color="auto"/>
              <w:left w:val="single" w:sz="4" w:space="0" w:color="auto"/>
              <w:bottom w:val="single" w:sz="4" w:space="0" w:color="auto"/>
              <w:right w:val="single" w:sz="4" w:space="0" w:color="auto"/>
            </w:tcBorders>
          </w:tcPr>
          <w:p w:rsidR="00D11682" w:rsidRPr="002B0798" w:rsidRDefault="00D11682" w:rsidP="00D11682">
            <w:pPr>
              <w:tabs>
                <w:tab w:val="left" w:pos="312"/>
                <w:tab w:val="left" w:pos="921"/>
                <w:tab w:val="left" w:pos="6513"/>
                <w:tab w:val="left" w:pos="8543"/>
                <w:tab w:val="left" w:pos="14730"/>
              </w:tabs>
              <w:spacing w:line="240" w:lineRule="atLeast"/>
              <w:rPr>
                <w:sz w:val="22"/>
                <w:szCs w:val="22"/>
              </w:rPr>
            </w:pPr>
            <w:r w:rsidRPr="002B0798">
              <w:rPr>
                <w:sz w:val="22"/>
                <w:szCs w:val="22"/>
              </w:rPr>
              <w:t xml:space="preserve">Otwarcie lub wysunięcie podestu, musi być sygnalizowane w kabinie kierowcy. </w:t>
            </w:r>
          </w:p>
          <w:p w:rsidR="00D11682" w:rsidRPr="002B0798" w:rsidRDefault="00D11682" w:rsidP="00817AEF">
            <w:pPr>
              <w:tabs>
                <w:tab w:val="left" w:pos="312"/>
                <w:tab w:val="left" w:pos="921"/>
                <w:tab w:val="left" w:pos="6513"/>
                <w:tab w:val="left" w:pos="8543"/>
                <w:tab w:val="left" w:pos="14730"/>
              </w:tabs>
              <w:spacing w:line="240" w:lineRule="atLeast"/>
              <w:rPr>
                <w:sz w:val="22"/>
                <w:szCs w:val="22"/>
              </w:rPr>
            </w:pPr>
            <w:r w:rsidRPr="002B0798">
              <w:rPr>
                <w:sz w:val="22"/>
                <w:szCs w:val="22"/>
              </w:rPr>
              <w:t>Otwierane podesty poza obrys pojazdu, muszą posiadać oznakowanie ostrzegawcze</w:t>
            </w:r>
            <w:r>
              <w:rPr>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3.8</w:t>
            </w:r>
          </w:p>
        </w:tc>
        <w:tc>
          <w:tcPr>
            <w:tcW w:w="10489"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r w:rsidRPr="008A78C5">
              <w:rPr>
                <w:sz w:val="22"/>
                <w:szCs w:val="22"/>
              </w:rPr>
              <w:t>Skrytki na sprzęt i przedział autopompy wyposażone w oświetlenie, podwójne listwy-LED, umieszczone pionowo po obu stronach schowka, przy prowadnicy żaluzji, włączane automatycznie po otwarciu drzwi-żaluzji skrytki. W kabinie zamontowana sygnalizacja otwarcia skrytek.</w:t>
            </w:r>
          </w:p>
          <w:p w:rsidR="00D11682" w:rsidRPr="002B0798" w:rsidRDefault="00D11682" w:rsidP="00D11682">
            <w:pPr>
              <w:rPr>
                <w:sz w:val="22"/>
                <w:szCs w:val="22"/>
              </w:rPr>
            </w:pPr>
            <w:r w:rsidRPr="002B0798">
              <w:rPr>
                <w:sz w:val="22"/>
                <w:szCs w:val="22"/>
              </w:rPr>
              <w:lastRenderedPageBreak/>
              <w:t>Główny wyłącznik oświetlenia skrytek, zainstalowany w kabinie kierowcy.</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lastRenderedPageBreak/>
              <w:t>3.9</w:t>
            </w:r>
          </w:p>
        </w:tc>
        <w:tc>
          <w:tcPr>
            <w:tcW w:w="10489"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ind w:left="357" w:hanging="357"/>
              <w:jc w:val="left"/>
              <w:rPr>
                <w:sz w:val="22"/>
                <w:szCs w:val="22"/>
              </w:rPr>
            </w:pPr>
            <w:r w:rsidRPr="008A78C5">
              <w:rPr>
                <w:sz w:val="22"/>
                <w:szCs w:val="22"/>
              </w:rPr>
              <w:t>Pojazd posiada oświetlenie pola pracy wokół samochodu:</w:t>
            </w:r>
          </w:p>
          <w:p w:rsidR="00D11682" w:rsidRPr="008A78C5" w:rsidRDefault="00D11682" w:rsidP="00D11682">
            <w:pPr>
              <w:pStyle w:val="Tekstpodstawowy"/>
              <w:numPr>
                <w:ilvl w:val="0"/>
                <w:numId w:val="23"/>
              </w:numPr>
              <w:ind w:left="119" w:right="-57" w:hanging="176"/>
              <w:jc w:val="left"/>
              <w:rPr>
                <w:sz w:val="22"/>
                <w:szCs w:val="22"/>
              </w:rPr>
            </w:pPr>
            <w:r w:rsidRPr="008A78C5">
              <w:rPr>
                <w:sz w:val="22"/>
                <w:szCs w:val="22"/>
              </w:rPr>
              <w:t xml:space="preserve">oświetlenie składające się z lamp bocznych </w:t>
            </w:r>
            <w:r>
              <w:rPr>
                <w:sz w:val="22"/>
                <w:szCs w:val="22"/>
              </w:rPr>
              <w:t xml:space="preserve">wykonanych w technologii LED </w:t>
            </w:r>
            <w:r w:rsidRPr="008A78C5">
              <w:rPr>
                <w:sz w:val="22"/>
                <w:szCs w:val="22"/>
              </w:rPr>
              <w:t xml:space="preserve">do oświetlenia </w:t>
            </w:r>
            <w:r>
              <w:rPr>
                <w:sz w:val="22"/>
                <w:szCs w:val="22"/>
              </w:rPr>
              <w:t xml:space="preserve">dalszego pola pracy </w:t>
            </w:r>
            <w:r w:rsidRPr="008A78C5">
              <w:rPr>
                <w:sz w:val="22"/>
                <w:szCs w:val="22"/>
              </w:rPr>
              <w:t>(min</w:t>
            </w:r>
            <w:r>
              <w:rPr>
                <w:sz w:val="22"/>
                <w:szCs w:val="22"/>
              </w:rPr>
              <w:t xml:space="preserve">. </w:t>
            </w:r>
            <w:r w:rsidRPr="008A78C5">
              <w:rPr>
                <w:sz w:val="22"/>
                <w:szCs w:val="22"/>
              </w:rPr>
              <w:t>3</w:t>
            </w:r>
            <w:r>
              <w:rPr>
                <w:sz w:val="22"/>
                <w:szCs w:val="22"/>
              </w:rPr>
              <w:t xml:space="preserve"> </w:t>
            </w:r>
            <w:r w:rsidRPr="008A78C5">
              <w:rPr>
                <w:sz w:val="22"/>
                <w:szCs w:val="22"/>
              </w:rPr>
              <w:t>szt</w:t>
            </w:r>
            <w:r w:rsidR="00004B7E">
              <w:rPr>
                <w:sz w:val="22"/>
                <w:szCs w:val="22"/>
              </w:rPr>
              <w:t>.</w:t>
            </w:r>
            <w:r w:rsidRPr="008A78C5">
              <w:rPr>
                <w:sz w:val="22"/>
                <w:szCs w:val="22"/>
              </w:rPr>
              <w:t xml:space="preserve"> na stronę</w:t>
            </w:r>
            <w:r>
              <w:rPr>
                <w:sz w:val="22"/>
                <w:szCs w:val="22"/>
              </w:rPr>
              <w:t xml:space="preserve"> oraz jedna z tyłu pojazdu, wszystkie zabezpieczone przed uszkodzeniami mechanicznymi</w:t>
            </w:r>
            <w:r w:rsidRPr="008A78C5">
              <w:rPr>
                <w:sz w:val="22"/>
                <w:szCs w:val="22"/>
              </w:rPr>
              <w:t>)</w:t>
            </w:r>
            <w:r>
              <w:rPr>
                <w:sz w:val="22"/>
                <w:szCs w:val="22"/>
              </w:rPr>
              <w:t>,. Każda lampa o sile światła min. 4200 Lm, IP 67, moc max. 60W.</w:t>
            </w:r>
          </w:p>
          <w:p w:rsidR="00D11682" w:rsidRPr="008A78C5" w:rsidRDefault="00D11682" w:rsidP="00D11682">
            <w:pPr>
              <w:pStyle w:val="Tekstpodstawowy"/>
              <w:numPr>
                <w:ilvl w:val="0"/>
                <w:numId w:val="23"/>
              </w:numPr>
              <w:ind w:left="119" w:right="-57" w:hanging="176"/>
              <w:jc w:val="left"/>
              <w:rPr>
                <w:sz w:val="22"/>
                <w:szCs w:val="22"/>
              </w:rPr>
            </w:pPr>
            <w:r w:rsidRPr="008A78C5">
              <w:rPr>
                <w:sz w:val="22"/>
                <w:szCs w:val="22"/>
              </w:rPr>
              <w:t>zewnętrznych listew LED, zamontowanych nad żaluzjami,  do oświetlenia pola bezpośrednio przy pojeździe</w:t>
            </w:r>
            <w:r>
              <w:rPr>
                <w:sz w:val="22"/>
                <w:szCs w:val="22"/>
              </w:rPr>
              <w:t>,</w:t>
            </w:r>
          </w:p>
          <w:p w:rsidR="00D11682" w:rsidRPr="008A78C5" w:rsidRDefault="00D11682" w:rsidP="00D11682">
            <w:pPr>
              <w:pStyle w:val="Tekstpodstawowy"/>
              <w:ind w:left="119" w:right="-57"/>
              <w:jc w:val="left"/>
              <w:rPr>
                <w:sz w:val="22"/>
                <w:szCs w:val="22"/>
              </w:rPr>
            </w:pPr>
            <w:r w:rsidRPr="008A78C5">
              <w:rPr>
                <w:sz w:val="22"/>
                <w:szCs w:val="22"/>
              </w:rPr>
              <w:t>bezpieczeństwo obsługi nadwozia wokół samochodu, w czasie akcji ratowniczej</w:t>
            </w:r>
            <w:r>
              <w:rPr>
                <w:sz w:val="22"/>
                <w:szCs w:val="22"/>
              </w:rPr>
              <w:t>,</w:t>
            </w:r>
          </w:p>
          <w:p w:rsidR="00D11682" w:rsidRPr="008A78C5" w:rsidRDefault="00D11682" w:rsidP="00D11682">
            <w:pPr>
              <w:pStyle w:val="Tekstpodstawowy"/>
              <w:numPr>
                <w:ilvl w:val="0"/>
                <w:numId w:val="23"/>
              </w:numPr>
              <w:ind w:left="119" w:right="-57" w:hanging="176"/>
              <w:jc w:val="left"/>
              <w:rPr>
                <w:sz w:val="22"/>
                <w:szCs w:val="22"/>
              </w:rPr>
            </w:pPr>
            <w:r w:rsidRPr="008A78C5">
              <w:rPr>
                <w:sz w:val="22"/>
                <w:szCs w:val="22"/>
              </w:rPr>
              <w:t>oświetlenie powierzchni dachu, lampami typu LED</w:t>
            </w:r>
            <w:r>
              <w:rPr>
                <w:sz w:val="22"/>
                <w:szCs w:val="22"/>
              </w:rPr>
              <w:t>,</w:t>
            </w:r>
          </w:p>
          <w:p w:rsidR="00D11682" w:rsidRPr="008A78C5" w:rsidRDefault="00D11682" w:rsidP="00D11682">
            <w:pPr>
              <w:pStyle w:val="Tekstpodstawowy"/>
              <w:numPr>
                <w:ilvl w:val="0"/>
                <w:numId w:val="23"/>
              </w:numPr>
              <w:ind w:left="119" w:right="-57" w:hanging="176"/>
              <w:jc w:val="left"/>
              <w:rPr>
                <w:sz w:val="22"/>
                <w:szCs w:val="22"/>
              </w:rPr>
            </w:pPr>
            <w:r>
              <w:rPr>
                <w:sz w:val="22"/>
                <w:szCs w:val="22"/>
              </w:rPr>
              <w:t>w</w:t>
            </w:r>
            <w:r w:rsidRPr="008A78C5">
              <w:rPr>
                <w:sz w:val="22"/>
                <w:szCs w:val="22"/>
              </w:rPr>
              <w:t xml:space="preserve"> </w:t>
            </w:r>
            <w:r>
              <w:rPr>
                <w:sz w:val="22"/>
                <w:szCs w:val="22"/>
              </w:rPr>
              <w:t xml:space="preserve">kabinie powinien </w:t>
            </w:r>
            <w:r w:rsidRPr="008A78C5">
              <w:rPr>
                <w:sz w:val="22"/>
                <w:szCs w:val="22"/>
              </w:rPr>
              <w:t xml:space="preserve">być zainstalowany włącznik do załączenia oświetlenia zewnętrznego, z możliwością   </w:t>
            </w:r>
          </w:p>
          <w:p w:rsidR="00D11682" w:rsidRPr="008A78C5" w:rsidRDefault="00D11682" w:rsidP="00004B7E">
            <w:pPr>
              <w:pStyle w:val="Tekstpodstawowy"/>
              <w:ind w:left="119" w:right="-57"/>
              <w:jc w:val="left"/>
              <w:rPr>
                <w:sz w:val="22"/>
                <w:szCs w:val="22"/>
              </w:rPr>
            </w:pPr>
            <w:r w:rsidRPr="008A78C5">
              <w:rPr>
                <w:sz w:val="22"/>
                <w:szCs w:val="22"/>
              </w:rPr>
              <w:t xml:space="preserve"> sterowania  oświetleniem z tablicy autopompy</w:t>
            </w:r>
            <w:r>
              <w:rPr>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r w:rsidRPr="008A78C5">
              <w:rPr>
                <w:b/>
                <w:sz w:val="22"/>
                <w:szCs w:val="22"/>
              </w:rPr>
              <w:t xml:space="preserve">   </w:t>
            </w: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3.10</w:t>
            </w:r>
          </w:p>
        </w:tc>
        <w:tc>
          <w:tcPr>
            <w:tcW w:w="10489"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r w:rsidRPr="008A78C5">
              <w:rPr>
                <w:sz w:val="22"/>
                <w:szCs w:val="22"/>
              </w:rPr>
              <w:t>Szuflady i wysuwane tace automatycznie</w:t>
            </w:r>
            <w:r>
              <w:rPr>
                <w:sz w:val="22"/>
                <w:szCs w:val="22"/>
              </w:rPr>
              <w:t xml:space="preserve">, </w:t>
            </w:r>
            <w:r w:rsidRPr="008A78C5">
              <w:rPr>
                <w:sz w:val="22"/>
                <w:szCs w:val="22"/>
              </w:rPr>
              <w:t>blokują się w pozycji wsuniętej i cał</w:t>
            </w:r>
            <w:r>
              <w:rPr>
                <w:sz w:val="22"/>
                <w:szCs w:val="22"/>
              </w:rPr>
              <w:t xml:space="preserve">kowicie wysuniętej i posiadają </w:t>
            </w:r>
            <w:r w:rsidRPr="008A78C5">
              <w:rPr>
                <w:sz w:val="22"/>
                <w:szCs w:val="22"/>
              </w:rPr>
              <w:t>zabezpieczenie</w:t>
            </w:r>
            <w:r w:rsidR="00004B7E">
              <w:rPr>
                <w:sz w:val="22"/>
                <w:szCs w:val="22"/>
              </w:rPr>
              <w:t xml:space="preserve"> </w:t>
            </w:r>
            <w:r w:rsidRPr="008A78C5">
              <w:rPr>
                <w:sz w:val="22"/>
                <w:szCs w:val="22"/>
              </w:rPr>
              <w:t>przed całkowitym wyciągnięciem</w:t>
            </w:r>
            <w:r>
              <w:rPr>
                <w:sz w:val="22"/>
                <w:szCs w:val="22"/>
              </w:rPr>
              <w:t>.</w:t>
            </w:r>
          </w:p>
          <w:p w:rsidR="00D11682" w:rsidRPr="008A78C5" w:rsidRDefault="00D11682" w:rsidP="00817AEF">
            <w:pPr>
              <w:pStyle w:val="Tekstpodstawowy"/>
              <w:ind w:left="34" w:hanging="34"/>
              <w:jc w:val="left"/>
              <w:rPr>
                <w:sz w:val="22"/>
                <w:szCs w:val="22"/>
              </w:rPr>
            </w:pPr>
            <w:r w:rsidRPr="008A78C5">
              <w:rPr>
                <w:sz w:val="22"/>
                <w:szCs w:val="22"/>
              </w:rPr>
              <w:t xml:space="preserve">Szuflady i tace wystające w pozycji otwartej powyżej </w:t>
            </w:r>
            <w:smartTag w:uri="urn:schemas-microsoft-com:office:smarttags" w:element="metricconverter">
              <w:smartTagPr>
                <w:attr w:name="ProductID" w:val="250 mm"/>
              </w:smartTagPr>
              <w:r w:rsidRPr="008A78C5">
                <w:rPr>
                  <w:sz w:val="22"/>
                  <w:szCs w:val="22"/>
                </w:rPr>
                <w:t>250 mm</w:t>
              </w:r>
            </w:smartTag>
            <w:r w:rsidRPr="008A78C5">
              <w:rPr>
                <w:sz w:val="22"/>
                <w:szCs w:val="22"/>
              </w:rPr>
              <w:t xml:space="preserve"> poza obrys pojazdu, posiadają oznakowanie ostrzegawcze</w:t>
            </w:r>
            <w:r>
              <w:rPr>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3.11</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autoSpaceDE w:val="0"/>
              <w:rPr>
                <w:sz w:val="22"/>
                <w:szCs w:val="22"/>
              </w:rPr>
            </w:pPr>
            <w:r w:rsidRPr="0085109E">
              <w:rPr>
                <w:sz w:val="22"/>
                <w:szCs w:val="22"/>
              </w:rPr>
              <w:t>Półki sprzętowe wykonane z aluminium, w systemie z możliwością regulacji położenia (ustawienia) wysokości półek</w:t>
            </w:r>
            <w:r w:rsidR="00004B7E">
              <w:rPr>
                <w:sz w:val="22"/>
                <w:szCs w:val="22"/>
              </w:rPr>
              <w:t xml:space="preserve"> – </w:t>
            </w:r>
            <w:r w:rsidRPr="0085109E">
              <w:rPr>
                <w:sz w:val="22"/>
                <w:szCs w:val="22"/>
              </w:rPr>
              <w:t>w zależności od potrzeb</w:t>
            </w:r>
            <w:r>
              <w:rPr>
                <w:sz w:val="22"/>
                <w:szCs w:val="22"/>
              </w:rPr>
              <w:t xml:space="preserve"> użytkownika.</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3.12</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autoSpaceDE w:val="0"/>
              <w:rPr>
                <w:sz w:val="22"/>
                <w:szCs w:val="22"/>
              </w:rPr>
            </w:pPr>
            <w:r>
              <w:rPr>
                <w:sz w:val="22"/>
                <w:szCs w:val="22"/>
              </w:rPr>
              <w:t xml:space="preserve">Schowki wyposażone w regały, tace </w:t>
            </w:r>
            <w:r w:rsidRPr="008D3C50">
              <w:rPr>
                <w:sz w:val="22"/>
                <w:szCs w:val="22"/>
              </w:rPr>
              <w:t>wysuwne lub obrotowe</w:t>
            </w:r>
            <w:r>
              <w:rPr>
                <w:sz w:val="22"/>
                <w:szCs w:val="22"/>
              </w:rPr>
              <w:t>:</w:t>
            </w:r>
            <w:r w:rsidRPr="008D3C50">
              <w:rPr>
                <w:sz w:val="22"/>
                <w:szCs w:val="22"/>
              </w:rPr>
              <w:t xml:space="preserve"> na </w:t>
            </w:r>
            <w:r>
              <w:rPr>
                <w:sz w:val="22"/>
                <w:szCs w:val="22"/>
              </w:rPr>
              <w:t xml:space="preserve">hydrauliczne </w:t>
            </w:r>
            <w:r w:rsidRPr="008D3C50">
              <w:rPr>
                <w:sz w:val="22"/>
                <w:szCs w:val="22"/>
              </w:rPr>
              <w:t>urządzenie ratownicze, agregat prądotwórczy</w:t>
            </w:r>
            <w:r>
              <w:rPr>
                <w:sz w:val="22"/>
                <w:szCs w:val="22"/>
              </w:rPr>
              <w:t xml:space="preserve">, sprzęt ratowniczy, w zależności od potrzeb i możliwości zamontowania danego sprzętu. </w:t>
            </w:r>
          </w:p>
          <w:p w:rsidR="00D11682" w:rsidRPr="008D3C50" w:rsidRDefault="00D11682" w:rsidP="004A50A6">
            <w:pPr>
              <w:autoSpaceDE w:val="0"/>
              <w:rPr>
                <w:sz w:val="22"/>
                <w:szCs w:val="22"/>
              </w:rPr>
            </w:pPr>
            <w:r>
              <w:rPr>
                <w:sz w:val="22"/>
                <w:szCs w:val="22"/>
              </w:rPr>
              <w:t>Drobny sprzęt ratowniczy umieszczony</w:t>
            </w:r>
            <w:r w:rsidR="004A50A6">
              <w:rPr>
                <w:sz w:val="22"/>
                <w:szCs w:val="22"/>
              </w:rPr>
              <w:t xml:space="preserve"> </w:t>
            </w:r>
            <w:r>
              <w:rPr>
                <w:sz w:val="22"/>
                <w:szCs w:val="22"/>
              </w:rPr>
              <w:t>w skrzynkach PCV.</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3.13</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004B7E">
            <w:pPr>
              <w:rPr>
                <w:sz w:val="22"/>
                <w:szCs w:val="22"/>
              </w:rPr>
            </w:pPr>
            <w:r>
              <w:rPr>
                <w:sz w:val="22"/>
                <w:szCs w:val="22"/>
              </w:rPr>
              <w:t xml:space="preserve">Skrytki na sprzęt i wyposażenie zamykane żaluzjami aluminiowymi. Drzwi żaluzjowe wyposażone w zamki, jeden klucz pasuje do wszystkich zamków. Wymagane dodatkowe zabezpieczenie przed otwarciem żaluzji </w:t>
            </w:r>
            <w:r w:rsidR="00004B7E">
              <w:rPr>
                <w:sz w:val="22"/>
                <w:szCs w:val="22"/>
              </w:rPr>
              <w:t xml:space="preserve">– </w:t>
            </w:r>
            <w:r>
              <w:rPr>
                <w:sz w:val="22"/>
                <w:szCs w:val="22"/>
              </w:rPr>
              <w:t>typu rurkowego.</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3.14</w:t>
            </w:r>
          </w:p>
        </w:tc>
        <w:tc>
          <w:tcPr>
            <w:tcW w:w="10489" w:type="dxa"/>
            <w:tcBorders>
              <w:top w:val="single" w:sz="4" w:space="0" w:color="auto"/>
              <w:left w:val="single" w:sz="4" w:space="0" w:color="auto"/>
              <w:bottom w:val="single" w:sz="4" w:space="0" w:color="auto"/>
              <w:right w:val="single" w:sz="4" w:space="0" w:color="auto"/>
            </w:tcBorders>
          </w:tcPr>
          <w:p w:rsidR="00D11682" w:rsidRPr="00495E54" w:rsidRDefault="00D11682" w:rsidP="00817AEF">
            <w:pPr>
              <w:rPr>
                <w:sz w:val="22"/>
                <w:szCs w:val="22"/>
              </w:rPr>
            </w:pPr>
            <w:r w:rsidRPr="004F7217">
              <w:rPr>
                <w:sz w:val="22"/>
                <w:szCs w:val="22"/>
              </w:rPr>
              <w:t xml:space="preserve">Dach zabudowy </w:t>
            </w:r>
            <w:r w:rsidR="00004B7E">
              <w:rPr>
                <w:sz w:val="22"/>
                <w:szCs w:val="22"/>
              </w:rPr>
              <w:t>w</w:t>
            </w:r>
            <w:r w:rsidRPr="004F7217">
              <w:rPr>
                <w:sz w:val="22"/>
                <w:szCs w:val="22"/>
              </w:rPr>
              <w:t>ykonany w formie podestu robocz</w:t>
            </w:r>
            <w:r>
              <w:rPr>
                <w:sz w:val="22"/>
                <w:szCs w:val="22"/>
              </w:rPr>
              <w:t>ego w wykonaniu antypoślizgowym</w:t>
            </w:r>
            <w:r w:rsidRPr="004F7217">
              <w:rPr>
                <w:sz w:val="22"/>
                <w:szCs w:val="22"/>
              </w:rPr>
              <w:t>.</w:t>
            </w:r>
            <w:r>
              <w:rPr>
                <w:sz w:val="22"/>
                <w:szCs w:val="22"/>
              </w:rPr>
              <w:t xml:space="preserve"> </w:t>
            </w:r>
            <w:r w:rsidRPr="004F7217">
              <w:rPr>
                <w:bCs/>
                <w:sz w:val="22"/>
                <w:szCs w:val="22"/>
              </w:rPr>
              <w:t>Balustrada</w:t>
            </w:r>
            <w:r w:rsidRPr="004F7217">
              <w:rPr>
                <w:sz w:val="22"/>
                <w:szCs w:val="22"/>
              </w:rPr>
              <w:t xml:space="preserve"> ochronna </w:t>
            </w:r>
            <w:r w:rsidRPr="004F7217">
              <w:rPr>
                <w:bCs/>
                <w:sz w:val="22"/>
                <w:szCs w:val="22"/>
              </w:rPr>
              <w:t>boczna</w:t>
            </w:r>
            <w:r w:rsidRPr="004F7217">
              <w:rPr>
                <w:b/>
                <w:bCs/>
                <w:sz w:val="22"/>
                <w:szCs w:val="22"/>
              </w:rPr>
              <w:t xml:space="preserve"> -</w:t>
            </w:r>
            <w:r>
              <w:rPr>
                <w:b/>
                <w:bCs/>
                <w:sz w:val="22"/>
                <w:szCs w:val="22"/>
              </w:rPr>
              <w:t xml:space="preserve"> </w:t>
            </w:r>
            <w:r w:rsidRPr="004F7217">
              <w:rPr>
                <w:sz w:val="22"/>
                <w:szCs w:val="22"/>
              </w:rPr>
              <w:t>dachu wykona</w:t>
            </w:r>
            <w:r>
              <w:rPr>
                <w:sz w:val="22"/>
                <w:szCs w:val="22"/>
              </w:rPr>
              <w:t>na z</w:t>
            </w:r>
            <w:r w:rsidRPr="004F7217">
              <w:rPr>
                <w:sz w:val="22"/>
                <w:szCs w:val="22"/>
              </w:rPr>
              <w:t xml:space="preserve"> materiałów </w:t>
            </w:r>
            <w:r>
              <w:rPr>
                <w:sz w:val="22"/>
                <w:szCs w:val="22"/>
              </w:rPr>
              <w:t xml:space="preserve">odpornych na korozję.  </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3.15</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rPr>
                <w:sz w:val="22"/>
                <w:szCs w:val="22"/>
              </w:rPr>
            </w:pPr>
            <w:r w:rsidRPr="002B0798">
              <w:rPr>
                <w:sz w:val="22"/>
                <w:szCs w:val="22"/>
              </w:rPr>
              <w:t>Na dachu pojazdu zamontowan</w:t>
            </w:r>
            <w:r>
              <w:rPr>
                <w:sz w:val="22"/>
                <w:szCs w:val="22"/>
              </w:rPr>
              <w:t>e</w:t>
            </w:r>
          </w:p>
          <w:p w:rsidR="00D11682" w:rsidRDefault="00D11682" w:rsidP="00D11682">
            <w:pPr>
              <w:rPr>
                <w:sz w:val="22"/>
                <w:szCs w:val="22"/>
              </w:rPr>
            </w:pPr>
            <w:r>
              <w:rPr>
                <w:sz w:val="22"/>
                <w:szCs w:val="22"/>
              </w:rPr>
              <w:t xml:space="preserve">- </w:t>
            </w:r>
            <w:r w:rsidRPr="002B0798">
              <w:rPr>
                <w:sz w:val="22"/>
                <w:szCs w:val="22"/>
              </w:rPr>
              <w:t xml:space="preserve">zamykana skrzynia aluminiowa na drobny sprzęt o wymiarach </w:t>
            </w:r>
            <w:r>
              <w:rPr>
                <w:sz w:val="22"/>
                <w:szCs w:val="22"/>
              </w:rPr>
              <w:t xml:space="preserve">ok. </w:t>
            </w:r>
            <w:r w:rsidRPr="002B0798">
              <w:rPr>
                <w:sz w:val="22"/>
                <w:szCs w:val="22"/>
              </w:rPr>
              <w:t>1</w:t>
            </w:r>
            <w:r>
              <w:rPr>
                <w:sz w:val="22"/>
                <w:szCs w:val="22"/>
              </w:rPr>
              <w:t>6</w:t>
            </w:r>
            <w:r w:rsidRPr="002B0798">
              <w:rPr>
                <w:sz w:val="22"/>
                <w:szCs w:val="22"/>
              </w:rPr>
              <w:t>00x4</w:t>
            </w:r>
            <w:r>
              <w:rPr>
                <w:sz w:val="22"/>
                <w:szCs w:val="22"/>
              </w:rPr>
              <w:t>0</w:t>
            </w:r>
            <w:r w:rsidRPr="002B0798">
              <w:rPr>
                <w:sz w:val="22"/>
                <w:szCs w:val="22"/>
              </w:rPr>
              <w:t>0x</w:t>
            </w:r>
            <w:r>
              <w:rPr>
                <w:sz w:val="22"/>
                <w:szCs w:val="22"/>
              </w:rPr>
              <w:t>30</w:t>
            </w:r>
            <w:r w:rsidRPr="002B0798">
              <w:rPr>
                <w:sz w:val="22"/>
                <w:szCs w:val="22"/>
              </w:rPr>
              <w:t>0 mm, posiadająca oświetlenie wewnętrzne typu LED</w:t>
            </w:r>
            <w:r>
              <w:rPr>
                <w:sz w:val="22"/>
                <w:szCs w:val="22"/>
              </w:rPr>
              <w:t>. Wysokość skrzyni nie może przekraczać</w:t>
            </w:r>
            <w:r w:rsidR="00004B7E">
              <w:rPr>
                <w:sz w:val="22"/>
                <w:szCs w:val="22"/>
              </w:rPr>
              <w:t xml:space="preserve"> </w:t>
            </w:r>
            <w:r>
              <w:rPr>
                <w:sz w:val="22"/>
                <w:szCs w:val="22"/>
              </w:rPr>
              <w:t>wysokości max. samochodu.</w:t>
            </w:r>
          </w:p>
          <w:p w:rsidR="00D11682" w:rsidRDefault="00D11682" w:rsidP="00D11682">
            <w:pPr>
              <w:rPr>
                <w:sz w:val="22"/>
                <w:szCs w:val="22"/>
              </w:rPr>
            </w:pPr>
            <w:r>
              <w:rPr>
                <w:sz w:val="22"/>
                <w:szCs w:val="22"/>
              </w:rPr>
              <w:t xml:space="preserve">- </w:t>
            </w:r>
            <w:r w:rsidRPr="002B0798">
              <w:rPr>
                <w:sz w:val="22"/>
                <w:szCs w:val="22"/>
              </w:rPr>
              <w:t>uchwyty z rolkami  na drabinę dwuprzęsłową wysuwną z podporami,</w:t>
            </w:r>
          </w:p>
          <w:p w:rsidR="00D11682" w:rsidRDefault="00D11682" w:rsidP="00D11682">
            <w:pPr>
              <w:rPr>
                <w:sz w:val="22"/>
                <w:szCs w:val="22"/>
              </w:rPr>
            </w:pPr>
            <w:r>
              <w:rPr>
                <w:sz w:val="22"/>
                <w:szCs w:val="22"/>
              </w:rPr>
              <w:t>- uchwyty na dwa przęsła drabiny nasadkowej DN 2,7</w:t>
            </w:r>
          </w:p>
          <w:p w:rsidR="00D11682" w:rsidRDefault="00D11682" w:rsidP="00D11682">
            <w:pPr>
              <w:rPr>
                <w:sz w:val="22"/>
                <w:szCs w:val="22"/>
              </w:rPr>
            </w:pPr>
            <w:r>
              <w:rPr>
                <w:sz w:val="22"/>
                <w:szCs w:val="22"/>
              </w:rPr>
              <w:t>U</w:t>
            </w:r>
            <w:r w:rsidRPr="002B0798">
              <w:rPr>
                <w:sz w:val="22"/>
                <w:szCs w:val="22"/>
              </w:rPr>
              <w:t>chw</w:t>
            </w:r>
            <w:r>
              <w:rPr>
                <w:sz w:val="22"/>
                <w:szCs w:val="22"/>
              </w:rPr>
              <w:t>yty na:</w:t>
            </w:r>
          </w:p>
          <w:p w:rsidR="00D11682" w:rsidRDefault="00D11682" w:rsidP="00D11682">
            <w:pPr>
              <w:rPr>
                <w:sz w:val="22"/>
                <w:szCs w:val="22"/>
              </w:rPr>
            </w:pPr>
            <w:r>
              <w:rPr>
                <w:sz w:val="22"/>
                <w:szCs w:val="22"/>
              </w:rPr>
              <w:t>- węże ssawne 4 szt.,</w:t>
            </w:r>
            <w:r w:rsidRPr="002B0798">
              <w:rPr>
                <w:sz w:val="22"/>
                <w:szCs w:val="22"/>
              </w:rPr>
              <w:t xml:space="preserve"> </w:t>
            </w:r>
          </w:p>
          <w:p w:rsidR="00D11682" w:rsidRDefault="00D11682" w:rsidP="00D11682">
            <w:pPr>
              <w:rPr>
                <w:sz w:val="22"/>
                <w:szCs w:val="22"/>
              </w:rPr>
            </w:pPr>
            <w:r>
              <w:rPr>
                <w:sz w:val="22"/>
                <w:szCs w:val="22"/>
              </w:rPr>
              <w:t xml:space="preserve">- </w:t>
            </w:r>
            <w:r w:rsidRPr="002B0798">
              <w:rPr>
                <w:sz w:val="22"/>
                <w:szCs w:val="22"/>
              </w:rPr>
              <w:t>bosak</w:t>
            </w:r>
            <w:r>
              <w:rPr>
                <w:sz w:val="22"/>
                <w:szCs w:val="22"/>
              </w:rPr>
              <w:t xml:space="preserve"> ciężki 1 szt.,</w:t>
            </w:r>
          </w:p>
          <w:p w:rsidR="00D11682" w:rsidRDefault="00D11682" w:rsidP="00D11682">
            <w:pPr>
              <w:rPr>
                <w:sz w:val="22"/>
                <w:szCs w:val="22"/>
              </w:rPr>
            </w:pPr>
            <w:r>
              <w:rPr>
                <w:sz w:val="22"/>
                <w:szCs w:val="22"/>
              </w:rPr>
              <w:t>- bosak sufitowy 1 szt.,</w:t>
            </w:r>
          </w:p>
          <w:p w:rsidR="00D11682" w:rsidRDefault="00D11682" w:rsidP="00D11682">
            <w:pPr>
              <w:rPr>
                <w:sz w:val="22"/>
                <w:szCs w:val="22"/>
              </w:rPr>
            </w:pPr>
            <w:r>
              <w:rPr>
                <w:sz w:val="22"/>
                <w:szCs w:val="22"/>
              </w:rPr>
              <w:t>- hol sztywny 1 szt.,</w:t>
            </w:r>
          </w:p>
          <w:p w:rsidR="00D11682" w:rsidRPr="002B0798" w:rsidRDefault="00D11682" w:rsidP="00D11682">
            <w:pPr>
              <w:rPr>
                <w:sz w:val="22"/>
                <w:szCs w:val="22"/>
              </w:rPr>
            </w:pPr>
            <w:r>
              <w:rPr>
                <w:sz w:val="22"/>
                <w:szCs w:val="22"/>
              </w:rPr>
              <w:t>- wąż do pompy szlamowej 1 szt.,</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lastRenderedPageBreak/>
              <w:t>3.16</w:t>
            </w:r>
          </w:p>
        </w:tc>
        <w:tc>
          <w:tcPr>
            <w:tcW w:w="10489" w:type="dxa"/>
            <w:tcBorders>
              <w:top w:val="single" w:sz="4" w:space="0" w:color="auto"/>
              <w:left w:val="single" w:sz="4" w:space="0" w:color="auto"/>
              <w:bottom w:val="single" w:sz="4" w:space="0" w:color="auto"/>
              <w:right w:val="single" w:sz="4" w:space="0" w:color="auto"/>
            </w:tcBorders>
          </w:tcPr>
          <w:p w:rsidR="00D11682" w:rsidRPr="002B0798" w:rsidRDefault="00D11682" w:rsidP="00817AEF">
            <w:pPr>
              <w:pStyle w:val="Tekstprzypisukocowego"/>
              <w:rPr>
                <w:sz w:val="22"/>
                <w:szCs w:val="22"/>
              </w:rPr>
            </w:pPr>
            <w:r w:rsidRPr="002B0798">
              <w:rPr>
                <w:sz w:val="22"/>
                <w:szCs w:val="22"/>
              </w:rPr>
              <w:t>Pojazd posiada drabinkę do wejścia na dach z tyłu samochodu,</w:t>
            </w:r>
            <w:r w:rsidR="00004B7E">
              <w:rPr>
                <w:sz w:val="22"/>
                <w:szCs w:val="22"/>
              </w:rPr>
              <w:t xml:space="preserve"> </w:t>
            </w:r>
            <w:r w:rsidRPr="002B0798">
              <w:rPr>
                <w:sz w:val="22"/>
                <w:szCs w:val="22"/>
              </w:rPr>
              <w:t>wykonan</w:t>
            </w:r>
            <w:r>
              <w:rPr>
                <w:sz w:val="22"/>
                <w:szCs w:val="22"/>
              </w:rPr>
              <w:t>ą</w:t>
            </w:r>
            <w:r w:rsidRPr="002B0798">
              <w:rPr>
                <w:sz w:val="22"/>
                <w:szCs w:val="22"/>
              </w:rPr>
              <w:t xml:space="preserve"> z materiałów nierdzewnych,   umieszczoną po prawej stronie.</w:t>
            </w:r>
            <w:r w:rsidR="00004B7E">
              <w:rPr>
                <w:sz w:val="22"/>
                <w:szCs w:val="22"/>
              </w:rPr>
              <w:t xml:space="preserve"> </w:t>
            </w:r>
            <w:r w:rsidRPr="002B0798">
              <w:rPr>
                <w:sz w:val="22"/>
                <w:szCs w:val="22"/>
              </w:rPr>
              <w:t>W górnej części drabinki zamontowane poręcze ułatwiające wchodzenie</w:t>
            </w:r>
            <w:r>
              <w:rPr>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3.17</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rPr>
                <w:sz w:val="22"/>
                <w:szCs w:val="22"/>
              </w:rPr>
            </w:pPr>
            <w:r>
              <w:rPr>
                <w:sz w:val="22"/>
                <w:szCs w:val="22"/>
              </w:rPr>
              <w:t>Powierzchnie platform, podestów roboczych i podłogi  kabiny w wykonaniu antypoślizgowym</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rPr>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3.18</w:t>
            </w:r>
          </w:p>
        </w:tc>
        <w:tc>
          <w:tcPr>
            <w:tcW w:w="10489"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r w:rsidRPr="008A78C5">
              <w:rPr>
                <w:sz w:val="22"/>
                <w:szCs w:val="22"/>
              </w:rPr>
              <w:t xml:space="preserve">Zbiornik wody o pojemności min. </w:t>
            </w:r>
            <w:r>
              <w:rPr>
                <w:sz w:val="22"/>
                <w:szCs w:val="22"/>
              </w:rPr>
              <w:t>3</w:t>
            </w:r>
            <w:r w:rsidRPr="008A78C5">
              <w:rPr>
                <w:sz w:val="22"/>
                <w:szCs w:val="22"/>
              </w:rPr>
              <w:t xml:space="preserve"> m</w:t>
            </w:r>
            <w:r w:rsidRPr="00004B7E">
              <w:rPr>
                <w:position w:val="6"/>
                <w:sz w:val="22"/>
                <w:szCs w:val="22"/>
                <w:vertAlign w:val="superscript"/>
              </w:rPr>
              <w:t>3</w:t>
            </w:r>
            <w:r w:rsidRPr="008A78C5">
              <w:rPr>
                <w:sz w:val="22"/>
                <w:szCs w:val="22"/>
              </w:rPr>
              <w:t>, wykonany z materiałów kompozytowych</w:t>
            </w:r>
            <w:r>
              <w:rPr>
                <w:sz w:val="22"/>
                <w:szCs w:val="22"/>
              </w:rPr>
              <w:t>.</w:t>
            </w:r>
          </w:p>
          <w:p w:rsidR="00D11682" w:rsidRPr="008A78C5" w:rsidRDefault="00D11682" w:rsidP="00D11682">
            <w:pPr>
              <w:pStyle w:val="Tekstpodstawowy"/>
              <w:jc w:val="left"/>
              <w:rPr>
                <w:sz w:val="22"/>
                <w:szCs w:val="22"/>
              </w:rPr>
            </w:pPr>
            <w:r w:rsidRPr="008A78C5">
              <w:rPr>
                <w:sz w:val="22"/>
                <w:szCs w:val="22"/>
              </w:rPr>
              <w:t xml:space="preserve">Zbiornik wyposażony w oprzyrządowanie umożliwiające jego bezpieczną eksploatację, z układem  </w:t>
            </w:r>
          </w:p>
          <w:p w:rsidR="00D11682" w:rsidRPr="008A78C5" w:rsidRDefault="00D11682" w:rsidP="00D11682">
            <w:pPr>
              <w:pStyle w:val="Tekstpodstawowy"/>
              <w:jc w:val="left"/>
              <w:rPr>
                <w:sz w:val="22"/>
                <w:szCs w:val="22"/>
              </w:rPr>
            </w:pPr>
            <w:r w:rsidRPr="008A78C5">
              <w:rPr>
                <w:sz w:val="22"/>
                <w:szCs w:val="22"/>
              </w:rPr>
              <w:t>zabezpieczającym przed swobodnym wypływem wody w czasie jazdy.</w:t>
            </w:r>
          </w:p>
          <w:p w:rsidR="00D11682" w:rsidRPr="008A78C5" w:rsidRDefault="00D11682" w:rsidP="00D11682">
            <w:pPr>
              <w:pStyle w:val="Tekstpodstawowy"/>
              <w:ind w:left="504" w:hanging="504"/>
              <w:jc w:val="left"/>
              <w:rPr>
                <w:sz w:val="22"/>
                <w:szCs w:val="22"/>
              </w:rPr>
            </w:pPr>
            <w:r w:rsidRPr="008A78C5">
              <w:rPr>
                <w:sz w:val="22"/>
                <w:szCs w:val="22"/>
              </w:rPr>
              <w:t>Zbiornik</w:t>
            </w:r>
            <w:r w:rsidR="00004B7E">
              <w:rPr>
                <w:sz w:val="22"/>
                <w:szCs w:val="22"/>
              </w:rPr>
              <w:t xml:space="preserve"> </w:t>
            </w:r>
            <w:r w:rsidRPr="008A78C5">
              <w:rPr>
                <w:sz w:val="22"/>
                <w:szCs w:val="22"/>
              </w:rPr>
              <w:t xml:space="preserve">wyposażony w falochrony i </w:t>
            </w:r>
            <w:r w:rsidR="00004B7E">
              <w:rPr>
                <w:sz w:val="22"/>
                <w:szCs w:val="22"/>
              </w:rPr>
              <w:t>w</w:t>
            </w:r>
            <w:r w:rsidRPr="008A78C5">
              <w:rPr>
                <w:sz w:val="22"/>
                <w:szCs w:val="22"/>
              </w:rPr>
              <w:t xml:space="preserve">łaz rewizyjny. </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sz w:val="22"/>
                <w:szCs w:val="22"/>
              </w:rPr>
            </w:pPr>
          </w:p>
          <w:p w:rsidR="00D11682" w:rsidRPr="008A78C5" w:rsidRDefault="00D11682" w:rsidP="00D11682">
            <w:pPr>
              <w:pStyle w:val="Tekstpodstawowy"/>
              <w:jc w:val="left"/>
              <w:rPr>
                <w:sz w:val="22"/>
                <w:szCs w:val="22"/>
              </w:rPr>
            </w:pPr>
            <w:r w:rsidRPr="008A78C5">
              <w:rPr>
                <w:sz w:val="22"/>
                <w:szCs w:val="22"/>
              </w:rPr>
              <w:t xml:space="preserve">                   </w:t>
            </w: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Pr="00F6423C" w:rsidRDefault="00D11682" w:rsidP="00D11682">
            <w:pPr>
              <w:jc w:val="center"/>
              <w:rPr>
                <w:sz w:val="22"/>
                <w:szCs w:val="22"/>
              </w:rPr>
            </w:pPr>
            <w:r w:rsidRPr="00F6423C">
              <w:rPr>
                <w:sz w:val="22"/>
                <w:szCs w:val="22"/>
              </w:rPr>
              <w:t>3.1</w:t>
            </w:r>
            <w:r>
              <w:rPr>
                <w:sz w:val="22"/>
                <w:szCs w:val="22"/>
              </w:rPr>
              <w:t>9</w:t>
            </w:r>
          </w:p>
        </w:tc>
        <w:tc>
          <w:tcPr>
            <w:tcW w:w="10489"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r w:rsidRPr="008A78C5">
              <w:rPr>
                <w:sz w:val="22"/>
                <w:szCs w:val="22"/>
              </w:rPr>
              <w:t xml:space="preserve">Zbiornik wody wyposażony w </w:t>
            </w:r>
            <w:r>
              <w:rPr>
                <w:sz w:val="22"/>
                <w:szCs w:val="22"/>
              </w:rPr>
              <w:t xml:space="preserve">min. </w:t>
            </w:r>
            <w:r w:rsidRPr="008A78C5">
              <w:rPr>
                <w:sz w:val="22"/>
                <w:szCs w:val="22"/>
              </w:rPr>
              <w:t xml:space="preserve">dwie nasady  </w:t>
            </w:r>
            <w:r>
              <w:rPr>
                <w:sz w:val="22"/>
                <w:szCs w:val="22"/>
              </w:rPr>
              <w:t xml:space="preserve">uzupełniające </w:t>
            </w:r>
            <w:r w:rsidRPr="008A78C5">
              <w:rPr>
                <w:sz w:val="22"/>
                <w:szCs w:val="22"/>
              </w:rPr>
              <w:t>75 (po jednej z każdej strony) z zaworami kulowymi</w:t>
            </w:r>
            <w:r>
              <w:rPr>
                <w:sz w:val="22"/>
                <w:szCs w:val="22"/>
              </w:rPr>
              <w:t xml:space="preserve">. </w:t>
            </w:r>
            <w:r w:rsidRPr="008A78C5">
              <w:rPr>
                <w:sz w:val="22"/>
                <w:szCs w:val="22"/>
              </w:rPr>
              <w:t>Nasady umieszczone w zamykanym klapą lub żaluzją schowkach bocznych</w:t>
            </w:r>
            <w:r>
              <w:rPr>
                <w:sz w:val="22"/>
                <w:szCs w:val="22"/>
              </w:rPr>
              <w:t>.</w:t>
            </w:r>
          </w:p>
          <w:p w:rsidR="00D11682" w:rsidRPr="008A78C5" w:rsidRDefault="00D11682" w:rsidP="00D11682">
            <w:pPr>
              <w:pStyle w:val="Tekstpodstawowy"/>
              <w:jc w:val="left"/>
              <w:rPr>
                <w:sz w:val="22"/>
                <w:szCs w:val="22"/>
              </w:rPr>
            </w:pPr>
            <w:r w:rsidRPr="008A78C5">
              <w:rPr>
                <w:sz w:val="22"/>
                <w:szCs w:val="22"/>
              </w:rPr>
              <w:t>Wlot do napełniania z hydrantu wyposażony w zawór odcinający oraz sito</w:t>
            </w:r>
            <w:r>
              <w:rPr>
                <w:sz w:val="22"/>
                <w:szCs w:val="22"/>
              </w:rPr>
              <w:t>.</w:t>
            </w:r>
          </w:p>
          <w:p w:rsidR="00D11682" w:rsidRPr="008A78C5" w:rsidRDefault="00D11682" w:rsidP="004A50A6">
            <w:pPr>
              <w:pStyle w:val="Tekstpodstawowy"/>
              <w:jc w:val="left"/>
              <w:rPr>
                <w:sz w:val="22"/>
                <w:szCs w:val="22"/>
              </w:rPr>
            </w:pPr>
            <w:r w:rsidRPr="008A78C5">
              <w:rPr>
                <w:sz w:val="22"/>
                <w:szCs w:val="22"/>
              </w:rPr>
              <w:t>Zbiornik wyposażony w urządzenie przelewowe zabezpieczające przed uszkodzeniem podczas napełniania.</w:t>
            </w:r>
          </w:p>
          <w:p w:rsidR="00D11682" w:rsidRPr="004A50A6" w:rsidRDefault="00D11682" w:rsidP="00D11682">
            <w:pPr>
              <w:pStyle w:val="Tekstpodstawowy"/>
              <w:jc w:val="left"/>
            </w:pPr>
            <w:r w:rsidRPr="008A78C5">
              <w:rPr>
                <w:sz w:val="22"/>
                <w:szCs w:val="22"/>
              </w:rPr>
              <w:t>Układ zbiornika wyposażony w automatyczny zawór napełniania hydrantowego zabezpieczającego</w:t>
            </w:r>
            <w:r w:rsidR="004A50A6">
              <w:rPr>
                <w:sz w:val="22"/>
                <w:szCs w:val="22"/>
              </w:rPr>
              <w:t xml:space="preserve"> </w:t>
            </w:r>
            <w:r w:rsidRPr="008A78C5">
              <w:rPr>
                <w:sz w:val="22"/>
                <w:szCs w:val="22"/>
              </w:rPr>
              <w:t>przed przepełnieniem zbiornika wodnego z możliwością przełączenia na pracę ręczną</w:t>
            </w:r>
            <w:r w:rsidRPr="008A78C5">
              <w:t>.</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sz w:val="22"/>
                <w:szCs w:val="22"/>
              </w:rPr>
            </w:pPr>
            <w:r w:rsidRPr="008A78C5">
              <w:rPr>
                <w:b/>
                <w:sz w:val="22"/>
                <w:szCs w:val="22"/>
              </w:rPr>
              <w:t xml:space="preserve">                          </w:t>
            </w: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3.20</w:t>
            </w:r>
          </w:p>
        </w:tc>
        <w:tc>
          <w:tcPr>
            <w:tcW w:w="10489"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r w:rsidRPr="008A78C5">
              <w:rPr>
                <w:sz w:val="22"/>
                <w:szCs w:val="22"/>
              </w:rPr>
              <w:t>Zbiornik środka pianotwórczego, wykonany z materiałów kompozytowych, odpornych na działanie dopuszczonych do stosowania środków pianotwórczych i modyfikatorów o pojemności min.10% pojemności zbiornika wodnego.</w:t>
            </w:r>
          </w:p>
          <w:p w:rsidR="00004B7E" w:rsidRPr="008A78C5" w:rsidRDefault="00D11682" w:rsidP="004A50A6">
            <w:pPr>
              <w:pStyle w:val="Tekstpodstawowy"/>
              <w:jc w:val="left"/>
              <w:rPr>
                <w:sz w:val="22"/>
                <w:szCs w:val="22"/>
              </w:rPr>
            </w:pPr>
            <w:r w:rsidRPr="008A78C5">
              <w:rPr>
                <w:sz w:val="22"/>
                <w:szCs w:val="22"/>
              </w:rPr>
              <w:t>Napełnianie zbiornika środkiem pianotwórczym, możliwe z poziomu terenu i z dachu pojazdu.</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3.21</w:t>
            </w:r>
          </w:p>
        </w:tc>
        <w:tc>
          <w:tcPr>
            <w:tcW w:w="10489" w:type="dxa"/>
            <w:tcBorders>
              <w:top w:val="single" w:sz="4" w:space="0" w:color="auto"/>
              <w:left w:val="single" w:sz="4" w:space="0" w:color="auto"/>
              <w:bottom w:val="single" w:sz="4" w:space="0" w:color="auto"/>
              <w:right w:val="single" w:sz="4" w:space="0" w:color="auto"/>
            </w:tcBorders>
          </w:tcPr>
          <w:p w:rsidR="00D11682" w:rsidRPr="008A78C5" w:rsidRDefault="00D11682" w:rsidP="004A50A6">
            <w:pPr>
              <w:pStyle w:val="Tekstpodstawowy"/>
              <w:jc w:val="left"/>
              <w:rPr>
                <w:sz w:val="22"/>
                <w:szCs w:val="22"/>
              </w:rPr>
            </w:pPr>
            <w:r w:rsidRPr="008A78C5">
              <w:rPr>
                <w:sz w:val="22"/>
                <w:szCs w:val="22"/>
              </w:rPr>
              <w:t xml:space="preserve">Układ wodno-pianowy wyposażony w ręczny lub automatyczny  dozownik środka pianotwórczego dostosowany do wydajności autopompy, zapewniający uzyskiwanie co najmniej stężeń 3% i 6% (tolerancja </w:t>
            </w:r>
            <w:r w:rsidRPr="008A78C5">
              <w:rPr>
                <w:sz w:val="22"/>
                <w:szCs w:val="22"/>
                <w:u w:val="single"/>
              </w:rPr>
              <w:t>+</w:t>
            </w:r>
            <w:r w:rsidRPr="008A78C5">
              <w:rPr>
                <w:sz w:val="22"/>
                <w:szCs w:val="22"/>
              </w:rPr>
              <w:t>0,5%) w całym</w:t>
            </w:r>
            <w:r w:rsidR="004A50A6">
              <w:rPr>
                <w:sz w:val="22"/>
                <w:szCs w:val="22"/>
              </w:rPr>
              <w:t xml:space="preserve"> z</w:t>
            </w:r>
            <w:r w:rsidRPr="008A78C5">
              <w:rPr>
                <w:sz w:val="22"/>
                <w:szCs w:val="22"/>
              </w:rPr>
              <w:t>akresie pracy</w:t>
            </w:r>
            <w:r>
              <w:rPr>
                <w:sz w:val="22"/>
                <w:szCs w:val="22"/>
              </w:rPr>
              <w:t>.</w:t>
            </w:r>
            <w:r w:rsidRPr="008A78C5">
              <w:rPr>
                <w:sz w:val="22"/>
                <w:szCs w:val="22"/>
              </w:rPr>
              <w:t xml:space="preserve">   </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3.22</w:t>
            </w:r>
          </w:p>
        </w:tc>
        <w:tc>
          <w:tcPr>
            <w:tcW w:w="10489" w:type="dxa"/>
            <w:tcBorders>
              <w:top w:val="single" w:sz="4" w:space="0" w:color="auto"/>
              <w:left w:val="single" w:sz="4" w:space="0" w:color="auto"/>
              <w:bottom w:val="single" w:sz="4" w:space="0" w:color="auto"/>
              <w:right w:val="single" w:sz="4" w:space="0" w:color="auto"/>
            </w:tcBorders>
          </w:tcPr>
          <w:p w:rsidR="00D11682" w:rsidRPr="003D3C46" w:rsidRDefault="00D11682" w:rsidP="00D11682">
            <w:pPr>
              <w:pStyle w:val="Tekstpodstawowy"/>
              <w:jc w:val="left"/>
              <w:rPr>
                <w:sz w:val="22"/>
                <w:szCs w:val="22"/>
              </w:rPr>
            </w:pPr>
            <w:r w:rsidRPr="003D3C46">
              <w:rPr>
                <w:sz w:val="22"/>
              </w:rPr>
              <w:t xml:space="preserve">Autopompa dwuzakresowa  o wydajności min. </w:t>
            </w:r>
            <w:r>
              <w:rPr>
                <w:sz w:val="22"/>
              </w:rPr>
              <w:t>2400</w:t>
            </w:r>
            <w:r w:rsidRPr="003D3C46">
              <w:rPr>
                <w:sz w:val="22"/>
              </w:rPr>
              <w:t xml:space="preserve"> l/min. przy ciśnieniu 0.8 </w:t>
            </w:r>
            <w:proofErr w:type="spellStart"/>
            <w:r w:rsidRPr="003D3C46">
              <w:rPr>
                <w:sz w:val="22"/>
              </w:rPr>
              <w:t>MPa</w:t>
            </w:r>
            <w:proofErr w:type="spellEnd"/>
            <w:r w:rsidRPr="003D3C46">
              <w:rPr>
                <w:sz w:val="22"/>
              </w:rPr>
              <w:t xml:space="preserve"> i głębokości ssania 1.5 m oraz min. 400 l/min. przy ciśnieniu 4 </w:t>
            </w:r>
            <w:proofErr w:type="spellStart"/>
            <w:r w:rsidRPr="003D3C46">
              <w:rPr>
                <w:sz w:val="22"/>
              </w:rPr>
              <w:t>MPa</w:t>
            </w:r>
            <w:proofErr w:type="spellEnd"/>
            <w:r w:rsidRPr="003D3C46">
              <w:rPr>
                <w:sz w:val="22"/>
              </w:rPr>
              <w:t xml:space="preserve">. </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3.23</w:t>
            </w:r>
          </w:p>
        </w:tc>
        <w:tc>
          <w:tcPr>
            <w:tcW w:w="10489" w:type="dxa"/>
            <w:tcBorders>
              <w:top w:val="single" w:sz="4" w:space="0" w:color="auto"/>
              <w:left w:val="single" w:sz="4" w:space="0" w:color="auto"/>
              <w:bottom w:val="single" w:sz="4" w:space="0" w:color="auto"/>
              <w:right w:val="single" w:sz="4" w:space="0" w:color="auto"/>
            </w:tcBorders>
          </w:tcPr>
          <w:p w:rsidR="00D11682" w:rsidRPr="003D3C46" w:rsidRDefault="00D11682" w:rsidP="00D11682">
            <w:pPr>
              <w:pStyle w:val="Tekstpodstawowy"/>
              <w:jc w:val="left"/>
              <w:rPr>
                <w:sz w:val="22"/>
              </w:rPr>
            </w:pPr>
            <w:r w:rsidRPr="003D3C46">
              <w:rPr>
                <w:sz w:val="22"/>
              </w:rPr>
              <w:t>Autopompa umożliwiająca jednoczesne podawanie środków gaśniczych na stopniu niskiego i wysokiego ciśnienia.</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3.24</w:t>
            </w:r>
          </w:p>
        </w:tc>
        <w:tc>
          <w:tcPr>
            <w:tcW w:w="10489" w:type="dxa"/>
            <w:tcBorders>
              <w:top w:val="single" w:sz="4" w:space="0" w:color="auto"/>
              <w:left w:val="single" w:sz="4" w:space="0" w:color="auto"/>
              <w:bottom w:val="single" w:sz="4" w:space="0" w:color="auto"/>
              <w:right w:val="single" w:sz="4" w:space="0" w:color="auto"/>
            </w:tcBorders>
          </w:tcPr>
          <w:p w:rsidR="00D11682" w:rsidRPr="00F6423C" w:rsidRDefault="00D11682" w:rsidP="004A50A6">
            <w:pPr>
              <w:tabs>
                <w:tab w:val="left" w:pos="48"/>
                <w:tab w:val="left" w:pos="931"/>
                <w:tab w:val="left" w:pos="6571"/>
                <w:tab w:val="left" w:pos="8577"/>
                <w:tab w:val="left" w:pos="14745"/>
              </w:tabs>
              <w:spacing w:line="240" w:lineRule="atLeast"/>
              <w:rPr>
                <w:sz w:val="22"/>
                <w:szCs w:val="22"/>
              </w:rPr>
            </w:pPr>
            <w:r w:rsidRPr="00F6423C">
              <w:rPr>
                <w:iCs/>
                <w:sz w:val="22"/>
                <w:szCs w:val="22"/>
              </w:rPr>
              <w:t>Autopompa zlokalizowana z tyłu pojazdu w obudowanym przedziale, zamykanym drzwiami żaluzjowymi</w:t>
            </w:r>
            <w:r>
              <w:rPr>
                <w:iCs/>
                <w:sz w:val="22"/>
                <w:szCs w:val="22"/>
              </w:rPr>
              <w:t>.</w:t>
            </w:r>
            <w:r w:rsidRPr="00F6423C">
              <w:rPr>
                <w:iCs/>
                <w:sz w:val="22"/>
                <w:szCs w:val="22"/>
              </w:rPr>
              <w:t xml:space="preserve">    </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r w:rsidRPr="008A78C5">
              <w:rPr>
                <w:b/>
                <w:sz w:val="22"/>
                <w:szCs w:val="22"/>
              </w:rPr>
              <w:t xml:space="preserve">            </w:t>
            </w: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3.25</w:t>
            </w:r>
          </w:p>
        </w:tc>
        <w:tc>
          <w:tcPr>
            <w:tcW w:w="10489" w:type="dxa"/>
            <w:tcBorders>
              <w:top w:val="single" w:sz="4" w:space="0" w:color="auto"/>
              <w:left w:val="single" w:sz="4" w:space="0" w:color="auto"/>
              <w:bottom w:val="single" w:sz="4" w:space="0" w:color="auto"/>
              <w:right w:val="single" w:sz="4" w:space="0" w:color="auto"/>
            </w:tcBorders>
          </w:tcPr>
          <w:p w:rsidR="00D11682" w:rsidRPr="00F6423C" w:rsidRDefault="00D11682" w:rsidP="00D11682">
            <w:pPr>
              <w:tabs>
                <w:tab w:val="decimal" w:pos="633"/>
                <w:tab w:val="left" w:pos="868"/>
                <w:tab w:val="left" w:pos="6479"/>
                <w:tab w:val="left" w:pos="8504"/>
              </w:tabs>
              <w:spacing w:line="240" w:lineRule="atLeast"/>
              <w:rPr>
                <w:sz w:val="22"/>
                <w:szCs w:val="22"/>
              </w:rPr>
            </w:pPr>
            <w:r w:rsidRPr="00F6423C">
              <w:rPr>
                <w:sz w:val="22"/>
                <w:szCs w:val="22"/>
              </w:rPr>
              <w:t xml:space="preserve">Autopompa </w:t>
            </w:r>
            <w:r>
              <w:rPr>
                <w:sz w:val="22"/>
                <w:szCs w:val="22"/>
              </w:rPr>
              <w:t>powinna umożliwiać</w:t>
            </w:r>
            <w:r w:rsidR="004A50A6">
              <w:rPr>
                <w:sz w:val="22"/>
                <w:szCs w:val="22"/>
              </w:rPr>
              <w:t xml:space="preserve"> </w:t>
            </w:r>
            <w:r w:rsidRPr="00F6423C">
              <w:rPr>
                <w:sz w:val="22"/>
                <w:szCs w:val="22"/>
              </w:rPr>
              <w:t>podanie wody i wodnego roztworu środka pianotwórczego do minimum:</w:t>
            </w:r>
          </w:p>
          <w:p w:rsidR="00D11682" w:rsidRPr="004A50A6" w:rsidRDefault="00D11682" w:rsidP="00D11682">
            <w:pPr>
              <w:numPr>
                <w:ilvl w:val="0"/>
                <w:numId w:val="15"/>
              </w:numPr>
              <w:tabs>
                <w:tab w:val="left" w:pos="161"/>
                <w:tab w:val="left" w:pos="6479"/>
                <w:tab w:val="left" w:pos="8504"/>
              </w:tabs>
              <w:spacing w:line="240" w:lineRule="atLeast"/>
              <w:ind w:left="-57" w:right="-57"/>
              <w:rPr>
                <w:sz w:val="22"/>
                <w:szCs w:val="22"/>
              </w:rPr>
            </w:pPr>
            <w:r w:rsidRPr="004A50A6">
              <w:rPr>
                <w:sz w:val="22"/>
                <w:szCs w:val="22"/>
              </w:rPr>
              <w:t>dwóch nasad tłocznych 75 zlokalizowanych z tyłu pojazdu po bokach,</w:t>
            </w:r>
            <w:r w:rsidR="004A50A6" w:rsidRPr="004A50A6">
              <w:rPr>
                <w:sz w:val="22"/>
                <w:szCs w:val="22"/>
              </w:rPr>
              <w:t xml:space="preserve"> </w:t>
            </w:r>
            <w:r w:rsidRPr="004A50A6">
              <w:rPr>
                <w:sz w:val="22"/>
                <w:szCs w:val="22"/>
              </w:rPr>
              <w:t>w zamykanych klapami lub żaluzjami schowkach bocznych,</w:t>
            </w:r>
          </w:p>
          <w:p w:rsidR="00D11682" w:rsidRPr="00F6423C" w:rsidRDefault="00D11682" w:rsidP="00D11682">
            <w:pPr>
              <w:numPr>
                <w:ilvl w:val="0"/>
                <w:numId w:val="15"/>
              </w:numPr>
              <w:tabs>
                <w:tab w:val="left" w:pos="161"/>
                <w:tab w:val="left" w:pos="6479"/>
                <w:tab w:val="left" w:pos="8504"/>
              </w:tabs>
              <w:spacing w:line="240" w:lineRule="atLeast"/>
              <w:ind w:left="161" w:hanging="161"/>
              <w:rPr>
                <w:sz w:val="22"/>
                <w:szCs w:val="22"/>
              </w:rPr>
            </w:pPr>
            <w:r w:rsidRPr="00F6423C">
              <w:rPr>
                <w:sz w:val="22"/>
                <w:szCs w:val="22"/>
              </w:rPr>
              <w:t xml:space="preserve"> wysokociśnieniowej linii szybkiego natarcia</w:t>
            </w:r>
            <w:r>
              <w:rPr>
                <w:sz w:val="22"/>
                <w:szCs w:val="22"/>
              </w:rPr>
              <w:t>,</w:t>
            </w:r>
          </w:p>
          <w:p w:rsidR="00D11682" w:rsidRPr="00F6423C" w:rsidRDefault="00D11682" w:rsidP="00D11682">
            <w:pPr>
              <w:numPr>
                <w:ilvl w:val="0"/>
                <w:numId w:val="15"/>
              </w:numPr>
              <w:tabs>
                <w:tab w:val="left" w:pos="161"/>
                <w:tab w:val="left" w:pos="6479"/>
                <w:tab w:val="left" w:pos="8504"/>
              </w:tabs>
              <w:spacing w:line="240" w:lineRule="atLeast"/>
              <w:ind w:left="161" w:hanging="161"/>
              <w:rPr>
                <w:sz w:val="22"/>
                <w:szCs w:val="22"/>
              </w:rPr>
            </w:pPr>
            <w:r w:rsidRPr="00F6423C">
              <w:rPr>
                <w:sz w:val="22"/>
                <w:szCs w:val="22"/>
              </w:rPr>
              <w:t xml:space="preserve"> działka wodno-pianowego</w:t>
            </w:r>
            <w:r>
              <w:rPr>
                <w:sz w:val="22"/>
                <w:szCs w:val="22"/>
              </w:rPr>
              <w:t>,</w:t>
            </w:r>
          </w:p>
          <w:p w:rsidR="00D11682" w:rsidRPr="003D3C46" w:rsidRDefault="00D11682" w:rsidP="00D11682">
            <w:pPr>
              <w:numPr>
                <w:ilvl w:val="0"/>
                <w:numId w:val="15"/>
              </w:numPr>
              <w:tabs>
                <w:tab w:val="left" w:pos="161"/>
                <w:tab w:val="left" w:pos="6479"/>
                <w:tab w:val="left" w:pos="8504"/>
              </w:tabs>
              <w:spacing w:line="240" w:lineRule="atLeast"/>
              <w:ind w:left="161" w:hanging="161"/>
              <w:rPr>
                <w:sz w:val="22"/>
                <w:szCs w:val="22"/>
              </w:rPr>
            </w:pPr>
            <w:r>
              <w:rPr>
                <w:sz w:val="22"/>
                <w:szCs w:val="22"/>
              </w:rPr>
              <w:t xml:space="preserve"> z</w:t>
            </w:r>
            <w:r w:rsidRPr="00F6423C">
              <w:rPr>
                <w:sz w:val="22"/>
                <w:szCs w:val="22"/>
              </w:rPr>
              <w:t>raszaczy</w:t>
            </w:r>
            <w:r>
              <w:rPr>
                <w:sz w:val="22"/>
                <w:szCs w:val="22"/>
              </w:rPr>
              <w:t>.</w:t>
            </w:r>
            <w:r w:rsidRPr="00F6423C">
              <w:rPr>
                <w:sz w:val="22"/>
                <w:szCs w:val="22"/>
              </w:rPr>
              <w:t xml:space="preserve">                                  </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3.26</w:t>
            </w:r>
          </w:p>
        </w:tc>
        <w:tc>
          <w:tcPr>
            <w:tcW w:w="10489" w:type="dxa"/>
            <w:tcBorders>
              <w:top w:val="single" w:sz="4" w:space="0" w:color="auto"/>
              <w:left w:val="single" w:sz="4" w:space="0" w:color="auto"/>
              <w:bottom w:val="single" w:sz="4" w:space="0" w:color="auto"/>
              <w:right w:val="single" w:sz="4" w:space="0" w:color="auto"/>
            </w:tcBorders>
          </w:tcPr>
          <w:p w:rsidR="00D11682" w:rsidRPr="003D3C46" w:rsidRDefault="00D11682" w:rsidP="00004B7E">
            <w:pPr>
              <w:pStyle w:val="Tekstpodstawowy"/>
              <w:jc w:val="left"/>
              <w:rPr>
                <w:iCs/>
                <w:sz w:val="22"/>
                <w:szCs w:val="22"/>
              </w:rPr>
            </w:pPr>
            <w:r w:rsidRPr="008A78C5">
              <w:rPr>
                <w:iCs/>
                <w:sz w:val="22"/>
                <w:szCs w:val="22"/>
              </w:rPr>
              <w:t>Autopompa</w:t>
            </w:r>
            <w:r w:rsidR="00004B7E">
              <w:rPr>
                <w:iCs/>
                <w:sz w:val="22"/>
                <w:szCs w:val="22"/>
              </w:rPr>
              <w:t xml:space="preserve"> </w:t>
            </w:r>
            <w:r>
              <w:rPr>
                <w:iCs/>
                <w:sz w:val="22"/>
                <w:szCs w:val="22"/>
              </w:rPr>
              <w:t xml:space="preserve">powinna </w:t>
            </w:r>
            <w:r w:rsidRPr="008A78C5">
              <w:rPr>
                <w:iCs/>
                <w:sz w:val="22"/>
                <w:szCs w:val="22"/>
              </w:rPr>
              <w:t>umożliwia</w:t>
            </w:r>
            <w:r>
              <w:rPr>
                <w:iCs/>
                <w:sz w:val="22"/>
                <w:szCs w:val="22"/>
              </w:rPr>
              <w:t>ć</w:t>
            </w:r>
            <w:r w:rsidR="00004B7E">
              <w:rPr>
                <w:iCs/>
                <w:sz w:val="22"/>
                <w:szCs w:val="22"/>
              </w:rPr>
              <w:t xml:space="preserve"> </w:t>
            </w:r>
            <w:r w:rsidRPr="008A78C5">
              <w:rPr>
                <w:iCs/>
                <w:sz w:val="22"/>
                <w:szCs w:val="22"/>
              </w:rPr>
              <w:t>podanie wody do zbiornika samochodu.</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sz w:val="22"/>
                <w:szCs w:val="22"/>
              </w:rPr>
            </w:pPr>
          </w:p>
        </w:tc>
      </w:tr>
      <w:tr w:rsidR="00D11682" w:rsidTr="00D11682">
        <w:trPr>
          <w:trHeight w:val="809"/>
        </w:trPr>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3.27</w:t>
            </w:r>
          </w:p>
        </w:tc>
        <w:tc>
          <w:tcPr>
            <w:tcW w:w="10489"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r w:rsidRPr="008A78C5">
              <w:rPr>
                <w:sz w:val="22"/>
                <w:szCs w:val="22"/>
              </w:rPr>
              <w:t>Autopompa wyposażona w urządzenie odpowietrzające umożliwiające zassanie wody:</w:t>
            </w:r>
          </w:p>
          <w:p w:rsidR="00D11682" w:rsidRPr="008A78C5" w:rsidRDefault="00D11682" w:rsidP="00D11682">
            <w:pPr>
              <w:pStyle w:val="Tekstpodstawowy"/>
              <w:numPr>
                <w:ilvl w:val="0"/>
                <w:numId w:val="16"/>
              </w:numPr>
              <w:tabs>
                <w:tab w:val="left" w:pos="175"/>
              </w:tabs>
              <w:jc w:val="left"/>
              <w:rPr>
                <w:sz w:val="22"/>
                <w:szCs w:val="22"/>
              </w:rPr>
            </w:pPr>
            <w:r w:rsidRPr="008A78C5">
              <w:rPr>
                <w:sz w:val="22"/>
                <w:szCs w:val="22"/>
              </w:rPr>
              <w:t xml:space="preserve"> z głębokości </w:t>
            </w:r>
            <w:smartTag w:uri="urn:schemas-microsoft-com:office:smarttags" w:element="metricconverter">
              <w:smartTagPr>
                <w:attr w:name="ProductID" w:val="1,5 m"/>
              </w:smartTagPr>
              <w:r w:rsidRPr="008A78C5">
                <w:rPr>
                  <w:sz w:val="22"/>
                  <w:szCs w:val="22"/>
                </w:rPr>
                <w:t>1,5 m</w:t>
              </w:r>
            </w:smartTag>
            <w:r w:rsidRPr="008A78C5">
              <w:rPr>
                <w:sz w:val="22"/>
                <w:szCs w:val="22"/>
              </w:rPr>
              <w:t xml:space="preserve"> w czasie do 30 sek.</w:t>
            </w:r>
            <w:r>
              <w:rPr>
                <w:sz w:val="22"/>
                <w:szCs w:val="22"/>
              </w:rPr>
              <w:t>,</w:t>
            </w:r>
          </w:p>
          <w:p w:rsidR="00D11682" w:rsidRPr="003D3C46" w:rsidRDefault="00D11682" w:rsidP="00D11682">
            <w:pPr>
              <w:pStyle w:val="Tekstpodstawowy"/>
              <w:numPr>
                <w:ilvl w:val="0"/>
                <w:numId w:val="16"/>
              </w:numPr>
              <w:tabs>
                <w:tab w:val="left" w:pos="175"/>
              </w:tabs>
              <w:jc w:val="left"/>
              <w:rPr>
                <w:iCs/>
                <w:sz w:val="22"/>
                <w:szCs w:val="22"/>
              </w:rPr>
            </w:pPr>
            <w:r w:rsidRPr="008A78C5">
              <w:rPr>
                <w:sz w:val="22"/>
                <w:szCs w:val="22"/>
              </w:rPr>
              <w:t xml:space="preserve"> </w:t>
            </w:r>
            <w:r w:rsidRPr="008A78C5">
              <w:rPr>
                <w:iCs/>
                <w:sz w:val="22"/>
                <w:szCs w:val="22"/>
              </w:rPr>
              <w:t xml:space="preserve">z głębokości </w:t>
            </w:r>
            <w:smartTag w:uri="urn:schemas-microsoft-com:office:smarttags" w:element="metricconverter">
              <w:smartTagPr>
                <w:attr w:name="ProductID" w:val="7,5 m"/>
              </w:smartTagPr>
              <w:r w:rsidRPr="008A78C5">
                <w:rPr>
                  <w:iCs/>
                  <w:sz w:val="22"/>
                  <w:szCs w:val="22"/>
                </w:rPr>
                <w:t>7,5 m</w:t>
              </w:r>
            </w:smartTag>
            <w:r w:rsidRPr="008A78C5">
              <w:rPr>
                <w:iCs/>
                <w:sz w:val="22"/>
                <w:szCs w:val="22"/>
              </w:rPr>
              <w:t xml:space="preserve"> w czasie do 60 sek.</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3.28</w:t>
            </w:r>
          </w:p>
        </w:tc>
        <w:tc>
          <w:tcPr>
            <w:tcW w:w="10489" w:type="dxa"/>
            <w:tcBorders>
              <w:top w:val="single" w:sz="4" w:space="0" w:color="auto"/>
              <w:left w:val="single" w:sz="4" w:space="0" w:color="auto"/>
              <w:bottom w:val="single" w:sz="4" w:space="0" w:color="auto"/>
              <w:right w:val="single" w:sz="4" w:space="0" w:color="auto"/>
            </w:tcBorders>
          </w:tcPr>
          <w:p w:rsidR="00D11682" w:rsidRPr="008A78C5" w:rsidRDefault="00D11682" w:rsidP="004A50A6">
            <w:pPr>
              <w:pStyle w:val="Tekstpodstawowy"/>
              <w:jc w:val="left"/>
              <w:rPr>
                <w:sz w:val="22"/>
                <w:szCs w:val="22"/>
              </w:rPr>
            </w:pPr>
            <w:r w:rsidRPr="008A78C5">
              <w:rPr>
                <w:sz w:val="22"/>
                <w:szCs w:val="22"/>
              </w:rPr>
              <w:t xml:space="preserve">Autopompa wyposażona w układ utrzymywania stałego ciśnienia tłoczenia, umożliwiający sterowanie </w:t>
            </w:r>
            <w:r>
              <w:rPr>
                <w:sz w:val="22"/>
                <w:szCs w:val="22"/>
              </w:rPr>
              <w:t xml:space="preserve">                        </w:t>
            </w:r>
            <w:r w:rsidRPr="008A78C5">
              <w:rPr>
                <w:sz w:val="22"/>
                <w:szCs w:val="22"/>
              </w:rPr>
              <w:lastRenderedPageBreak/>
              <w:t>z regulacją automatyczną i ręczną ciśnienia pracy.</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lastRenderedPageBreak/>
              <w:t>3.29</w:t>
            </w:r>
          </w:p>
        </w:tc>
        <w:tc>
          <w:tcPr>
            <w:tcW w:w="10489" w:type="dxa"/>
            <w:tcBorders>
              <w:top w:val="single" w:sz="4" w:space="0" w:color="auto"/>
              <w:left w:val="single" w:sz="4" w:space="0" w:color="auto"/>
              <w:bottom w:val="single" w:sz="4" w:space="0" w:color="auto"/>
              <w:right w:val="single" w:sz="4" w:space="0" w:color="auto"/>
            </w:tcBorders>
          </w:tcPr>
          <w:p w:rsidR="00D11682" w:rsidRPr="008A78C5" w:rsidRDefault="00D11682" w:rsidP="004A50A6">
            <w:pPr>
              <w:pStyle w:val="Tekstpodstawowy"/>
              <w:ind w:left="-59"/>
              <w:jc w:val="left"/>
              <w:rPr>
                <w:iCs/>
                <w:color w:val="000000"/>
                <w:sz w:val="22"/>
                <w:szCs w:val="22"/>
              </w:rPr>
            </w:pPr>
            <w:r w:rsidRPr="008A78C5">
              <w:rPr>
                <w:iCs/>
                <w:color w:val="000000"/>
                <w:sz w:val="22"/>
                <w:szCs w:val="22"/>
              </w:rPr>
              <w:t>Na wlocie ssawnym autopompy,  zamontowany element zabezpieczający przed przedostaniem się do pompy zanieczyszczeń stałych zarówno przy ssaniu ze zbiornika zewnętrznego jak i ze zbiornika własnego pojazdu, gwarantujący bezpieczną eksploatację pompy.</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ind w:left="-59"/>
              <w:jc w:val="left"/>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3.30</w:t>
            </w:r>
          </w:p>
        </w:tc>
        <w:tc>
          <w:tcPr>
            <w:tcW w:w="10489" w:type="dxa"/>
            <w:tcBorders>
              <w:top w:val="single" w:sz="4" w:space="0" w:color="auto"/>
              <w:left w:val="single" w:sz="4" w:space="0" w:color="auto"/>
              <w:bottom w:val="single" w:sz="4" w:space="0" w:color="auto"/>
              <w:right w:val="single" w:sz="4" w:space="0" w:color="auto"/>
            </w:tcBorders>
          </w:tcPr>
          <w:p w:rsidR="00D11682" w:rsidRPr="00004B7E" w:rsidRDefault="00D11682" w:rsidP="00004B7E">
            <w:pPr>
              <w:pStyle w:val="Tekstpodstawowy"/>
              <w:ind w:left="-59"/>
              <w:jc w:val="left"/>
              <w:rPr>
                <w:sz w:val="22"/>
                <w:szCs w:val="22"/>
              </w:rPr>
            </w:pPr>
            <w:r w:rsidRPr="008A78C5">
              <w:rPr>
                <w:sz w:val="22"/>
                <w:szCs w:val="22"/>
              </w:rPr>
              <w:t>Wszystkie elementy układu wodno-pianowego, odporne na korozję i działanie dopuszczonych do stosowania środków pianotwórczych i modyfikatorów.</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ind w:left="-59"/>
              <w:jc w:val="left"/>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3.31</w:t>
            </w:r>
          </w:p>
        </w:tc>
        <w:tc>
          <w:tcPr>
            <w:tcW w:w="10489"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rPr>
                <w:iCs/>
                <w:color w:val="000000"/>
                <w:sz w:val="22"/>
                <w:szCs w:val="22"/>
              </w:rPr>
            </w:pPr>
            <w:r w:rsidRPr="008A78C5">
              <w:rPr>
                <w:iCs/>
                <w:color w:val="000000"/>
                <w:sz w:val="22"/>
                <w:szCs w:val="22"/>
              </w:rPr>
              <w:t>Wszystkie nasady zewnętrzne, w zależności od ich przeznaczenia należy trwale oznaczyć odpowiednimi</w:t>
            </w:r>
          </w:p>
          <w:p w:rsidR="00D11682" w:rsidRPr="008A78C5" w:rsidRDefault="00D11682" w:rsidP="00D11682">
            <w:pPr>
              <w:pStyle w:val="Tekstpodstawowy"/>
              <w:rPr>
                <w:iCs/>
                <w:color w:val="000000"/>
                <w:sz w:val="22"/>
                <w:szCs w:val="22"/>
              </w:rPr>
            </w:pPr>
            <w:r w:rsidRPr="008A78C5">
              <w:rPr>
                <w:iCs/>
                <w:color w:val="000000"/>
                <w:sz w:val="22"/>
                <w:szCs w:val="22"/>
              </w:rPr>
              <w:t>kolorami:</w:t>
            </w:r>
          </w:p>
          <w:p w:rsidR="00D11682" w:rsidRPr="008A78C5" w:rsidRDefault="00D11682" w:rsidP="00D11682">
            <w:pPr>
              <w:pStyle w:val="Tekstpodstawowy"/>
              <w:numPr>
                <w:ilvl w:val="0"/>
                <w:numId w:val="37"/>
              </w:numPr>
              <w:ind w:left="317" w:hanging="283"/>
              <w:rPr>
                <w:iCs/>
                <w:color w:val="000000"/>
                <w:sz w:val="22"/>
                <w:szCs w:val="22"/>
              </w:rPr>
            </w:pPr>
            <w:r w:rsidRPr="008A78C5">
              <w:rPr>
                <w:iCs/>
                <w:color w:val="000000"/>
                <w:sz w:val="22"/>
                <w:szCs w:val="22"/>
              </w:rPr>
              <w:t>nasada wodna zasilająca kolor niebieski</w:t>
            </w:r>
            <w:r>
              <w:rPr>
                <w:iCs/>
                <w:color w:val="000000"/>
                <w:sz w:val="22"/>
                <w:szCs w:val="22"/>
              </w:rPr>
              <w:t>,</w:t>
            </w:r>
          </w:p>
          <w:p w:rsidR="00D11682" w:rsidRPr="008A78C5" w:rsidRDefault="00D11682" w:rsidP="00D11682">
            <w:pPr>
              <w:pStyle w:val="Tekstpodstawowy"/>
              <w:numPr>
                <w:ilvl w:val="0"/>
                <w:numId w:val="37"/>
              </w:numPr>
              <w:ind w:left="317" w:hanging="283"/>
              <w:rPr>
                <w:iCs/>
                <w:color w:val="000000"/>
                <w:sz w:val="22"/>
                <w:szCs w:val="22"/>
              </w:rPr>
            </w:pPr>
            <w:r w:rsidRPr="008A78C5">
              <w:rPr>
                <w:iCs/>
                <w:color w:val="000000"/>
                <w:sz w:val="22"/>
                <w:szCs w:val="22"/>
              </w:rPr>
              <w:t>nasada wodna tłoczna kolor czerwony</w:t>
            </w:r>
            <w:r>
              <w:rPr>
                <w:iCs/>
                <w:color w:val="000000"/>
                <w:sz w:val="22"/>
                <w:szCs w:val="22"/>
              </w:rPr>
              <w:t>,</w:t>
            </w:r>
          </w:p>
          <w:p w:rsidR="00D11682" w:rsidRPr="008A78C5" w:rsidRDefault="00D11682" w:rsidP="00D11682">
            <w:pPr>
              <w:pStyle w:val="Tekstpodstawowy"/>
              <w:numPr>
                <w:ilvl w:val="0"/>
                <w:numId w:val="37"/>
              </w:numPr>
              <w:ind w:left="317" w:hanging="283"/>
              <w:rPr>
                <w:sz w:val="22"/>
                <w:szCs w:val="22"/>
              </w:rPr>
            </w:pPr>
            <w:r w:rsidRPr="008A78C5">
              <w:rPr>
                <w:iCs/>
                <w:color w:val="000000"/>
                <w:sz w:val="22"/>
                <w:szCs w:val="22"/>
              </w:rPr>
              <w:t>nasada środka pianotwórczego kolor żółty</w:t>
            </w:r>
            <w:r>
              <w:rPr>
                <w:iCs/>
                <w:color w:val="000000"/>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ind w:left="-59"/>
              <w:jc w:val="left"/>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3.23</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tabs>
                <w:tab w:val="decimal" w:pos="657"/>
                <w:tab w:val="left" w:pos="902"/>
                <w:tab w:val="left" w:pos="6542"/>
                <w:tab w:val="left" w:pos="8548"/>
                <w:tab w:val="left" w:pos="14720"/>
              </w:tabs>
              <w:spacing w:line="240" w:lineRule="atLeast"/>
              <w:rPr>
                <w:sz w:val="22"/>
                <w:szCs w:val="22"/>
              </w:rPr>
            </w:pPr>
            <w:r>
              <w:rPr>
                <w:sz w:val="22"/>
                <w:szCs w:val="22"/>
              </w:rPr>
              <w:t xml:space="preserve">W przedziale autopompy  znajdują się co najmniej następujące urządzenia </w:t>
            </w:r>
            <w:proofErr w:type="spellStart"/>
            <w:r>
              <w:rPr>
                <w:sz w:val="22"/>
                <w:szCs w:val="22"/>
              </w:rPr>
              <w:t>kontrolno</w:t>
            </w:r>
            <w:proofErr w:type="spellEnd"/>
            <w:r>
              <w:rPr>
                <w:sz w:val="22"/>
                <w:szCs w:val="22"/>
              </w:rPr>
              <w:t xml:space="preserve"> </w:t>
            </w:r>
            <w:r w:rsidR="00004B7E">
              <w:rPr>
                <w:sz w:val="22"/>
                <w:szCs w:val="22"/>
              </w:rPr>
              <w:t>–</w:t>
            </w:r>
            <w:r>
              <w:rPr>
                <w:sz w:val="22"/>
                <w:szCs w:val="22"/>
              </w:rPr>
              <w:t xml:space="preserve"> sterownicze pracy pompy:</w:t>
            </w:r>
          </w:p>
          <w:p w:rsidR="00D11682" w:rsidRDefault="00D11682" w:rsidP="00D11682">
            <w:pPr>
              <w:numPr>
                <w:ilvl w:val="0"/>
                <w:numId w:val="17"/>
              </w:numPr>
              <w:tabs>
                <w:tab w:val="left" w:pos="48"/>
                <w:tab w:val="left" w:pos="175"/>
                <w:tab w:val="left" w:pos="6542"/>
                <w:tab w:val="left" w:pos="8548"/>
                <w:tab w:val="left" w:pos="14720"/>
              </w:tabs>
              <w:spacing w:line="240" w:lineRule="atLeast"/>
              <w:rPr>
                <w:sz w:val="22"/>
                <w:szCs w:val="22"/>
              </w:rPr>
            </w:pPr>
            <w:r>
              <w:rPr>
                <w:sz w:val="22"/>
                <w:szCs w:val="22"/>
              </w:rPr>
              <w:t>manowakuometr,</w:t>
            </w:r>
          </w:p>
          <w:p w:rsidR="00D11682" w:rsidRDefault="00D11682" w:rsidP="00D11682">
            <w:pPr>
              <w:numPr>
                <w:ilvl w:val="0"/>
                <w:numId w:val="17"/>
              </w:numPr>
              <w:tabs>
                <w:tab w:val="left" w:pos="48"/>
                <w:tab w:val="left" w:pos="175"/>
                <w:tab w:val="left" w:pos="6542"/>
                <w:tab w:val="left" w:pos="8548"/>
                <w:tab w:val="left" w:pos="14720"/>
              </w:tabs>
              <w:spacing w:line="240" w:lineRule="atLeast"/>
              <w:rPr>
                <w:sz w:val="22"/>
                <w:szCs w:val="22"/>
              </w:rPr>
            </w:pPr>
            <w:r w:rsidRPr="00671CA9">
              <w:rPr>
                <w:sz w:val="22"/>
                <w:szCs w:val="22"/>
              </w:rPr>
              <w:t>manometr niskiego ciśnienia</w:t>
            </w:r>
            <w:r>
              <w:rPr>
                <w:sz w:val="22"/>
                <w:szCs w:val="22"/>
              </w:rPr>
              <w:t>,</w:t>
            </w:r>
          </w:p>
          <w:p w:rsidR="00D11682" w:rsidRDefault="00D11682" w:rsidP="00D11682">
            <w:pPr>
              <w:numPr>
                <w:ilvl w:val="0"/>
                <w:numId w:val="17"/>
              </w:num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line="240" w:lineRule="atLeast"/>
              <w:rPr>
                <w:sz w:val="22"/>
                <w:szCs w:val="22"/>
              </w:rPr>
            </w:pPr>
            <w:r w:rsidRPr="00671CA9">
              <w:rPr>
                <w:sz w:val="22"/>
                <w:szCs w:val="22"/>
              </w:rPr>
              <w:t>manometr wysokiego ciśnienia</w:t>
            </w:r>
            <w:r>
              <w:rPr>
                <w:sz w:val="22"/>
                <w:szCs w:val="22"/>
              </w:rPr>
              <w:t>,</w:t>
            </w:r>
            <w:r w:rsidRPr="00671CA9">
              <w:rPr>
                <w:sz w:val="22"/>
                <w:szCs w:val="22"/>
              </w:rPr>
              <w:t xml:space="preserve"> </w:t>
            </w:r>
          </w:p>
          <w:p w:rsidR="00D11682" w:rsidRDefault="00D11682" w:rsidP="00D11682">
            <w:pPr>
              <w:numPr>
                <w:ilvl w:val="0"/>
                <w:numId w:val="17"/>
              </w:numPr>
              <w:tabs>
                <w:tab w:val="left" w:pos="48"/>
                <w:tab w:val="left" w:pos="175"/>
                <w:tab w:val="left" w:pos="6542"/>
                <w:tab w:val="left" w:pos="8548"/>
                <w:tab w:val="left" w:pos="14720"/>
              </w:tabs>
              <w:suppressAutoHyphens/>
              <w:spacing w:line="240" w:lineRule="atLeast"/>
              <w:rPr>
                <w:sz w:val="22"/>
                <w:szCs w:val="22"/>
              </w:rPr>
            </w:pPr>
            <w:r w:rsidRPr="00671CA9">
              <w:rPr>
                <w:sz w:val="22"/>
                <w:szCs w:val="22"/>
              </w:rPr>
              <w:t>wskaźnik poz</w:t>
            </w:r>
            <w:r>
              <w:rPr>
                <w:sz w:val="22"/>
                <w:szCs w:val="22"/>
              </w:rPr>
              <w:t>iomu wody w zbiorniku samochodu,</w:t>
            </w:r>
          </w:p>
          <w:p w:rsidR="00D11682" w:rsidRDefault="00D11682" w:rsidP="00D11682">
            <w:pPr>
              <w:numPr>
                <w:ilvl w:val="0"/>
                <w:numId w:val="17"/>
              </w:numPr>
              <w:tabs>
                <w:tab w:val="left" w:pos="48"/>
                <w:tab w:val="left" w:pos="175"/>
                <w:tab w:val="left" w:pos="6542"/>
                <w:tab w:val="left" w:pos="8548"/>
                <w:tab w:val="left" w:pos="14720"/>
              </w:tabs>
              <w:suppressAutoHyphens/>
              <w:spacing w:line="240" w:lineRule="atLeast"/>
              <w:rPr>
                <w:sz w:val="22"/>
                <w:szCs w:val="22"/>
              </w:rPr>
            </w:pPr>
            <w:r w:rsidRPr="00671CA9">
              <w:rPr>
                <w:sz w:val="22"/>
                <w:szCs w:val="22"/>
              </w:rPr>
              <w:t>wskaźnik poziomu śr</w:t>
            </w:r>
            <w:r>
              <w:rPr>
                <w:sz w:val="22"/>
                <w:szCs w:val="22"/>
              </w:rPr>
              <w:t>odka pianotwórczego w zbiorniku,</w:t>
            </w:r>
          </w:p>
          <w:p w:rsidR="00D11682" w:rsidRDefault="00D11682" w:rsidP="00D11682">
            <w:pPr>
              <w:numPr>
                <w:ilvl w:val="0"/>
                <w:numId w:val="17"/>
              </w:numPr>
              <w:tabs>
                <w:tab w:val="left" w:pos="48"/>
                <w:tab w:val="left" w:pos="175"/>
                <w:tab w:val="left" w:pos="6542"/>
                <w:tab w:val="left" w:pos="8548"/>
                <w:tab w:val="left" w:pos="14720"/>
              </w:tabs>
              <w:suppressAutoHyphens/>
              <w:spacing w:line="240" w:lineRule="atLeast"/>
              <w:rPr>
                <w:sz w:val="22"/>
                <w:szCs w:val="22"/>
              </w:rPr>
            </w:pPr>
            <w:r w:rsidRPr="00671CA9">
              <w:rPr>
                <w:sz w:val="22"/>
                <w:szCs w:val="22"/>
              </w:rPr>
              <w:t>regulator pręd</w:t>
            </w:r>
            <w:r>
              <w:rPr>
                <w:sz w:val="22"/>
                <w:szCs w:val="22"/>
              </w:rPr>
              <w:t>kości obrotowej silnika pojazdu,</w:t>
            </w:r>
          </w:p>
          <w:p w:rsidR="00D11682" w:rsidRDefault="00D11682" w:rsidP="00D11682">
            <w:pPr>
              <w:numPr>
                <w:ilvl w:val="0"/>
                <w:numId w:val="17"/>
              </w:numPr>
              <w:tabs>
                <w:tab w:val="left" w:pos="175"/>
                <w:tab w:val="decimal" w:pos="633"/>
                <w:tab w:val="left" w:pos="868"/>
                <w:tab w:val="left" w:pos="6479"/>
                <w:tab w:val="left" w:pos="8504"/>
              </w:tabs>
              <w:spacing w:line="240" w:lineRule="atLeast"/>
              <w:rPr>
                <w:sz w:val="22"/>
                <w:szCs w:val="22"/>
              </w:rPr>
            </w:pPr>
            <w:r w:rsidRPr="00D43D35">
              <w:rPr>
                <w:sz w:val="22"/>
                <w:szCs w:val="22"/>
              </w:rPr>
              <w:t>miernik prędkości obrotowej wału pompy</w:t>
            </w:r>
            <w:r>
              <w:rPr>
                <w:sz w:val="22"/>
                <w:szCs w:val="22"/>
              </w:rPr>
              <w:t>,</w:t>
            </w:r>
          </w:p>
          <w:p w:rsidR="00D11682" w:rsidRDefault="00D11682" w:rsidP="00D11682">
            <w:pPr>
              <w:numPr>
                <w:ilvl w:val="0"/>
                <w:numId w:val="17"/>
              </w:numPr>
              <w:tabs>
                <w:tab w:val="left" w:pos="175"/>
                <w:tab w:val="decimal" w:pos="633"/>
                <w:tab w:val="left" w:pos="868"/>
                <w:tab w:val="left" w:pos="6479"/>
                <w:tab w:val="left" w:pos="8504"/>
              </w:tabs>
              <w:spacing w:line="240" w:lineRule="atLeast"/>
              <w:rPr>
                <w:sz w:val="22"/>
                <w:szCs w:val="22"/>
              </w:rPr>
            </w:pPr>
            <w:r>
              <w:rPr>
                <w:sz w:val="22"/>
                <w:szCs w:val="22"/>
              </w:rPr>
              <w:t>wyłącznik silnika pojazdu,</w:t>
            </w:r>
          </w:p>
          <w:p w:rsidR="00D11682" w:rsidRDefault="00D11682" w:rsidP="00D11682">
            <w:pPr>
              <w:numPr>
                <w:ilvl w:val="0"/>
                <w:numId w:val="17"/>
              </w:numPr>
              <w:tabs>
                <w:tab w:val="left" w:pos="175"/>
                <w:tab w:val="decimal" w:pos="633"/>
                <w:tab w:val="left" w:pos="868"/>
                <w:tab w:val="left" w:pos="6479"/>
                <w:tab w:val="left" w:pos="8504"/>
              </w:tabs>
              <w:spacing w:line="240" w:lineRule="atLeast"/>
              <w:rPr>
                <w:sz w:val="22"/>
                <w:szCs w:val="22"/>
              </w:rPr>
            </w:pPr>
            <w:r w:rsidRPr="00671CA9">
              <w:rPr>
                <w:sz w:val="22"/>
                <w:szCs w:val="22"/>
              </w:rPr>
              <w:t>kontrolka ciśnienia oleju i temperatury cieczy chłodzącej silnik</w:t>
            </w:r>
            <w:r>
              <w:rPr>
                <w:sz w:val="22"/>
                <w:szCs w:val="22"/>
              </w:rPr>
              <w:t>,</w:t>
            </w:r>
          </w:p>
          <w:p w:rsidR="00D11682" w:rsidRDefault="00D11682" w:rsidP="00D11682">
            <w:pPr>
              <w:numPr>
                <w:ilvl w:val="0"/>
                <w:numId w:val="17"/>
              </w:numPr>
              <w:tabs>
                <w:tab w:val="left" w:pos="175"/>
                <w:tab w:val="decimal" w:pos="633"/>
                <w:tab w:val="left" w:pos="868"/>
                <w:tab w:val="left" w:pos="6479"/>
                <w:tab w:val="left" w:pos="8504"/>
              </w:tabs>
              <w:spacing w:line="240" w:lineRule="atLeast"/>
              <w:rPr>
                <w:sz w:val="22"/>
                <w:szCs w:val="22"/>
              </w:rPr>
            </w:pPr>
            <w:r>
              <w:rPr>
                <w:sz w:val="22"/>
                <w:szCs w:val="22"/>
              </w:rPr>
              <w:t>kontrolka włączenia autopompy,</w:t>
            </w:r>
          </w:p>
          <w:p w:rsidR="00D11682" w:rsidRPr="00A4156D" w:rsidRDefault="00D11682" w:rsidP="00D11682">
            <w:pPr>
              <w:numPr>
                <w:ilvl w:val="0"/>
                <w:numId w:val="17"/>
              </w:numPr>
              <w:tabs>
                <w:tab w:val="left" w:pos="175"/>
                <w:tab w:val="decimal" w:pos="633"/>
                <w:tab w:val="left" w:pos="868"/>
                <w:tab w:val="left" w:pos="6479"/>
                <w:tab w:val="left" w:pos="8504"/>
              </w:tabs>
              <w:spacing w:line="240" w:lineRule="atLeast"/>
              <w:rPr>
                <w:sz w:val="22"/>
                <w:szCs w:val="22"/>
              </w:rPr>
            </w:pPr>
            <w:r w:rsidRPr="00671CA9">
              <w:rPr>
                <w:sz w:val="22"/>
                <w:szCs w:val="22"/>
              </w:rPr>
              <w:t>licznik motogodzin-pracy autopompy</w:t>
            </w:r>
            <w:r>
              <w:rPr>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3.24</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tabs>
                <w:tab w:val="left" w:pos="6479"/>
                <w:tab w:val="left" w:pos="8504"/>
              </w:tabs>
              <w:spacing w:line="240" w:lineRule="atLeast"/>
              <w:rPr>
                <w:sz w:val="22"/>
                <w:szCs w:val="22"/>
              </w:rPr>
            </w:pPr>
            <w:r>
              <w:rPr>
                <w:sz w:val="22"/>
                <w:szCs w:val="22"/>
              </w:rPr>
              <w:t>W przedziale autopompy należy, zamontować zespół:</w:t>
            </w:r>
          </w:p>
          <w:p w:rsidR="00D11682" w:rsidRDefault="00D11682" w:rsidP="00817AEF">
            <w:pPr>
              <w:numPr>
                <w:ilvl w:val="0"/>
                <w:numId w:val="18"/>
              </w:numPr>
              <w:tabs>
                <w:tab w:val="left" w:pos="175"/>
                <w:tab w:val="left" w:pos="4144"/>
                <w:tab w:val="left" w:pos="8504"/>
              </w:tabs>
              <w:spacing w:line="240" w:lineRule="atLeast"/>
              <w:ind w:left="175" w:hanging="175"/>
              <w:rPr>
                <w:sz w:val="22"/>
                <w:szCs w:val="22"/>
              </w:rPr>
            </w:pPr>
            <w:r w:rsidRPr="00EA0844">
              <w:rPr>
                <w:sz w:val="22"/>
                <w:szCs w:val="22"/>
              </w:rPr>
              <w:t>sterowania automatycznym  układem utrzymywania stałego ciśnienia tłoczenia, umożliwiający sterowanie z regulacją automatyczną i ręczną ciśnienia pracy</w:t>
            </w:r>
            <w:r>
              <w:rPr>
                <w:sz w:val="22"/>
                <w:szCs w:val="22"/>
              </w:rPr>
              <w:t>,</w:t>
            </w:r>
          </w:p>
          <w:p w:rsidR="00D11682" w:rsidRPr="00817AEF" w:rsidRDefault="00D11682" w:rsidP="00817AEF">
            <w:pPr>
              <w:numPr>
                <w:ilvl w:val="0"/>
                <w:numId w:val="18"/>
              </w:numPr>
              <w:tabs>
                <w:tab w:val="left" w:pos="175"/>
                <w:tab w:val="left" w:pos="4144"/>
                <w:tab w:val="left" w:pos="8504"/>
              </w:tabs>
              <w:spacing w:line="240" w:lineRule="atLeast"/>
              <w:ind w:left="175" w:hanging="175"/>
              <w:rPr>
                <w:sz w:val="22"/>
                <w:szCs w:val="22"/>
              </w:rPr>
            </w:pPr>
            <w:r w:rsidRPr="00817AEF">
              <w:rPr>
                <w:sz w:val="22"/>
                <w:szCs w:val="22"/>
              </w:rPr>
              <w:t xml:space="preserve">sterownia automatycznym zaworem napełniania hydrantowego  zabezpieczającym przed przepełnieniem zbiornika wodnego z możliwością przełączenia na pracę ręczną, </w:t>
            </w:r>
          </w:p>
          <w:p w:rsidR="00D11682" w:rsidRPr="00A4156D" w:rsidRDefault="00D11682" w:rsidP="00817AEF">
            <w:pPr>
              <w:numPr>
                <w:ilvl w:val="0"/>
                <w:numId w:val="18"/>
              </w:numPr>
              <w:tabs>
                <w:tab w:val="left" w:pos="175"/>
                <w:tab w:val="left" w:pos="4144"/>
                <w:tab w:val="left" w:pos="6979"/>
                <w:tab w:val="left" w:pos="8504"/>
              </w:tabs>
              <w:spacing w:line="240" w:lineRule="atLeast"/>
              <w:ind w:left="175" w:hanging="175"/>
              <w:rPr>
                <w:sz w:val="22"/>
                <w:szCs w:val="22"/>
              </w:rPr>
            </w:pPr>
            <w:r w:rsidRPr="00A4156D">
              <w:rPr>
                <w:sz w:val="22"/>
                <w:szCs w:val="22"/>
              </w:rPr>
              <w:t>sterowania ręcznym lub automatycznym  układem dozowania środka pianotwórczego  w całym zakresie pracy autopompy.</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3.25</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4A50A6">
            <w:pPr>
              <w:tabs>
                <w:tab w:val="decimal" w:pos="657"/>
                <w:tab w:val="left" w:pos="902"/>
                <w:tab w:val="left" w:pos="6542"/>
                <w:tab w:val="left" w:pos="8548"/>
                <w:tab w:val="left" w:pos="14720"/>
              </w:tabs>
              <w:spacing w:line="240" w:lineRule="atLeast"/>
              <w:rPr>
                <w:sz w:val="22"/>
                <w:szCs w:val="22"/>
              </w:rPr>
            </w:pPr>
            <w:r>
              <w:rPr>
                <w:sz w:val="22"/>
                <w:szCs w:val="22"/>
              </w:rPr>
              <w:t>Przedział pracy autopompy wyposażony w dodatkowy zewnętrzny głośnik oraz mikrofon radiotelefonu przewoźnego.</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3.26</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tabs>
                <w:tab w:val="decimal" w:pos="657"/>
                <w:tab w:val="left" w:pos="902"/>
                <w:tab w:val="left" w:pos="6542"/>
                <w:tab w:val="left" w:pos="8548"/>
                <w:tab w:val="left" w:pos="14720"/>
              </w:tabs>
              <w:spacing w:line="240" w:lineRule="atLeast"/>
              <w:rPr>
                <w:sz w:val="22"/>
                <w:szCs w:val="22"/>
              </w:rPr>
            </w:pPr>
            <w:r w:rsidRPr="00A4156D">
              <w:rPr>
                <w:sz w:val="22"/>
                <w:szCs w:val="22"/>
              </w:rPr>
              <w:t xml:space="preserve">Przedział autopompy wyposażony w system ogrzewania tego samego producenta jak urządzenie w kabinie kierowcy, skutecznie zabezpieczający układ wodno-pianowy przed zamarzaniem w temperaturze do -25°C, </w:t>
            </w:r>
            <w:r w:rsidRPr="00A4156D">
              <w:rPr>
                <w:sz w:val="22"/>
                <w:szCs w:val="22"/>
              </w:rPr>
              <w:lastRenderedPageBreak/>
              <w:t>działający niezależnie od pracy silnika.</w:t>
            </w:r>
          </w:p>
          <w:p w:rsidR="00D11682" w:rsidRPr="00A4156D" w:rsidRDefault="00D11682" w:rsidP="00D11682">
            <w:pPr>
              <w:tabs>
                <w:tab w:val="decimal" w:pos="657"/>
                <w:tab w:val="left" w:pos="902"/>
                <w:tab w:val="left" w:pos="6542"/>
                <w:tab w:val="left" w:pos="8548"/>
                <w:tab w:val="left" w:pos="14720"/>
              </w:tabs>
              <w:spacing w:line="240" w:lineRule="atLeast"/>
              <w:rPr>
                <w:sz w:val="22"/>
                <w:szCs w:val="22"/>
              </w:rPr>
            </w:pPr>
            <w:r>
              <w:rPr>
                <w:position w:val="6"/>
                <w:sz w:val="22"/>
                <w:szCs w:val="22"/>
              </w:rPr>
              <w:t>S</w:t>
            </w:r>
            <w:r w:rsidRPr="00A4156D">
              <w:rPr>
                <w:position w:val="6"/>
                <w:sz w:val="22"/>
                <w:szCs w:val="22"/>
              </w:rPr>
              <w:t>terowani</w:t>
            </w:r>
            <w:r>
              <w:rPr>
                <w:position w:val="6"/>
                <w:sz w:val="22"/>
                <w:szCs w:val="22"/>
              </w:rPr>
              <w:t>e</w:t>
            </w:r>
            <w:r w:rsidRPr="00A4156D">
              <w:rPr>
                <w:position w:val="6"/>
                <w:sz w:val="22"/>
                <w:szCs w:val="22"/>
              </w:rPr>
              <w:t xml:space="preserve"> ogrzewaniem, z kabiny kierowcy.</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lastRenderedPageBreak/>
              <w:t>3.27</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tabs>
                <w:tab w:val="decimal" w:pos="657"/>
                <w:tab w:val="left" w:pos="902"/>
                <w:tab w:val="left" w:pos="6542"/>
                <w:tab w:val="left" w:pos="8548"/>
                <w:tab w:val="left" w:pos="14720"/>
              </w:tabs>
              <w:spacing w:line="240" w:lineRule="atLeast"/>
              <w:rPr>
                <w:position w:val="6"/>
                <w:sz w:val="22"/>
                <w:szCs w:val="22"/>
              </w:rPr>
            </w:pPr>
            <w:r w:rsidRPr="00A4156D">
              <w:rPr>
                <w:sz w:val="22"/>
              </w:rPr>
              <w:t>Dodatkowo autopompa powinna być wyposażona w wewnętrzne kanały grzewcze, umożliwiające ogrzewanie płaszczem wodnym z układu chłodzenia silnika z możliwością wyłączenia w okresie oraz zapewniającym dogrzanie autopompy do właściwej temperatury pracy jeszcze w trakcie dojazdu do miejsca prowadzenia akcji gaśniczej</w:t>
            </w:r>
            <w:r>
              <w:rPr>
                <w:sz w:val="22"/>
              </w:rPr>
              <w:t>.</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3.28</w:t>
            </w:r>
          </w:p>
        </w:tc>
        <w:tc>
          <w:tcPr>
            <w:tcW w:w="10489" w:type="dxa"/>
            <w:tcBorders>
              <w:top w:val="single" w:sz="4" w:space="0" w:color="auto"/>
              <w:left w:val="single" w:sz="4" w:space="0" w:color="auto"/>
              <w:bottom w:val="single" w:sz="4" w:space="0" w:color="auto"/>
              <w:right w:val="single" w:sz="4" w:space="0" w:color="auto"/>
            </w:tcBorders>
          </w:tcPr>
          <w:p w:rsidR="00D11682" w:rsidRPr="00A4156D" w:rsidRDefault="00D11682" w:rsidP="00817AEF">
            <w:pPr>
              <w:tabs>
                <w:tab w:val="decimal" w:pos="657"/>
                <w:tab w:val="left" w:pos="902"/>
                <w:tab w:val="left" w:pos="6542"/>
                <w:tab w:val="left" w:pos="8548"/>
                <w:tab w:val="left" w:pos="14720"/>
              </w:tabs>
              <w:spacing w:line="240" w:lineRule="atLeast"/>
              <w:rPr>
                <w:sz w:val="22"/>
              </w:rPr>
            </w:pPr>
            <w:r>
              <w:rPr>
                <w:sz w:val="22"/>
              </w:rPr>
              <w:t xml:space="preserve">Układ </w:t>
            </w:r>
            <w:proofErr w:type="spellStart"/>
            <w:r>
              <w:rPr>
                <w:sz w:val="22"/>
              </w:rPr>
              <w:t>wodno</w:t>
            </w:r>
            <w:proofErr w:type="spellEnd"/>
            <w:r>
              <w:rPr>
                <w:sz w:val="22"/>
              </w:rPr>
              <w:t xml:space="preserve"> – pianowy powinien posiadać min. dwa zawory odwadniające zapewniające skuteczne odwodnienie całego układu.</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3.29</w:t>
            </w:r>
          </w:p>
        </w:tc>
        <w:tc>
          <w:tcPr>
            <w:tcW w:w="10489" w:type="dxa"/>
            <w:tcBorders>
              <w:top w:val="single" w:sz="4" w:space="0" w:color="auto"/>
              <w:left w:val="single" w:sz="4" w:space="0" w:color="auto"/>
              <w:bottom w:val="single" w:sz="4" w:space="0" w:color="auto"/>
              <w:right w:val="single" w:sz="4" w:space="0" w:color="auto"/>
            </w:tcBorders>
          </w:tcPr>
          <w:p w:rsidR="00D11682" w:rsidRPr="006A7405" w:rsidRDefault="00D11682" w:rsidP="00817AEF">
            <w:pPr>
              <w:tabs>
                <w:tab w:val="left" w:pos="6479"/>
                <w:tab w:val="left" w:pos="8504"/>
              </w:tabs>
              <w:spacing w:line="240" w:lineRule="atLeast"/>
              <w:rPr>
                <w:sz w:val="22"/>
                <w:szCs w:val="22"/>
              </w:rPr>
            </w:pPr>
            <w:r>
              <w:rPr>
                <w:sz w:val="22"/>
                <w:szCs w:val="22"/>
              </w:rPr>
              <w:t>W przedziale pracy  autopompy, na tablicy sterującej,</w:t>
            </w:r>
            <w:r w:rsidR="00817AEF">
              <w:rPr>
                <w:sz w:val="22"/>
                <w:szCs w:val="22"/>
              </w:rPr>
              <w:t xml:space="preserve"> </w:t>
            </w:r>
            <w:r>
              <w:rPr>
                <w:sz w:val="22"/>
                <w:szCs w:val="22"/>
              </w:rPr>
              <w:t xml:space="preserve">wymagane są zamontowane włączniki do uruchamiania </w:t>
            </w:r>
            <w:r w:rsidR="006A7405">
              <w:rPr>
                <w:sz w:val="22"/>
                <w:szCs w:val="22"/>
              </w:rPr>
              <w:t>s</w:t>
            </w:r>
            <w:r>
              <w:rPr>
                <w:sz w:val="22"/>
                <w:szCs w:val="22"/>
              </w:rPr>
              <w:t>ilnika pojazdu,</w:t>
            </w:r>
            <w:r w:rsidR="006A7405">
              <w:rPr>
                <w:sz w:val="22"/>
                <w:szCs w:val="22"/>
              </w:rPr>
              <w:t xml:space="preserve"> </w:t>
            </w:r>
            <w:r>
              <w:rPr>
                <w:sz w:val="22"/>
                <w:szCs w:val="22"/>
              </w:rPr>
              <w:t>załączenia i wyłączenia autopompy oraz wyłączania silnika pojazdu. Włączniki muszą być aktywne  przy neutralnej pozycji skrzyni biegów i załączonym ręcznym hamulcu postojowym.</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3.30</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pStyle w:val="Tekstpodstawowy"/>
              <w:jc w:val="left"/>
              <w:rPr>
                <w:sz w:val="22"/>
                <w:szCs w:val="22"/>
              </w:rPr>
            </w:pPr>
            <w:r>
              <w:rPr>
                <w:sz w:val="22"/>
                <w:szCs w:val="22"/>
              </w:rPr>
              <w:t>Na dachu zamontowane d</w:t>
            </w:r>
            <w:r w:rsidRPr="008A78C5">
              <w:rPr>
                <w:sz w:val="22"/>
                <w:szCs w:val="22"/>
              </w:rPr>
              <w:t>ziałko wodno-pianowe o regulowanej wydajności</w:t>
            </w:r>
            <w:r>
              <w:rPr>
                <w:sz w:val="22"/>
                <w:szCs w:val="22"/>
              </w:rPr>
              <w:t xml:space="preserve"> w zakresie od </w:t>
            </w:r>
            <w:r w:rsidRPr="008A78C5">
              <w:rPr>
                <w:sz w:val="22"/>
                <w:szCs w:val="22"/>
              </w:rPr>
              <w:t xml:space="preserve"> 800÷</w:t>
            </w:r>
            <w:r>
              <w:rPr>
                <w:sz w:val="22"/>
                <w:szCs w:val="22"/>
              </w:rPr>
              <w:t>24</w:t>
            </w:r>
            <w:r w:rsidRPr="008A78C5">
              <w:rPr>
                <w:sz w:val="22"/>
                <w:szCs w:val="22"/>
              </w:rPr>
              <w:t>00 l</w:t>
            </w:r>
            <w:r w:rsidRPr="008A78C5">
              <w:rPr>
                <w:position w:val="9"/>
                <w:sz w:val="22"/>
                <w:szCs w:val="22"/>
              </w:rPr>
              <w:t xml:space="preserve"> </w:t>
            </w:r>
            <w:r>
              <w:rPr>
                <w:sz w:val="22"/>
                <w:szCs w:val="22"/>
              </w:rPr>
              <w:t>/min. Działko powinno umożliwiać podanie prądu wody na odległość 60m. Możliwość podania zwartego i rozproszonego prądu wody oraz sterowania obrotami autopompy z podestu obsługi działka. Działko wyposażyć dodatkowo w nakładkę do podawania piany ciężkiej. P</w:t>
            </w:r>
            <w:r w:rsidRPr="008A78C5">
              <w:rPr>
                <w:sz w:val="22"/>
                <w:szCs w:val="22"/>
              </w:rPr>
              <w:t>rzy podstawie działka zamontowa</w:t>
            </w:r>
            <w:r>
              <w:rPr>
                <w:sz w:val="22"/>
                <w:szCs w:val="22"/>
              </w:rPr>
              <w:t>ć zawór odcinający.</w:t>
            </w:r>
          </w:p>
          <w:p w:rsidR="00D11682" w:rsidRPr="00406579" w:rsidRDefault="00D11682" w:rsidP="006A7405">
            <w:pPr>
              <w:pStyle w:val="Tekstpodstawowy"/>
              <w:jc w:val="left"/>
              <w:rPr>
                <w:sz w:val="22"/>
                <w:szCs w:val="22"/>
              </w:rPr>
            </w:pPr>
            <w:r w:rsidRPr="008A78C5">
              <w:rPr>
                <w:sz w:val="22"/>
                <w:szCs w:val="22"/>
              </w:rPr>
              <w:t>Dopuszcza się zastosowanie zaworu odcinającego ze sterowaniem elektryczno-pneumatycznym</w:t>
            </w:r>
            <w:r>
              <w:rPr>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3.31</w:t>
            </w:r>
          </w:p>
        </w:tc>
        <w:tc>
          <w:tcPr>
            <w:tcW w:w="10489"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ind w:left="504" w:hanging="504"/>
              <w:jc w:val="left"/>
              <w:rPr>
                <w:sz w:val="22"/>
                <w:szCs w:val="22"/>
              </w:rPr>
            </w:pPr>
            <w:r w:rsidRPr="008A78C5">
              <w:rPr>
                <w:sz w:val="22"/>
                <w:szCs w:val="22"/>
              </w:rPr>
              <w:t xml:space="preserve">Samochód  wyposażony w wysokociśnieniową linię szybkiego natarcia o długości węża min. </w:t>
            </w:r>
            <w:smartTag w:uri="urn:schemas-microsoft-com:office:smarttags" w:element="metricconverter">
              <w:smartTagPr>
                <w:attr w:name="ProductID" w:val="60 m"/>
              </w:smartTagPr>
              <w:r w:rsidRPr="008A78C5">
                <w:rPr>
                  <w:sz w:val="22"/>
                  <w:szCs w:val="22"/>
                </w:rPr>
                <w:t>60 m</w:t>
              </w:r>
            </w:smartTag>
            <w:r w:rsidRPr="008A78C5">
              <w:rPr>
                <w:sz w:val="22"/>
                <w:szCs w:val="22"/>
              </w:rPr>
              <w:t xml:space="preserve">, </w:t>
            </w:r>
          </w:p>
          <w:p w:rsidR="00D11682" w:rsidRPr="008A78C5" w:rsidRDefault="00D11682" w:rsidP="00D11682">
            <w:pPr>
              <w:pStyle w:val="Tekstpodstawowy"/>
              <w:ind w:left="504" w:hanging="504"/>
              <w:jc w:val="left"/>
              <w:rPr>
                <w:sz w:val="22"/>
                <w:szCs w:val="22"/>
              </w:rPr>
            </w:pPr>
            <w:r w:rsidRPr="008A78C5">
              <w:rPr>
                <w:sz w:val="22"/>
                <w:szCs w:val="22"/>
              </w:rPr>
              <w:t xml:space="preserve">umieszczoną na zwijadle, zakończoną prądownicą  wodno-pianową o regulowanej wydajności, umożliwiającą </w:t>
            </w:r>
          </w:p>
          <w:p w:rsidR="00D11682" w:rsidRPr="008A78C5" w:rsidRDefault="00D11682" w:rsidP="00D11682">
            <w:pPr>
              <w:pStyle w:val="Tekstpodstawowy"/>
              <w:ind w:left="504" w:hanging="504"/>
              <w:jc w:val="left"/>
              <w:rPr>
                <w:sz w:val="22"/>
                <w:szCs w:val="22"/>
              </w:rPr>
            </w:pPr>
            <w:r w:rsidRPr="008A78C5">
              <w:rPr>
                <w:sz w:val="22"/>
                <w:szCs w:val="22"/>
              </w:rPr>
              <w:t>podawanie zwartego i  rozproszonego strumienia wody oraz piany</w:t>
            </w:r>
            <w:r>
              <w:rPr>
                <w:sz w:val="22"/>
                <w:szCs w:val="22"/>
              </w:rPr>
              <w:t xml:space="preserve"> ciężkiej</w:t>
            </w:r>
            <w:r w:rsidRPr="008A78C5">
              <w:rPr>
                <w:sz w:val="22"/>
                <w:szCs w:val="22"/>
              </w:rPr>
              <w:t>.</w:t>
            </w:r>
          </w:p>
          <w:p w:rsidR="00D11682" w:rsidRPr="00A4156D" w:rsidRDefault="00D11682" w:rsidP="000651BF">
            <w:pPr>
              <w:pStyle w:val="Tekstpodstawowy"/>
              <w:ind w:firstLine="34"/>
              <w:jc w:val="left"/>
              <w:rPr>
                <w:sz w:val="22"/>
                <w:szCs w:val="22"/>
              </w:rPr>
            </w:pPr>
            <w:r w:rsidRPr="008A78C5">
              <w:rPr>
                <w:sz w:val="22"/>
                <w:szCs w:val="22"/>
              </w:rPr>
              <w:t>Linia szybkiego natarcia umożliwia podawanie wody lub piany z prądownicy bez</w:t>
            </w:r>
            <w:r>
              <w:rPr>
                <w:sz w:val="22"/>
                <w:szCs w:val="22"/>
              </w:rPr>
              <w:t xml:space="preserve"> względu na stopień rozwinięcia </w:t>
            </w:r>
            <w:r w:rsidRPr="008A78C5">
              <w:rPr>
                <w:sz w:val="22"/>
                <w:szCs w:val="22"/>
              </w:rPr>
              <w:t>węża.</w:t>
            </w:r>
            <w:r>
              <w:rPr>
                <w:sz w:val="22"/>
                <w:szCs w:val="22"/>
              </w:rPr>
              <w:t xml:space="preserve"> </w:t>
            </w:r>
            <w:r w:rsidRPr="008A78C5">
              <w:rPr>
                <w:sz w:val="22"/>
                <w:szCs w:val="22"/>
              </w:rPr>
              <w:t>Zwijadło wyposażone w napęd elektryczny i ręczny.</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3.32</w:t>
            </w:r>
          </w:p>
        </w:tc>
        <w:tc>
          <w:tcPr>
            <w:tcW w:w="10489" w:type="dxa"/>
            <w:tcBorders>
              <w:top w:val="single" w:sz="4" w:space="0" w:color="auto"/>
              <w:left w:val="single" w:sz="4" w:space="0" w:color="auto"/>
              <w:bottom w:val="single" w:sz="4" w:space="0" w:color="auto"/>
              <w:right w:val="single" w:sz="4" w:space="0" w:color="auto"/>
            </w:tcBorders>
          </w:tcPr>
          <w:p w:rsidR="00D11682" w:rsidRPr="00DC6823" w:rsidRDefault="00D11682" w:rsidP="00D11682">
            <w:pPr>
              <w:rPr>
                <w:sz w:val="22"/>
                <w:szCs w:val="22"/>
              </w:rPr>
            </w:pPr>
            <w:r w:rsidRPr="00DC6823">
              <w:rPr>
                <w:sz w:val="22"/>
                <w:szCs w:val="22"/>
              </w:rPr>
              <w:t>Szybkie natarcie wyposażone w pneumatyczny system odwadniania, umożliwiający opróżnienie linii przy użyciu</w:t>
            </w:r>
          </w:p>
          <w:p w:rsidR="00D11682" w:rsidRPr="008A78C5" w:rsidRDefault="00D11682" w:rsidP="00D11682">
            <w:pPr>
              <w:pStyle w:val="Tekstpodstawowy"/>
              <w:ind w:left="504" w:hanging="504"/>
              <w:jc w:val="left"/>
              <w:rPr>
                <w:sz w:val="22"/>
                <w:szCs w:val="22"/>
              </w:rPr>
            </w:pPr>
            <w:r w:rsidRPr="00DC6823">
              <w:rPr>
                <w:sz w:val="22"/>
                <w:szCs w:val="22"/>
              </w:rPr>
              <w:t>sprężonego powietrza</w:t>
            </w:r>
            <w:r>
              <w:rPr>
                <w:sz w:val="22"/>
                <w:szCs w:val="22"/>
              </w:rPr>
              <w:t>.</w:t>
            </w:r>
            <w:r>
              <w:rPr>
                <w:color w:val="FF0000"/>
                <w:sz w:val="22"/>
                <w:szCs w:val="22"/>
              </w:rPr>
              <w:t xml:space="preserve">  </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3.33</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pStyle w:val="Standard"/>
              <w:rPr>
                <w:sz w:val="22"/>
                <w:szCs w:val="22"/>
              </w:rPr>
            </w:pPr>
            <w:r>
              <w:rPr>
                <w:sz w:val="22"/>
                <w:szCs w:val="22"/>
              </w:rPr>
              <w:t xml:space="preserve">W pojeździe zamontować min. </w:t>
            </w:r>
            <w:r w:rsidRPr="00D11682">
              <w:rPr>
                <w:sz w:val="22"/>
                <w:szCs w:val="22"/>
              </w:rPr>
              <w:t>4</w:t>
            </w:r>
            <w:r>
              <w:rPr>
                <w:b/>
                <w:color w:val="FF0000"/>
                <w:sz w:val="22"/>
                <w:szCs w:val="22"/>
              </w:rPr>
              <w:t xml:space="preserve"> </w:t>
            </w:r>
            <w:r>
              <w:rPr>
                <w:sz w:val="22"/>
                <w:szCs w:val="22"/>
              </w:rPr>
              <w:t>zraszacze z instalacją zasilaną od autopompy do podawania wody w czasie jazdy.</w:t>
            </w:r>
          </w:p>
          <w:p w:rsidR="00D11682" w:rsidRDefault="00D11682" w:rsidP="00D11682">
            <w:pPr>
              <w:pStyle w:val="Standard"/>
              <w:rPr>
                <w:sz w:val="22"/>
                <w:szCs w:val="22"/>
              </w:rPr>
            </w:pPr>
            <w:r>
              <w:rPr>
                <w:sz w:val="22"/>
                <w:szCs w:val="22"/>
              </w:rPr>
              <w:t xml:space="preserve">Zraszacze zamontowane: </w:t>
            </w:r>
          </w:p>
          <w:p w:rsidR="00D11682" w:rsidRDefault="00D11682" w:rsidP="00D11682">
            <w:pPr>
              <w:pStyle w:val="Standard"/>
              <w:numPr>
                <w:ilvl w:val="0"/>
                <w:numId w:val="19"/>
              </w:numPr>
              <w:tabs>
                <w:tab w:val="left" w:pos="175"/>
              </w:tabs>
              <w:rPr>
                <w:sz w:val="22"/>
                <w:szCs w:val="22"/>
              </w:rPr>
            </w:pPr>
            <w:r>
              <w:rPr>
                <w:sz w:val="22"/>
                <w:szCs w:val="22"/>
              </w:rPr>
              <w:t>dwa zraszacze zamontowane przed przednią osią,</w:t>
            </w:r>
          </w:p>
          <w:p w:rsidR="00D11682" w:rsidRPr="006A102F" w:rsidRDefault="00D11682" w:rsidP="00D11682">
            <w:pPr>
              <w:pStyle w:val="Standard"/>
              <w:numPr>
                <w:ilvl w:val="0"/>
                <w:numId w:val="19"/>
              </w:numPr>
              <w:tabs>
                <w:tab w:val="left" w:pos="175"/>
              </w:tabs>
              <w:rPr>
                <w:sz w:val="22"/>
                <w:szCs w:val="22"/>
              </w:rPr>
            </w:pPr>
            <w:r w:rsidRPr="006A102F">
              <w:rPr>
                <w:sz w:val="22"/>
                <w:szCs w:val="22"/>
              </w:rPr>
              <w:t>dwa zraszacze zamontowane po bokach pojazdu</w:t>
            </w:r>
            <w:r>
              <w:rPr>
                <w:sz w:val="22"/>
                <w:szCs w:val="22"/>
              </w:rPr>
              <w:t>.</w:t>
            </w:r>
          </w:p>
          <w:p w:rsidR="00D11682" w:rsidRPr="008A78C5" w:rsidRDefault="00D11682" w:rsidP="00D11682">
            <w:pPr>
              <w:pStyle w:val="Tekstpodstawowy"/>
              <w:jc w:val="left"/>
              <w:rPr>
                <w:sz w:val="22"/>
                <w:szCs w:val="22"/>
              </w:rPr>
            </w:pPr>
            <w:r w:rsidRPr="008A78C5">
              <w:rPr>
                <w:sz w:val="22"/>
                <w:szCs w:val="22"/>
              </w:rPr>
              <w:t xml:space="preserve">Instalacja powinna być wyposażona w zawory odcinające (jeden dla zraszaczy przednich, </w:t>
            </w:r>
          </w:p>
          <w:p w:rsidR="00D11682" w:rsidRPr="008A78C5" w:rsidRDefault="00D11682" w:rsidP="00D11682">
            <w:pPr>
              <w:pStyle w:val="Tekstpodstawowy"/>
              <w:jc w:val="left"/>
              <w:rPr>
                <w:bCs/>
                <w:sz w:val="22"/>
                <w:szCs w:val="22"/>
              </w:rPr>
            </w:pPr>
            <w:r w:rsidRPr="008A78C5">
              <w:rPr>
                <w:sz w:val="22"/>
                <w:szCs w:val="22"/>
              </w:rPr>
              <w:t>drugi dla zraszaczy bocznych)</w:t>
            </w:r>
            <w:r>
              <w:rPr>
                <w:sz w:val="22"/>
                <w:szCs w:val="22"/>
              </w:rPr>
              <w:t>,</w:t>
            </w:r>
            <w:r w:rsidRPr="008A78C5">
              <w:rPr>
                <w:sz w:val="22"/>
                <w:szCs w:val="22"/>
              </w:rPr>
              <w:t xml:space="preserve"> </w:t>
            </w:r>
            <w:r>
              <w:rPr>
                <w:sz w:val="22"/>
                <w:szCs w:val="22"/>
              </w:rPr>
              <w:t>m</w:t>
            </w:r>
            <w:r w:rsidRPr="008A78C5">
              <w:rPr>
                <w:sz w:val="22"/>
                <w:szCs w:val="22"/>
              </w:rPr>
              <w:t>ontaż sterowania zraszaczami z kabiny kierowcy.</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3.34</w:t>
            </w:r>
          </w:p>
        </w:tc>
        <w:tc>
          <w:tcPr>
            <w:tcW w:w="10489" w:type="dxa"/>
            <w:tcBorders>
              <w:top w:val="single" w:sz="4" w:space="0" w:color="auto"/>
              <w:left w:val="single" w:sz="4" w:space="0" w:color="auto"/>
              <w:bottom w:val="single" w:sz="4" w:space="0" w:color="auto"/>
              <w:right w:val="single" w:sz="4" w:space="0" w:color="auto"/>
            </w:tcBorders>
          </w:tcPr>
          <w:p w:rsidR="00D11682" w:rsidRPr="008B10FB" w:rsidRDefault="00D11682" w:rsidP="00D11682">
            <w:pPr>
              <w:pStyle w:val="Tekstprzypisukocowego"/>
              <w:rPr>
                <w:sz w:val="22"/>
                <w:szCs w:val="22"/>
              </w:rPr>
            </w:pPr>
            <w:r w:rsidRPr="008B10FB">
              <w:rPr>
                <w:sz w:val="22"/>
                <w:szCs w:val="22"/>
              </w:rPr>
              <w:t xml:space="preserve">Pojazd wyposażony w sprzęt  standardowy, dostarczany z podwoziem, min: </w:t>
            </w:r>
          </w:p>
          <w:p w:rsidR="00D11682" w:rsidRPr="00FF036B" w:rsidRDefault="00D11682" w:rsidP="00D11682">
            <w:pPr>
              <w:pStyle w:val="Standard"/>
              <w:numPr>
                <w:ilvl w:val="0"/>
                <w:numId w:val="1"/>
              </w:numPr>
              <w:rPr>
                <w:b/>
                <w:sz w:val="22"/>
                <w:szCs w:val="22"/>
              </w:rPr>
            </w:pPr>
            <w:r w:rsidRPr="008B10FB">
              <w:rPr>
                <w:sz w:val="22"/>
                <w:szCs w:val="22"/>
              </w:rPr>
              <w:t>1 klin</w:t>
            </w:r>
            <w:r>
              <w:rPr>
                <w:sz w:val="22"/>
                <w:szCs w:val="22"/>
              </w:rPr>
              <w:t xml:space="preserve"> pod koła</w:t>
            </w:r>
            <w:r w:rsidRPr="008B10FB">
              <w:rPr>
                <w:sz w:val="22"/>
                <w:szCs w:val="22"/>
              </w:rPr>
              <w:t>, klucz do kół, podnośnik hydrauliczny z dźwignią, trójkąt ostrzegawczy, apteczka, gaśnica</w:t>
            </w:r>
            <w:r>
              <w:rPr>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autoSpaceDE w:val="0"/>
              <w:autoSpaceDN w:val="0"/>
              <w:adjustRightInd w:val="0"/>
              <w:rPr>
                <w:position w:val="6"/>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3.35</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pStyle w:val="Tekstprzypisukocowego"/>
              <w:rPr>
                <w:sz w:val="22"/>
                <w:szCs w:val="22"/>
              </w:rPr>
            </w:pPr>
            <w:r>
              <w:rPr>
                <w:sz w:val="22"/>
                <w:szCs w:val="22"/>
              </w:rPr>
              <w:t xml:space="preserve">Na pojeździe zapewnione miejsce na przewożenie sprzętu zgodnie z  standaryzacją  KG PSP w/s wyposażenia samochodu ratowniczo – gaśniczego typoszeregu GBA. </w:t>
            </w:r>
          </w:p>
          <w:p w:rsidR="00D11682" w:rsidRDefault="00D11682" w:rsidP="00D11682">
            <w:pPr>
              <w:pStyle w:val="Tekstprzypisukocowego"/>
              <w:rPr>
                <w:sz w:val="22"/>
                <w:szCs w:val="22"/>
              </w:rPr>
            </w:pPr>
            <w:r w:rsidRPr="00F86E93">
              <w:rPr>
                <w:sz w:val="22"/>
                <w:szCs w:val="22"/>
              </w:rPr>
              <w:t>Szczegóły dotyczące rozmieszczenia sprzętu do uzgodnienia z użytkownikiem na etapie realizacji zamówienia</w:t>
            </w:r>
            <w:r>
              <w:rPr>
                <w:sz w:val="22"/>
                <w:szCs w:val="22"/>
              </w:rPr>
              <w:t xml:space="preserve">. </w:t>
            </w:r>
          </w:p>
          <w:p w:rsidR="00D11682" w:rsidRPr="008B10FB" w:rsidRDefault="00D11682" w:rsidP="00D11682">
            <w:pPr>
              <w:pStyle w:val="Tekstprzypisukocowego"/>
              <w:rPr>
                <w:sz w:val="22"/>
                <w:szCs w:val="22"/>
              </w:rPr>
            </w:pPr>
            <w:r>
              <w:rPr>
                <w:sz w:val="22"/>
                <w:szCs w:val="22"/>
              </w:rPr>
              <w:t>Montaż sprzętu  na koszt wykonawcy.</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autoSpaceDE w:val="0"/>
              <w:autoSpaceDN w:val="0"/>
              <w:adjustRightInd w:val="0"/>
              <w:rPr>
                <w:position w:val="6"/>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lastRenderedPageBreak/>
              <w:t>3.36</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pStyle w:val="Tekstprzypisukocowego"/>
              <w:rPr>
                <w:sz w:val="22"/>
                <w:szCs w:val="22"/>
              </w:rPr>
            </w:pPr>
            <w:r>
              <w:rPr>
                <w:sz w:val="22"/>
                <w:szCs w:val="22"/>
              </w:rPr>
              <w:t xml:space="preserve">Pojazd wyposażyć w pojemniki z tworzyw sztucznych, barwy czerwonej, na drobny sprzęt z opisem zawartości. </w:t>
            </w:r>
          </w:p>
          <w:p w:rsidR="00D11682" w:rsidRDefault="00D11682" w:rsidP="00D11682">
            <w:pPr>
              <w:pStyle w:val="Tekstprzypisukocowego"/>
              <w:rPr>
                <w:sz w:val="22"/>
                <w:szCs w:val="22"/>
              </w:rPr>
            </w:pPr>
            <w:r>
              <w:rPr>
                <w:sz w:val="22"/>
                <w:szCs w:val="22"/>
              </w:rPr>
              <w:t>Rodzaj i typ sprzętu zostanie podany w trakcie realizacji zamówienia przez Zamawiającego.</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autoSpaceDE w:val="0"/>
              <w:autoSpaceDN w:val="0"/>
              <w:adjustRightInd w:val="0"/>
              <w:rPr>
                <w:position w:val="6"/>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3.37</w:t>
            </w:r>
          </w:p>
        </w:tc>
        <w:tc>
          <w:tcPr>
            <w:tcW w:w="10489" w:type="dxa"/>
            <w:tcBorders>
              <w:top w:val="single" w:sz="4" w:space="0" w:color="auto"/>
              <w:left w:val="single" w:sz="4" w:space="0" w:color="auto"/>
              <w:bottom w:val="single" w:sz="4" w:space="0" w:color="auto"/>
              <w:right w:val="single" w:sz="4" w:space="0" w:color="auto"/>
            </w:tcBorders>
          </w:tcPr>
          <w:p w:rsidR="00D11682" w:rsidRPr="00801C7B" w:rsidRDefault="00D11682" w:rsidP="00D11682">
            <w:pPr>
              <w:pStyle w:val="Standard"/>
              <w:rPr>
                <w:sz w:val="22"/>
                <w:szCs w:val="22"/>
              </w:rPr>
            </w:pPr>
            <w:r>
              <w:rPr>
                <w:sz w:val="22"/>
                <w:szCs w:val="22"/>
              </w:rPr>
              <w:t>Pojazd  wyposażony w pneumatyczny, wysuwany maszt oświetleniowy z głowicą:</w:t>
            </w:r>
          </w:p>
          <w:p w:rsidR="00D11682" w:rsidRPr="00801C7B" w:rsidRDefault="00D11682" w:rsidP="00D11682">
            <w:pPr>
              <w:pStyle w:val="Standard"/>
              <w:numPr>
                <w:ilvl w:val="0"/>
                <w:numId w:val="28"/>
              </w:numPr>
              <w:rPr>
                <w:sz w:val="22"/>
                <w:szCs w:val="22"/>
              </w:rPr>
            </w:pPr>
            <w:r w:rsidRPr="00801C7B">
              <w:rPr>
                <w:sz w:val="22"/>
              </w:rPr>
              <w:t xml:space="preserve">o wysokości min. 6 m, mierzonej od podłoża na którym stoi pojazd do oprawy ustawionych poziomo reflektorów, </w:t>
            </w:r>
          </w:p>
          <w:p w:rsidR="00D11682" w:rsidRPr="00801C7B" w:rsidRDefault="00D11682" w:rsidP="00D11682">
            <w:pPr>
              <w:pStyle w:val="Standard"/>
              <w:numPr>
                <w:ilvl w:val="0"/>
                <w:numId w:val="28"/>
              </w:numPr>
              <w:rPr>
                <w:sz w:val="22"/>
                <w:szCs w:val="22"/>
              </w:rPr>
            </w:pPr>
            <w:r w:rsidRPr="00801C7B">
              <w:rPr>
                <w:sz w:val="22"/>
              </w:rPr>
              <w:t xml:space="preserve">z możliwością regulacji obrotu o 360° i pochylania </w:t>
            </w:r>
            <w:proofErr w:type="spellStart"/>
            <w:r w:rsidRPr="00801C7B">
              <w:rPr>
                <w:sz w:val="22"/>
              </w:rPr>
              <w:t>najaśnic</w:t>
            </w:r>
            <w:proofErr w:type="spellEnd"/>
            <w:r w:rsidRPr="00801C7B">
              <w:rPr>
                <w:sz w:val="22"/>
              </w:rPr>
              <w:t xml:space="preserve"> z poziomu podłoża, </w:t>
            </w:r>
          </w:p>
          <w:p w:rsidR="00D11682" w:rsidRPr="00E771C2" w:rsidRDefault="00D11682" w:rsidP="00D11682">
            <w:pPr>
              <w:pStyle w:val="Standard"/>
              <w:numPr>
                <w:ilvl w:val="0"/>
                <w:numId w:val="28"/>
              </w:numPr>
              <w:rPr>
                <w:sz w:val="22"/>
                <w:szCs w:val="22"/>
              </w:rPr>
            </w:pPr>
            <w:r w:rsidRPr="00801C7B">
              <w:rPr>
                <w:sz w:val="22"/>
              </w:rPr>
              <w:t xml:space="preserve">zamontowany na stałe w zabudowie, wysuwany pneumatycznie, </w:t>
            </w:r>
            <w:r>
              <w:rPr>
                <w:sz w:val="22"/>
              </w:rPr>
              <w:t>zasilany z instalacji pneumatycznej samochodu,</w:t>
            </w:r>
          </w:p>
          <w:p w:rsidR="00D11682" w:rsidRPr="00D11682" w:rsidRDefault="00D11682" w:rsidP="00D11682">
            <w:pPr>
              <w:pStyle w:val="Standard"/>
              <w:numPr>
                <w:ilvl w:val="0"/>
                <w:numId w:val="28"/>
              </w:numPr>
              <w:rPr>
                <w:sz w:val="22"/>
                <w:szCs w:val="22"/>
              </w:rPr>
            </w:pPr>
            <w:r w:rsidRPr="00D11682">
              <w:rPr>
                <w:sz w:val="22"/>
              </w:rPr>
              <w:t>maszt oświetleniowy rozkładany za pomocą powietrza z układu pneumatycznego pojazdu</w:t>
            </w:r>
          </w:p>
          <w:p w:rsidR="00D11682" w:rsidRPr="00801C7B" w:rsidRDefault="00D11682" w:rsidP="00D11682">
            <w:pPr>
              <w:pStyle w:val="Standard"/>
              <w:numPr>
                <w:ilvl w:val="0"/>
                <w:numId w:val="28"/>
              </w:numPr>
              <w:rPr>
                <w:sz w:val="22"/>
                <w:szCs w:val="22"/>
              </w:rPr>
            </w:pPr>
            <w:proofErr w:type="spellStart"/>
            <w:r w:rsidRPr="00801C7B">
              <w:rPr>
                <w:sz w:val="22"/>
              </w:rPr>
              <w:t>najaśnic</w:t>
            </w:r>
            <w:r>
              <w:rPr>
                <w:sz w:val="22"/>
              </w:rPr>
              <w:t>e</w:t>
            </w:r>
            <w:proofErr w:type="spellEnd"/>
            <w:r>
              <w:rPr>
                <w:sz w:val="22"/>
              </w:rPr>
              <w:t xml:space="preserve"> </w:t>
            </w:r>
            <w:r w:rsidRPr="00801C7B">
              <w:rPr>
                <w:sz w:val="22"/>
              </w:rPr>
              <w:t>halogenow</w:t>
            </w:r>
            <w:r>
              <w:rPr>
                <w:sz w:val="22"/>
              </w:rPr>
              <w:t>e</w:t>
            </w:r>
            <w:r w:rsidRPr="00801C7B">
              <w:rPr>
                <w:sz w:val="22"/>
              </w:rPr>
              <w:t xml:space="preserve"> o mocy </w:t>
            </w:r>
            <w:r>
              <w:rPr>
                <w:sz w:val="22"/>
              </w:rPr>
              <w:t xml:space="preserve">min. </w:t>
            </w:r>
            <w:r w:rsidRPr="00801C7B">
              <w:rPr>
                <w:sz w:val="22"/>
              </w:rPr>
              <w:t xml:space="preserve">2000W. </w:t>
            </w:r>
          </w:p>
          <w:p w:rsidR="00D11682" w:rsidRPr="00801C7B" w:rsidRDefault="00D11682" w:rsidP="00D11682">
            <w:pPr>
              <w:pStyle w:val="Standard"/>
              <w:numPr>
                <w:ilvl w:val="0"/>
                <w:numId w:val="28"/>
              </w:numPr>
              <w:rPr>
                <w:sz w:val="22"/>
                <w:szCs w:val="22"/>
              </w:rPr>
            </w:pPr>
            <w:r>
              <w:rPr>
                <w:sz w:val="22"/>
              </w:rPr>
              <w:t>m</w:t>
            </w:r>
            <w:r w:rsidRPr="00801C7B">
              <w:rPr>
                <w:sz w:val="22"/>
              </w:rPr>
              <w:t>aszt powinien posiadać zabezpieczenie przed samoczynnym wysuwem</w:t>
            </w:r>
            <w:r>
              <w:rPr>
                <w:sz w:val="22"/>
              </w:rPr>
              <w:t>,</w:t>
            </w:r>
          </w:p>
          <w:p w:rsidR="00D11682" w:rsidRDefault="00D11682" w:rsidP="00D11682">
            <w:pPr>
              <w:pStyle w:val="Standard"/>
              <w:numPr>
                <w:ilvl w:val="0"/>
                <w:numId w:val="28"/>
              </w:numPr>
              <w:rPr>
                <w:sz w:val="22"/>
                <w:szCs w:val="22"/>
              </w:rPr>
            </w:pPr>
            <w:r>
              <w:rPr>
                <w:sz w:val="22"/>
                <w:szCs w:val="22"/>
              </w:rPr>
              <w:t>wymagana funkcja automatycznego złożenia masztu po wyłączeniu hamulca ręcznego,</w:t>
            </w:r>
          </w:p>
          <w:p w:rsidR="00D11682" w:rsidRDefault="00D11682" w:rsidP="00D11682">
            <w:pPr>
              <w:pStyle w:val="Standard"/>
              <w:numPr>
                <w:ilvl w:val="0"/>
                <w:numId w:val="28"/>
              </w:numPr>
              <w:rPr>
                <w:sz w:val="22"/>
                <w:szCs w:val="22"/>
              </w:rPr>
            </w:pPr>
            <w:r>
              <w:rPr>
                <w:sz w:val="22"/>
                <w:szCs w:val="22"/>
              </w:rPr>
              <w:t xml:space="preserve">wymagana możliwość zatrzymywania wysuwu i sterowania masztem na różnej wysokości, </w:t>
            </w:r>
          </w:p>
          <w:p w:rsidR="00D11682" w:rsidRDefault="00D11682" w:rsidP="00D11682">
            <w:pPr>
              <w:pStyle w:val="Standard"/>
              <w:numPr>
                <w:ilvl w:val="0"/>
                <w:numId w:val="28"/>
              </w:numPr>
              <w:rPr>
                <w:sz w:val="22"/>
                <w:szCs w:val="22"/>
              </w:rPr>
            </w:pPr>
            <w:r>
              <w:rPr>
                <w:sz w:val="22"/>
                <w:szCs w:val="22"/>
              </w:rPr>
              <w:t xml:space="preserve">sterowanie wysuwem masztu, załączenie oraz pochyleniem i obrotem </w:t>
            </w:r>
            <w:proofErr w:type="spellStart"/>
            <w:r>
              <w:rPr>
                <w:sz w:val="22"/>
                <w:szCs w:val="22"/>
              </w:rPr>
              <w:t>najaśnić</w:t>
            </w:r>
            <w:proofErr w:type="spellEnd"/>
            <w:r>
              <w:rPr>
                <w:sz w:val="22"/>
                <w:szCs w:val="22"/>
              </w:rPr>
              <w:t xml:space="preserve"> z panelu przewodowego.</w:t>
            </w:r>
          </w:p>
          <w:p w:rsidR="00D11682" w:rsidRPr="00584497" w:rsidRDefault="00D11682" w:rsidP="00D11682">
            <w:pPr>
              <w:pStyle w:val="Standard"/>
              <w:numPr>
                <w:ilvl w:val="0"/>
                <w:numId w:val="28"/>
              </w:numPr>
              <w:rPr>
                <w:sz w:val="22"/>
                <w:szCs w:val="22"/>
              </w:rPr>
            </w:pPr>
            <w:r>
              <w:rPr>
                <w:sz w:val="22"/>
                <w:szCs w:val="22"/>
              </w:rPr>
              <w:t>sygnalizacja wysuwu masztu w kabinie kierowcy.</w:t>
            </w:r>
          </w:p>
          <w:p w:rsidR="00D11682" w:rsidRPr="00D11682" w:rsidRDefault="00D11682" w:rsidP="00817AEF">
            <w:pPr>
              <w:pStyle w:val="Standard"/>
              <w:rPr>
                <w:color w:val="FF0000"/>
                <w:sz w:val="22"/>
                <w:szCs w:val="22"/>
              </w:rPr>
            </w:pPr>
            <w:r w:rsidRPr="00D11682">
              <w:rPr>
                <w:sz w:val="22"/>
                <w:szCs w:val="22"/>
              </w:rPr>
              <w:t>Maszt oświetleniowy wyposażony w reflektory wykonane w technologii LED o łącznej wielkości strumienia świetlnego min. 30 000 lumenów, stopień ochrony min. IP%%</w:t>
            </w:r>
            <w:r w:rsidR="00817AEF">
              <w:rPr>
                <w:sz w:val="22"/>
                <w:szCs w:val="22"/>
              </w:rPr>
              <w:t xml:space="preserve"> - </w:t>
            </w:r>
            <w:r w:rsidRPr="00D11682">
              <w:rPr>
                <w:sz w:val="22"/>
                <w:szCs w:val="22"/>
              </w:rPr>
              <w:t>zgodnie z PN-EN 60529:2003, z systemem optycznym do oświetlania dalekosiężnego, szerokokątnego. Zasilanie masztu 12V lub 24V z instalacji elektrycznej pojazdu.</w:t>
            </w:r>
          </w:p>
        </w:tc>
        <w:tc>
          <w:tcPr>
            <w:tcW w:w="4367" w:type="dxa"/>
            <w:tcBorders>
              <w:top w:val="single" w:sz="4" w:space="0" w:color="auto"/>
              <w:left w:val="single" w:sz="4" w:space="0" w:color="auto"/>
              <w:bottom w:val="single" w:sz="4" w:space="0" w:color="auto"/>
              <w:right w:val="single" w:sz="4" w:space="0" w:color="auto"/>
            </w:tcBorders>
          </w:tcPr>
          <w:p w:rsidR="00D11682" w:rsidRDefault="00D11682" w:rsidP="00D11682">
            <w:pPr>
              <w:autoSpaceDE w:val="0"/>
              <w:autoSpaceDN w:val="0"/>
              <w:adjustRightInd w:val="0"/>
              <w:rPr>
                <w:position w:val="6"/>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shd w:val="clear" w:color="auto" w:fill="CCCCCC"/>
          </w:tcPr>
          <w:p w:rsidR="00D11682" w:rsidRDefault="00004B7E" w:rsidP="00004B7E">
            <w:pPr>
              <w:jc w:val="center"/>
              <w:rPr>
                <w:b/>
                <w:sz w:val="22"/>
                <w:szCs w:val="22"/>
              </w:rPr>
            </w:pPr>
            <w:r>
              <w:rPr>
                <w:b/>
                <w:sz w:val="22"/>
                <w:szCs w:val="22"/>
              </w:rPr>
              <w:t>4</w:t>
            </w:r>
            <w:r w:rsidR="00D11682">
              <w:rPr>
                <w:b/>
                <w:sz w:val="22"/>
                <w:szCs w:val="22"/>
              </w:rPr>
              <w:t>.</w:t>
            </w:r>
          </w:p>
        </w:tc>
        <w:tc>
          <w:tcPr>
            <w:tcW w:w="10489" w:type="dxa"/>
            <w:tcBorders>
              <w:top w:val="single" w:sz="4" w:space="0" w:color="auto"/>
              <w:left w:val="single" w:sz="4" w:space="0" w:color="auto"/>
              <w:bottom w:val="single" w:sz="4" w:space="0" w:color="auto"/>
              <w:right w:val="single" w:sz="4" w:space="0" w:color="auto"/>
            </w:tcBorders>
            <w:shd w:val="clear" w:color="auto" w:fill="CCCCCC"/>
          </w:tcPr>
          <w:p w:rsidR="00D11682" w:rsidRDefault="00D11682" w:rsidP="00D11682">
            <w:pPr>
              <w:rPr>
                <w:b/>
                <w:bCs/>
                <w:sz w:val="22"/>
                <w:szCs w:val="22"/>
              </w:rPr>
            </w:pPr>
            <w:r>
              <w:rPr>
                <w:b/>
                <w:bCs/>
                <w:sz w:val="22"/>
                <w:szCs w:val="22"/>
              </w:rPr>
              <w:t xml:space="preserve">                           WYPOSAŻENIE zamawiane z samochodem</w:t>
            </w:r>
          </w:p>
        </w:tc>
        <w:tc>
          <w:tcPr>
            <w:tcW w:w="4367" w:type="dxa"/>
            <w:tcBorders>
              <w:top w:val="single" w:sz="4" w:space="0" w:color="auto"/>
              <w:left w:val="single" w:sz="4" w:space="0" w:color="auto"/>
              <w:bottom w:val="single" w:sz="4" w:space="0" w:color="auto"/>
              <w:right w:val="single" w:sz="4" w:space="0" w:color="auto"/>
            </w:tcBorders>
            <w:shd w:val="clear" w:color="auto" w:fill="CCCCCC"/>
          </w:tcPr>
          <w:p w:rsidR="00D11682" w:rsidRDefault="00D11682" w:rsidP="00D11682">
            <w:pPr>
              <w:rPr>
                <w:b/>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4.1</w:t>
            </w:r>
          </w:p>
        </w:tc>
        <w:tc>
          <w:tcPr>
            <w:tcW w:w="10489" w:type="dxa"/>
            <w:tcBorders>
              <w:top w:val="single" w:sz="4" w:space="0" w:color="auto"/>
              <w:left w:val="single" w:sz="4" w:space="0" w:color="auto"/>
              <w:bottom w:val="single" w:sz="4" w:space="0" w:color="auto"/>
              <w:right w:val="single" w:sz="4" w:space="0" w:color="auto"/>
            </w:tcBorders>
          </w:tcPr>
          <w:p w:rsidR="00D11682" w:rsidRPr="00CA5B17" w:rsidRDefault="00D11682" w:rsidP="00D11682">
            <w:pPr>
              <w:pStyle w:val="TableContents"/>
              <w:rPr>
                <w:rFonts w:cs="Times New Roman"/>
                <w:sz w:val="22"/>
                <w:szCs w:val="22"/>
              </w:rPr>
            </w:pPr>
            <w:r w:rsidRPr="00CA5B17">
              <w:rPr>
                <w:rFonts w:cs="Times New Roman"/>
                <w:sz w:val="22"/>
                <w:szCs w:val="22"/>
              </w:rPr>
              <w:t>Awaryjny zestaw do zbierania rozlanej rtęci</w:t>
            </w:r>
            <w:r>
              <w:rPr>
                <w:rFonts w:cs="Times New Roman"/>
                <w:sz w:val="22"/>
                <w:szCs w:val="22"/>
              </w:rPr>
              <w:t xml:space="preserve"> taki jak KIT502 lub równoważny </w:t>
            </w:r>
            <w:r w:rsidR="000651BF">
              <w:rPr>
                <w:rFonts w:cs="Times New Roman"/>
                <w:sz w:val="22"/>
                <w:szCs w:val="22"/>
              </w:rPr>
              <w:t>–</w:t>
            </w:r>
            <w:r>
              <w:rPr>
                <w:rFonts w:cs="Times New Roman"/>
                <w:sz w:val="22"/>
                <w:szCs w:val="22"/>
              </w:rPr>
              <w:t xml:space="preserve"> </w:t>
            </w:r>
            <w:r w:rsidRPr="00CA5B17">
              <w:rPr>
                <w:rFonts w:cs="Times New Roman"/>
                <w:sz w:val="22"/>
                <w:szCs w:val="22"/>
              </w:rPr>
              <w:t xml:space="preserve">1 </w:t>
            </w:r>
            <w:proofErr w:type="spellStart"/>
            <w:r w:rsidRPr="00CA5B17">
              <w:rPr>
                <w:rFonts w:cs="Times New Roman"/>
                <w:sz w:val="22"/>
                <w:szCs w:val="22"/>
              </w:rPr>
              <w:t>kpl</w:t>
            </w:r>
            <w:proofErr w:type="spellEnd"/>
            <w:r w:rsidRPr="00CA5B17">
              <w:rPr>
                <w:rFonts w:cs="Times New Roman"/>
                <w:sz w:val="22"/>
                <w:szCs w:val="22"/>
              </w:rPr>
              <w:t>.,</w:t>
            </w:r>
          </w:p>
          <w:p w:rsidR="00D11682" w:rsidRPr="00CA5B17" w:rsidRDefault="00D11682" w:rsidP="00D11682">
            <w:pPr>
              <w:pStyle w:val="TableContents"/>
              <w:rPr>
                <w:rFonts w:cs="Times New Roman"/>
                <w:sz w:val="22"/>
                <w:szCs w:val="22"/>
              </w:rPr>
            </w:pPr>
            <w:r w:rsidRPr="00CA5B17">
              <w:rPr>
                <w:rFonts w:cs="Times New Roman"/>
                <w:sz w:val="22"/>
                <w:szCs w:val="22"/>
              </w:rPr>
              <w:t>W skład zestawu wchodzi:</w:t>
            </w:r>
          </w:p>
          <w:p w:rsidR="00D11682" w:rsidRDefault="00D11682" w:rsidP="00D11682">
            <w:pPr>
              <w:autoSpaceDE w:val="0"/>
              <w:autoSpaceDN w:val="0"/>
              <w:adjustRightInd w:val="0"/>
              <w:rPr>
                <w:sz w:val="20"/>
                <w:szCs w:val="19"/>
                <w:shd w:val="clear" w:color="auto" w:fill="FFFFFF"/>
              </w:rPr>
            </w:pPr>
            <w:r w:rsidRPr="00DD438E">
              <w:rPr>
                <w:sz w:val="20"/>
                <w:szCs w:val="19"/>
                <w:shd w:val="clear" w:color="auto" w:fill="FFFFFF"/>
              </w:rPr>
              <w:t>1 szt. pojemnik ze sproszkowaną siarką 500 g</w:t>
            </w:r>
            <w:r w:rsidRPr="00DD438E">
              <w:rPr>
                <w:rStyle w:val="apple-converted-space"/>
                <w:sz w:val="20"/>
                <w:szCs w:val="19"/>
                <w:shd w:val="clear" w:color="auto" w:fill="FFFFFF"/>
              </w:rPr>
              <w:t> </w:t>
            </w:r>
            <w:r w:rsidRPr="00DD438E">
              <w:rPr>
                <w:sz w:val="20"/>
                <w:szCs w:val="19"/>
              </w:rPr>
              <w:br/>
            </w:r>
            <w:r w:rsidRPr="00DD438E">
              <w:rPr>
                <w:sz w:val="20"/>
                <w:szCs w:val="19"/>
                <w:shd w:val="clear" w:color="auto" w:fill="FFFFFF"/>
              </w:rPr>
              <w:t>3 szt. pojemnik do zbierania i składowania rtęci metalicznej</w:t>
            </w:r>
            <w:r w:rsidRPr="00DD438E">
              <w:rPr>
                <w:rStyle w:val="apple-converted-space"/>
                <w:sz w:val="20"/>
                <w:szCs w:val="19"/>
                <w:shd w:val="clear" w:color="auto" w:fill="FFFFFF"/>
              </w:rPr>
              <w:t> </w:t>
            </w:r>
            <w:r w:rsidRPr="00DD438E">
              <w:rPr>
                <w:sz w:val="20"/>
                <w:szCs w:val="19"/>
              </w:rPr>
              <w:br/>
            </w:r>
            <w:r w:rsidRPr="00DD438E">
              <w:rPr>
                <w:sz w:val="20"/>
                <w:szCs w:val="19"/>
                <w:shd w:val="clear" w:color="auto" w:fill="FFFFFF"/>
              </w:rPr>
              <w:t xml:space="preserve">1 szt. </w:t>
            </w:r>
            <w:proofErr w:type="spellStart"/>
            <w:r w:rsidRPr="00DD438E">
              <w:rPr>
                <w:sz w:val="20"/>
                <w:szCs w:val="19"/>
                <w:shd w:val="clear" w:color="auto" w:fill="FFFFFF"/>
              </w:rPr>
              <w:t>odsącznik</w:t>
            </w:r>
            <w:proofErr w:type="spellEnd"/>
            <w:r w:rsidRPr="00DD438E">
              <w:rPr>
                <w:sz w:val="20"/>
                <w:szCs w:val="19"/>
                <w:shd w:val="clear" w:color="auto" w:fill="FFFFFF"/>
              </w:rPr>
              <w:t xml:space="preserve"> do zbierania i składowania rtęci</w:t>
            </w:r>
            <w:r w:rsidRPr="00DD438E">
              <w:rPr>
                <w:rStyle w:val="apple-converted-space"/>
                <w:sz w:val="20"/>
                <w:szCs w:val="19"/>
                <w:shd w:val="clear" w:color="auto" w:fill="FFFFFF"/>
              </w:rPr>
              <w:t> </w:t>
            </w:r>
            <w:r w:rsidRPr="00DD438E">
              <w:rPr>
                <w:sz w:val="20"/>
                <w:szCs w:val="19"/>
              </w:rPr>
              <w:br/>
            </w:r>
            <w:r w:rsidRPr="00DD438E">
              <w:rPr>
                <w:sz w:val="20"/>
                <w:szCs w:val="19"/>
                <w:shd w:val="clear" w:color="auto" w:fill="FFFFFF"/>
              </w:rPr>
              <w:t>1 szt. łopatka</w:t>
            </w:r>
            <w:r w:rsidRPr="00DD438E">
              <w:rPr>
                <w:rStyle w:val="apple-converted-space"/>
                <w:sz w:val="20"/>
                <w:szCs w:val="19"/>
                <w:shd w:val="clear" w:color="auto" w:fill="FFFFFF"/>
              </w:rPr>
              <w:t> </w:t>
            </w:r>
            <w:r w:rsidRPr="00DD438E">
              <w:rPr>
                <w:sz w:val="20"/>
                <w:szCs w:val="19"/>
              </w:rPr>
              <w:br/>
            </w:r>
            <w:r w:rsidRPr="00DD438E">
              <w:rPr>
                <w:sz w:val="20"/>
                <w:szCs w:val="19"/>
                <w:shd w:val="clear" w:color="auto" w:fill="FFFFFF"/>
              </w:rPr>
              <w:t>1 szt. zmiotka</w:t>
            </w:r>
            <w:r w:rsidRPr="00DD438E">
              <w:rPr>
                <w:rStyle w:val="apple-converted-space"/>
                <w:sz w:val="20"/>
                <w:szCs w:val="19"/>
                <w:shd w:val="clear" w:color="auto" w:fill="FFFFFF"/>
              </w:rPr>
              <w:t> </w:t>
            </w:r>
            <w:r w:rsidRPr="00DD438E">
              <w:rPr>
                <w:sz w:val="20"/>
                <w:szCs w:val="19"/>
              </w:rPr>
              <w:br/>
            </w:r>
            <w:r w:rsidRPr="00DD438E">
              <w:rPr>
                <w:sz w:val="20"/>
                <w:szCs w:val="19"/>
                <w:shd w:val="clear" w:color="auto" w:fill="FFFFFF"/>
              </w:rPr>
              <w:t>4 szt. worek na niebezpieczny odpad</w:t>
            </w:r>
            <w:r w:rsidRPr="00DD438E">
              <w:rPr>
                <w:rStyle w:val="apple-converted-space"/>
                <w:sz w:val="20"/>
                <w:szCs w:val="19"/>
                <w:shd w:val="clear" w:color="auto" w:fill="FFFFFF"/>
              </w:rPr>
              <w:t> </w:t>
            </w:r>
            <w:r w:rsidRPr="00DD438E">
              <w:rPr>
                <w:sz w:val="20"/>
                <w:szCs w:val="19"/>
              </w:rPr>
              <w:br/>
            </w:r>
            <w:r w:rsidRPr="00DD438E">
              <w:rPr>
                <w:sz w:val="20"/>
                <w:szCs w:val="19"/>
                <w:shd w:val="clear" w:color="auto" w:fill="FFFFFF"/>
              </w:rPr>
              <w:t>1 szt. mała łopatka</w:t>
            </w:r>
            <w:r w:rsidRPr="00DD438E">
              <w:rPr>
                <w:rStyle w:val="apple-converted-space"/>
                <w:sz w:val="20"/>
                <w:szCs w:val="19"/>
                <w:shd w:val="clear" w:color="auto" w:fill="FFFFFF"/>
              </w:rPr>
              <w:t> </w:t>
            </w:r>
            <w:r w:rsidRPr="00DD438E">
              <w:rPr>
                <w:sz w:val="20"/>
                <w:szCs w:val="19"/>
              </w:rPr>
              <w:br/>
            </w:r>
            <w:r w:rsidRPr="00DD438E">
              <w:rPr>
                <w:sz w:val="20"/>
                <w:szCs w:val="19"/>
                <w:shd w:val="clear" w:color="auto" w:fill="FFFFFF"/>
              </w:rPr>
              <w:t>1 szt. ścierka</w:t>
            </w:r>
            <w:r w:rsidRPr="00DD438E">
              <w:rPr>
                <w:rStyle w:val="apple-converted-space"/>
                <w:sz w:val="20"/>
                <w:szCs w:val="19"/>
                <w:shd w:val="clear" w:color="auto" w:fill="FFFFFF"/>
              </w:rPr>
              <w:t> </w:t>
            </w:r>
            <w:r w:rsidRPr="00DD438E">
              <w:rPr>
                <w:sz w:val="20"/>
                <w:szCs w:val="19"/>
              </w:rPr>
              <w:br/>
            </w:r>
            <w:r w:rsidRPr="00DD438E">
              <w:rPr>
                <w:sz w:val="20"/>
                <w:szCs w:val="19"/>
                <w:shd w:val="clear" w:color="auto" w:fill="FFFFFF"/>
              </w:rPr>
              <w:t>1 szt. opakowanie + instrukcja użycia</w:t>
            </w:r>
          </w:p>
          <w:p w:rsidR="00D11682" w:rsidRPr="00095542" w:rsidRDefault="00D11682" w:rsidP="00D11682">
            <w:pPr>
              <w:autoSpaceDE w:val="0"/>
              <w:autoSpaceDN w:val="0"/>
              <w:adjustRightInd w:val="0"/>
              <w:rPr>
                <w:b/>
                <w:i/>
                <w:sz w:val="22"/>
                <w:szCs w:val="22"/>
              </w:rPr>
            </w:pPr>
            <w:r w:rsidRPr="00095542">
              <w:rPr>
                <w:b/>
                <w:i/>
                <w:sz w:val="22"/>
                <w:szCs w:val="19"/>
                <w:shd w:val="clear" w:color="auto" w:fill="FFFFFF"/>
              </w:rPr>
              <w:t>Zakupiony zestaw przeznaczony dla jednostki OSP Dobre Miasto</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position w:val="6"/>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4.2</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pStyle w:val="Tekstprzypisukocowego"/>
              <w:rPr>
                <w:sz w:val="22"/>
                <w:szCs w:val="22"/>
              </w:rPr>
            </w:pPr>
            <w:r w:rsidRPr="008524E4">
              <w:rPr>
                <w:sz w:val="22"/>
                <w:szCs w:val="22"/>
              </w:rPr>
              <w:t xml:space="preserve">Zestaw pływających </w:t>
            </w:r>
            <w:r>
              <w:rPr>
                <w:sz w:val="22"/>
                <w:szCs w:val="22"/>
              </w:rPr>
              <w:t>zapór olejowych o działaniu odsysającym takim jak DENSORB lub równoważnym</w:t>
            </w:r>
            <w:r w:rsidRPr="008524E4">
              <w:rPr>
                <w:sz w:val="22"/>
                <w:szCs w:val="22"/>
              </w:rPr>
              <w:t xml:space="preserve">  do ograniczania </w:t>
            </w:r>
            <w:r>
              <w:rPr>
                <w:sz w:val="22"/>
                <w:szCs w:val="22"/>
              </w:rPr>
              <w:t xml:space="preserve">i zbierania </w:t>
            </w:r>
            <w:r w:rsidRPr="008524E4">
              <w:rPr>
                <w:sz w:val="22"/>
                <w:szCs w:val="22"/>
              </w:rPr>
              <w:t xml:space="preserve">rozlewów substancji ropopochodnych </w:t>
            </w:r>
            <w:r>
              <w:rPr>
                <w:sz w:val="22"/>
                <w:szCs w:val="22"/>
              </w:rPr>
              <w:t>na wodzie</w:t>
            </w:r>
            <w:r w:rsidRPr="008524E4">
              <w:rPr>
                <w:sz w:val="22"/>
                <w:szCs w:val="22"/>
              </w:rPr>
              <w:t xml:space="preserve">. </w:t>
            </w:r>
          </w:p>
          <w:p w:rsidR="00D11682" w:rsidRDefault="00D11682" w:rsidP="00D11682">
            <w:pPr>
              <w:pStyle w:val="Tekstprzypisukocowego"/>
              <w:rPr>
                <w:sz w:val="22"/>
                <w:szCs w:val="22"/>
              </w:rPr>
            </w:pPr>
            <w:r w:rsidRPr="008524E4">
              <w:rPr>
                <w:sz w:val="22"/>
                <w:szCs w:val="22"/>
              </w:rPr>
              <w:t>Zapory mogą składać się z kilku łączonych elementów</w:t>
            </w:r>
            <w:r>
              <w:rPr>
                <w:sz w:val="22"/>
                <w:szCs w:val="22"/>
              </w:rPr>
              <w:t xml:space="preserve"> o łącznej długości min. 15mb.</w:t>
            </w:r>
          </w:p>
          <w:p w:rsidR="00D11682" w:rsidRDefault="00D11682" w:rsidP="00D11682">
            <w:pPr>
              <w:pStyle w:val="Tekstprzypisukocowego"/>
              <w:rPr>
                <w:sz w:val="22"/>
                <w:szCs w:val="22"/>
              </w:rPr>
            </w:pPr>
            <w:r w:rsidRPr="00095542">
              <w:rPr>
                <w:b/>
                <w:i/>
                <w:sz w:val="22"/>
                <w:szCs w:val="19"/>
                <w:shd w:val="clear" w:color="auto" w:fill="FFFFFF"/>
              </w:rPr>
              <w:t>Zakupiony zestaw przeznaczony dla jednostki OSP Dobre Miasto</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position w:val="6"/>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4.3</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pStyle w:val="Tekstprzypisukocowego"/>
              <w:rPr>
                <w:sz w:val="22"/>
                <w:szCs w:val="22"/>
              </w:rPr>
            </w:pPr>
            <w:r w:rsidRPr="008524E4">
              <w:rPr>
                <w:sz w:val="22"/>
                <w:szCs w:val="22"/>
              </w:rPr>
              <w:t xml:space="preserve">Zestaw sorbentów do substancji ropopochodnych </w:t>
            </w:r>
            <w:r>
              <w:rPr>
                <w:sz w:val="22"/>
                <w:szCs w:val="22"/>
              </w:rPr>
              <w:t>1</w:t>
            </w:r>
            <w:r w:rsidRPr="008524E4">
              <w:rPr>
                <w:sz w:val="22"/>
                <w:szCs w:val="22"/>
              </w:rPr>
              <w:t>00 kg</w:t>
            </w:r>
          </w:p>
          <w:p w:rsidR="00D11682" w:rsidRPr="008524E4" w:rsidRDefault="00D11682" w:rsidP="00D11682">
            <w:pPr>
              <w:pStyle w:val="Tekstprzypisukocowego"/>
              <w:rPr>
                <w:sz w:val="22"/>
                <w:szCs w:val="22"/>
              </w:rPr>
            </w:pPr>
            <w:r w:rsidRPr="00095542">
              <w:rPr>
                <w:b/>
                <w:i/>
                <w:sz w:val="22"/>
                <w:szCs w:val="19"/>
                <w:shd w:val="clear" w:color="auto" w:fill="FFFFFF"/>
              </w:rPr>
              <w:lastRenderedPageBreak/>
              <w:t>Zakupiony zestaw przeznaczony dla jednostki OSP Dobre Miasto</w:t>
            </w:r>
            <w:r>
              <w:rPr>
                <w:b/>
                <w:i/>
                <w:sz w:val="22"/>
                <w:szCs w:val="19"/>
                <w:shd w:val="clear" w:color="auto" w:fill="FFFFFF"/>
              </w:rPr>
              <w:t xml:space="preserve"> i OSP Praslity</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position w:val="6"/>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lastRenderedPageBreak/>
              <w:t>4.4</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pStyle w:val="TableContents"/>
              <w:rPr>
                <w:rFonts w:cs="Times New Roman"/>
                <w:sz w:val="22"/>
                <w:szCs w:val="22"/>
              </w:rPr>
            </w:pPr>
            <w:proofErr w:type="spellStart"/>
            <w:r w:rsidRPr="008524E4">
              <w:rPr>
                <w:rFonts w:cs="Times New Roman"/>
                <w:sz w:val="22"/>
                <w:szCs w:val="22"/>
              </w:rPr>
              <w:t>Dyspergent</w:t>
            </w:r>
            <w:proofErr w:type="spellEnd"/>
            <w:r w:rsidRPr="008524E4">
              <w:rPr>
                <w:rFonts w:cs="Times New Roman"/>
                <w:sz w:val="22"/>
                <w:szCs w:val="22"/>
              </w:rPr>
              <w:t xml:space="preserve"> odtłuszczania powierzchni taki jak SINTAN lub równoważny 60 L,</w:t>
            </w:r>
          </w:p>
          <w:p w:rsidR="00D11682" w:rsidRDefault="00D11682" w:rsidP="00D11682">
            <w:pPr>
              <w:pStyle w:val="TableContents"/>
              <w:rPr>
                <w:rFonts w:cs="Times New Roman"/>
                <w:sz w:val="22"/>
                <w:szCs w:val="22"/>
              </w:rPr>
            </w:pPr>
            <w:r>
              <w:rPr>
                <w:rFonts w:cs="Times New Roman"/>
                <w:sz w:val="22"/>
                <w:szCs w:val="22"/>
              </w:rPr>
              <w:t xml:space="preserve">Wraz z </w:t>
            </w:r>
            <w:proofErr w:type="spellStart"/>
            <w:r>
              <w:rPr>
                <w:rFonts w:cs="Times New Roman"/>
                <w:sz w:val="22"/>
                <w:szCs w:val="22"/>
              </w:rPr>
              <w:t>dyspergentem</w:t>
            </w:r>
            <w:proofErr w:type="spellEnd"/>
            <w:r>
              <w:rPr>
                <w:rFonts w:cs="Times New Roman"/>
                <w:sz w:val="22"/>
                <w:szCs w:val="22"/>
              </w:rPr>
              <w:t xml:space="preserve"> dostarczyć opryskiwacze ciśnieniowe o poj. min 7 L – 2 szt.,</w:t>
            </w:r>
          </w:p>
          <w:p w:rsidR="00D11682" w:rsidRPr="00CA5B17" w:rsidRDefault="00D11682" w:rsidP="000651BF">
            <w:pPr>
              <w:pStyle w:val="TableContents"/>
              <w:rPr>
                <w:rFonts w:cs="Times New Roman"/>
                <w:sz w:val="22"/>
                <w:szCs w:val="22"/>
              </w:rPr>
            </w:pPr>
            <w:r>
              <w:rPr>
                <w:b/>
                <w:i/>
                <w:sz w:val="22"/>
                <w:szCs w:val="19"/>
                <w:shd w:val="clear" w:color="auto" w:fill="FFFFFF"/>
              </w:rPr>
              <w:t>Sprzęt</w:t>
            </w:r>
            <w:r w:rsidR="000651BF">
              <w:rPr>
                <w:b/>
                <w:i/>
                <w:sz w:val="22"/>
                <w:szCs w:val="19"/>
                <w:shd w:val="clear" w:color="auto" w:fill="FFFFFF"/>
              </w:rPr>
              <w:t xml:space="preserve"> </w:t>
            </w:r>
            <w:r w:rsidRPr="00095542">
              <w:rPr>
                <w:b/>
                <w:i/>
                <w:sz w:val="22"/>
                <w:szCs w:val="19"/>
                <w:shd w:val="clear" w:color="auto" w:fill="FFFFFF"/>
              </w:rPr>
              <w:t>przeznaczony dla jednostki OSP Dobre Miasto</w:t>
            </w:r>
            <w:r>
              <w:rPr>
                <w:b/>
                <w:i/>
                <w:sz w:val="22"/>
                <w:szCs w:val="19"/>
                <w:shd w:val="clear" w:color="auto" w:fill="FFFFFF"/>
              </w:rPr>
              <w:t xml:space="preserve"> i OSP Praslity</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position w:val="6"/>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4.5</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pStyle w:val="TableContents"/>
              <w:rPr>
                <w:rFonts w:cs="Times New Roman"/>
                <w:sz w:val="22"/>
                <w:szCs w:val="22"/>
              </w:rPr>
            </w:pPr>
            <w:r w:rsidRPr="008524E4">
              <w:rPr>
                <w:rFonts w:cs="Times New Roman"/>
                <w:sz w:val="22"/>
                <w:szCs w:val="22"/>
              </w:rPr>
              <w:t>Ubranie specjalne chroniące przed czynnikami chemicznymi min. typ 3 wg. normy PN-EN 14605+A1:2009 wraz z rękawicami</w:t>
            </w:r>
            <w:r w:rsidR="000651BF">
              <w:rPr>
                <w:rFonts w:cs="Times New Roman"/>
                <w:sz w:val="22"/>
                <w:szCs w:val="22"/>
              </w:rPr>
              <w:t xml:space="preserve"> – </w:t>
            </w:r>
            <w:r w:rsidRPr="008524E4">
              <w:rPr>
                <w:rFonts w:cs="Times New Roman"/>
                <w:sz w:val="22"/>
                <w:szCs w:val="22"/>
              </w:rPr>
              <w:t xml:space="preserve">6 </w:t>
            </w:r>
            <w:proofErr w:type="spellStart"/>
            <w:r w:rsidRPr="008524E4">
              <w:rPr>
                <w:rFonts w:cs="Times New Roman"/>
                <w:sz w:val="22"/>
                <w:szCs w:val="22"/>
              </w:rPr>
              <w:t>kpl</w:t>
            </w:r>
            <w:proofErr w:type="spellEnd"/>
            <w:r w:rsidRPr="008524E4">
              <w:rPr>
                <w:rFonts w:cs="Times New Roman"/>
                <w:sz w:val="22"/>
                <w:szCs w:val="22"/>
              </w:rPr>
              <w:t>.,</w:t>
            </w:r>
          </w:p>
          <w:p w:rsidR="00D11682" w:rsidRPr="008524E4" w:rsidRDefault="00D11682" w:rsidP="000651BF">
            <w:pPr>
              <w:pStyle w:val="TableContents"/>
              <w:rPr>
                <w:rFonts w:cs="Times New Roman"/>
                <w:sz w:val="22"/>
                <w:szCs w:val="22"/>
              </w:rPr>
            </w:pPr>
            <w:r>
              <w:rPr>
                <w:b/>
                <w:i/>
                <w:sz w:val="22"/>
                <w:szCs w:val="19"/>
                <w:shd w:val="clear" w:color="auto" w:fill="FFFFFF"/>
              </w:rPr>
              <w:t xml:space="preserve">Sprzęt </w:t>
            </w:r>
            <w:r w:rsidRPr="00095542">
              <w:rPr>
                <w:b/>
                <w:i/>
                <w:sz w:val="22"/>
                <w:szCs w:val="19"/>
                <w:shd w:val="clear" w:color="auto" w:fill="FFFFFF"/>
              </w:rPr>
              <w:t xml:space="preserve">przeznaczony dla jednostki </w:t>
            </w:r>
            <w:r>
              <w:rPr>
                <w:b/>
                <w:i/>
                <w:sz w:val="22"/>
                <w:szCs w:val="19"/>
                <w:shd w:val="clear" w:color="auto" w:fill="FFFFFF"/>
              </w:rPr>
              <w:t>OSP Praslity</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position w:val="6"/>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4.6</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pStyle w:val="Tekstprzypisukocowego"/>
              <w:rPr>
                <w:bCs/>
                <w:color w:val="1F1F1F"/>
                <w:sz w:val="22"/>
                <w:szCs w:val="22"/>
                <w:shd w:val="clear" w:color="auto" w:fill="FFFFFF"/>
              </w:rPr>
            </w:pPr>
            <w:r w:rsidRPr="008524E4">
              <w:rPr>
                <w:sz w:val="22"/>
                <w:szCs w:val="22"/>
              </w:rPr>
              <w:t xml:space="preserve">Radiotelefony przenośne analogowo – cyfrowe takie jak </w:t>
            </w:r>
            <w:proofErr w:type="spellStart"/>
            <w:r w:rsidRPr="008524E4">
              <w:rPr>
                <w:bCs/>
                <w:color w:val="1F1F1F"/>
                <w:sz w:val="22"/>
                <w:szCs w:val="22"/>
                <w:shd w:val="clear" w:color="auto" w:fill="FFFFFF"/>
              </w:rPr>
              <w:t>Hytera</w:t>
            </w:r>
            <w:proofErr w:type="spellEnd"/>
            <w:r w:rsidRPr="008524E4">
              <w:rPr>
                <w:bCs/>
                <w:color w:val="1F1F1F"/>
                <w:sz w:val="22"/>
                <w:szCs w:val="22"/>
                <w:shd w:val="clear" w:color="auto" w:fill="FFFFFF"/>
              </w:rPr>
              <w:t xml:space="preserve"> PD785 lub równoważne z ładowarkami </w:t>
            </w:r>
            <w:r>
              <w:rPr>
                <w:bCs/>
                <w:color w:val="1F1F1F"/>
                <w:sz w:val="22"/>
                <w:szCs w:val="22"/>
                <w:shd w:val="clear" w:color="auto" w:fill="FFFFFF"/>
              </w:rPr>
              <w:t xml:space="preserve">samochodowymi 5 </w:t>
            </w:r>
            <w:proofErr w:type="spellStart"/>
            <w:r>
              <w:rPr>
                <w:bCs/>
                <w:color w:val="1F1F1F"/>
                <w:sz w:val="22"/>
                <w:szCs w:val="22"/>
                <w:shd w:val="clear" w:color="auto" w:fill="FFFFFF"/>
              </w:rPr>
              <w:t>kpl</w:t>
            </w:r>
            <w:proofErr w:type="spellEnd"/>
            <w:r>
              <w:rPr>
                <w:bCs/>
                <w:color w:val="1F1F1F"/>
                <w:sz w:val="22"/>
                <w:szCs w:val="22"/>
                <w:shd w:val="clear" w:color="auto" w:fill="FFFFFF"/>
              </w:rPr>
              <w:t>.</w:t>
            </w:r>
            <w:r w:rsidRPr="008524E4">
              <w:rPr>
                <w:bCs/>
                <w:color w:val="1F1F1F"/>
                <w:sz w:val="22"/>
                <w:szCs w:val="22"/>
                <w:shd w:val="clear" w:color="auto" w:fill="FFFFFF"/>
              </w:rPr>
              <w:t xml:space="preserve"> Radiotelefony zamontowane z ładowarkami </w:t>
            </w:r>
            <w:r>
              <w:rPr>
                <w:bCs/>
                <w:color w:val="1F1F1F"/>
                <w:sz w:val="22"/>
                <w:szCs w:val="22"/>
                <w:shd w:val="clear" w:color="auto" w:fill="FFFFFF"/>
              </w:rPr>
              <w:t xml:space="preserve">na panelu </w:t>
            </w:r>
            <w:r w:rsidRPr="008524E4">
              <w:rPr>
                <w:bCs/>
                <w:color w:val="1F1F1F"/>
                <w:sz w:val="22"/>
                <w:szCs w:val="22"/>
                <w:shd w:val="clear" w:color="auto" w:fill="FFFFFF"/>
              </w:rPr>
              <w:t>w kabinie załogi.</w:t>
            </w:r>
            <w:r>
              <w:rPr>
                <w:bCs/>
                <w:color w:val="1F1F1F"/>
                <w:sz w:val="22"/>
                <w:szCs w:val="22"/>
                <w:shd w:val="clear" w:color="auto" w:fill="FFFFFF"/>
              </w:rPr>
              <w:t xml:space="preserve"> </w:t>
            </w:r>
          </w:p>
          <w:p w:rsidR="00D11682" w:rsidRPr="008524E4" w:rsidRDefault="00D11682" w:rsidP="000651BF">
            <w:pPr>
              <w:pStyle w:val="Tekstprzypisukocowego"/>
              <w:rPr>
                <w:sz w:val="22"/>
                <w:szCs w:val="22"/>
              </w:rPr>
            </w:pPr>
            <w:r>
              <w:rPr>
                <w:b/>
                <w:i/>
                <w:sz w:val="22"/>
                <w:szCs w:val="19"/>
                <w:shd w:val="clear" w:color="auto" w:fill="FFFFFF"/>
              </w:rPr>
              <w:t xml:space="preserve">Sprzęt łączności </w:t>
            </w:r>
            <w:r w:rsidRPr="00095542">
              <w:rPr>
                <w:b/>
                <w:i/>
                <w:sz w:val="22"/>
                <w:szCs w:val="19"/>
                <w:shd w:val="clear" w:color="auto" w:fill="FFFFFF"/>
              </w:rPr>
              <w:t>przeznaczony dla jednostki OSP Dobre Miasto</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position w:val="6"/>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4.7</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pStyle w:val="Tekstprzypisukocowego"/>
              <w:rPr>
                <w:sz w:val="22"/>
              </w:rPr>
            </w:pPr>
            <w:r w:rsidRPr="0041588D">
              <w:rPr>
                <w:sz w:val="22"/>
              </w:rPr>
              <w:t>Latarki akumulatorowe indywidualne, zamontowane w ładowarkach w kabinie załogi, wykonaniu Ex. Typ światła LED, siła światła min. 110 lumenów, czas świecenia min 6 godzin, takie jak SURVIVOR z diodą LED C4 lub równoważna</w:t>
            </w:r>
            <w:r w:rsidR="000651BF">
              <w:rPr>
                <w:sz w:val="22"/>
              </w:rPr>
              <w:t xml:space="preserve"> – </w:t>
            </w:r>
            <w:r>
              <w:rPr>
                <w:sz w:val="22"/>
              </w:rPr>
              <w:t>5 szt.,</w:t>
            </w:r>
          </w:p>
          <w:p w:rsidR="00D11682" w:rsidRPr="0041588D" w:rsidRDefault="00D11682" w:rsidP="000651BF">
            <w:pPr>
              <w:pStyle w:val="Tekstprzypisukocowego"/>
              <w:rPr>
                <w:sz w:val="22"/>
                <w:szCs w:val="22"/>
              </w:rPr>
            </w:pPr>
            <w:r>
              <w:rPr>
                <w:b/>
                <w:i/>
                <w:sz w:val="22"/>
                <w:szCs w:val="19"/>
                <w:shd w:val="clear" w:color="auto" w:fill="FFFFFF"/>
              </w:rPr>
              <w:t>Sprzęt</w:t>
            </w:r>
            <w:r w:rsidRPr="00095542">
              <w:rPr>
                <w:b/>
                <w:i/>
                <w:sz w:val="22"/>
                <w:szCs w:val="19"/>
                <w:shd w:val="clear" w:color="auto" w:fill="FFFFFF"/>
              </w:rPr>
              <w:t xml:space="preserve"> przeznaczony dla jednostki OSP </w:t>
            </w:r>
            <w:r>
              <w:rPr>
                <w:b/>
                <w:i/>
                <w:sz w:val="22"/>
                <w:szCs w:val="19"/>
                <w:shd w:val="clear" w:color="auto" w:fill="FFFFFF"/>
              </w:rPr>
              <w:t>Dobre Miasto</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position w:val="6"/>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4.8</w:t>
            </w:r>
          </w:p>
        </w:tc>
        <w:tc>
          <w:tcPr>
            <w:tcW w:w="10489" w:type="dxa"/>
            <w:tcBorders>
              <w:top w:val="single" w:sz="4" w:space="0" w:color="auto"/>
              <w:left w:val="single" w:sz="4" w:space="0" w:color="auto"/>
              <w:bottom w:val="single" w:sz="4" w:space="0" w:color="auto"/>
              <w:right w:val="single" w:sz="4" w:space="0" w:color="auto"/>
            </w:tcBorders>
          </w:tcPr>
          <w:p w:rsidR="00D11682" w:rsidRPr="000651BF" w:rsidRDefault="00D11682" w:rsidP="00D11682">
            <w:pPr>
              <w:pStyle w:val="TableContents"/>
              <w:rPr>
                <w:sz w:val="22"/>
                <w:szCs w:val="22"/>
              </w:rPr>
            </w:pPr>
            <w:r w:rsidRPr="0041588D">
              <w:rPr>
                <w:rFonts w:cs="Times New Roman"/>
                <w:sz w:val="22"/>
                <w:szCs w:val="20"/>
              </w:rPr>
              <w:t>Laserowe urządzenie do bezdotykowego, zdalnego pomiaru temperatury</w:t>
            </w:r>
            <w:r>
              <w:rPr>
                <w:rFonts w:cs="Times New Roman"/>
                <w:sz w:val="22"/>
                <w:szCs w:val="20"/>
              </w:rPr>
              <w:t xml:space="preserve"> zakresie </w:t>
            </w:r>
            <w:r w:rsidRPr="000651BF">
              <w:rPr>
                <w:rFonts w:cs="Times New Roman"/>
                <w:sz w:val="22"/>
                <w:szCs w:val="22"/>
              </w:rPr>
              <w:t xml:space="preserve">min. od </w:t>
            </w:r>
            <w:r w:rsidRPr="000651BF">
              <w:rPr>
                <w:sz w:val="22"/>
                <w:szCs w:val="22"/>
              </w:rPr>
              <w:t xml:space="preserve">-32 +1650°C </w:t>
            </w:r>
          </w:p>
          <w:p w:rsidR="00D11682" w:rsidRDefault="00D11682" w:rsidP="00D11682">
            <w:pPr>
              <w:pStyle w:val="Tekstprzypisukocowego"/>
              <w:rPr>
                <w:sz w:val="22"/>
              </w:rPr>
            </w:pPr>
            <w:r>
              <w:rPr>
                <w:sz w:val="22"/>
              </w:rPr>
              <w:t xml:space="preserve">taki jak </w:t>
            </w:r>
            <w:r w:rsidRPr="00904BF6">
              <w:rPr>
                <w:sz w:val="22"/>
              </w:rPr>
              <w:t xml:space="preserve">Pirometr ST677 SENTRY </w:t>
            </w:r>
            <w:r>
              <w:rPr>
                <w:sz w:val="22"/>
              </w:rPr>
              <w:t>lub równoważny.</w:t>
            </w:r>
          </w:p>
          <w:p w:rsidR="00D11682" w:rsidRPr="008524E4" w:rsidRDefault="00D11682" w:rsidP="00D11682">
            <w:pPr>
              <w:pStyle w:val="Tekstprzypisukocowego"/>
              <w:rPr>
                <w:sz w:val="22"/>
                <w:szCs w:val="22"/>
              </w:rPr>
            </w:pPr>
            <w:r>
              <w:rPr>
                <w:b/>
                <w:i/>
                <w:sz w:val="22"/>
                <w:szCs w:val="19"/>
                <w:shd w:val="clear" w:color="auto" w:fill="FFFFFF"/>
              </w:rPr>
              <w:t>Sprzęt</w:t>
            </w:r>
            <w:r w:rsidRPr="00095542">
              <w:rPr>
                <w:b/>
                <w:i/>
                <w:sz w:val="22"/>
                <w:szCs w:val="19"/>
                <w:shd w:val="clear" w:color="auto" w:fill="FFFFFF"/>
              </w:rPr>
              <w:t xml:space="preserve"> przeznaczony dla jednostki </w:t>
            </w:r>
            <w:r>
              <w:rPr>
                <w:b/>
                <w:i/>
                <w:sz w:val="22"/>
                <w:szCs w:val="19"/>
                <w:shd w:val="clear" w:color="auto" w:fill="FFFFFF"/>
              </w:rPr>
              <w:t>OSP Praslity</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position w:val="6"/>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4.9</w:t>
            </w:r>
          </w:p>
        </w:tc>
        <w:tc>
          <w:tcPr>
            <w:tcW w:w="10489" w:type="dxa"/>
            <w:tcBorders>
              <w:top w:val="single" w:sz="4" w:space="0" w:color="auto"/>
              <w:left w:val="single" w:sz="4" w:space="0" w:color="auto"/>
              <w:bottom w:val="single" w:sz="4" w:space="0" w:color="auto"/>
              <w:right w:val="single" w:sz="4" w:space="0" w:color="auto"/>
            </w:tcBorders>
          </w:tcPr>
          <w:p w:rsidR="00D11682" w:rsidRPr="00CA5B17" w:rsidRDefault="00D11682" w:rsidP="00D11682">
            <w:pPr>
              <w:jc w:val="both"/>
              <w:rPr>
                <w:sz w:val="22"/>
                <w:szCs w:val="20"/>
              </w:rPr>
            </w:pPr>
            <w:r w:rsidRPr="00CA5B17">
              <w:rPr>
                <w:sz w:val="22"/>
                <w:szCs w:val="20"/>
              </w:rPr>
              <w:t xml:space="preserve">Nadciśnieniowe aparaty ochrony dróg oddechowych takie jak  MSA </w:t>
            </w:r>
            <w:proofErr w:type="spellStart"/>
            <w:r>
              <w:rPr>
                <w:sz w:val="22"/>
                <w:szCs w:val="20"/>
              </w:rPr>
              <w:t>AirGo</w:t>
            </w:r>
            <w:proofErr w:type="spellEnd"/>
            <w:r>
              <w:rPr>
                <w:sz w:val="22"/>
                <w:szCs w:val="20"/>
              </w:rPr>
              <w:t xml:space="preserve"> Pro </w:t>
            </w:r>
            <w:r w:rsidRPr="00CA5B17">
              <w:rPr>
                <w:sz w:val="22"/>
                <w:szCs w:val="20"/>
              </w:rPr>
              <w:t xml:space="preserve">lub równoważne - </w:t>
            </w:r>
            <w:r>
              <w:rPr>
                <w:sz w:val="22"/>
                <w:szCs w:val="20"/>
              </w:rPr>
              <w:t>2</w:t>
            </w:r>
            <w:r w:rsidRPr="00CA5B17">
              <w:rPr>
                <w:sz w:val="22"/>
                <w:szCs w:val="20"/>
              </w:rPr>
              <w:t xml:space="preserve"> </w:t>
            </w:r>
            <w:proofErr w:type="spellStart"/>
            <w:r w:rsidRPr="00CA5B17">
              <w:rPr>
                <w:sz w:val="22"/>
                <w:szCs w:val="20"/>
              </w:rPr>
              <w:t>kpl</w:t>
            </w:r>
            <w:proofErr w:type="spellEnd"/>
            <w:r w:rsidRPr="00CA5B17">
              <w:rPr>
                <w:sz w:val="22"/>
                <w:szCs w:val="20"/>
              </w:rPr>
              <w:t xml:space="preserve">. </w:t>
            </w:r>
          </w:p>
          <w:p w:rsidR="00D11682" w:rsidRPr="00CA5B17" w:rsidRDefault="00D11682" w:rsidP="00D11682">
            <w:pPr>
              <w:jc w:val="both"/>
              <w:rPr>
                <w:sz w:val="22"/>
                <w:szCs w:val="20"/>
              </w:rPr>
            </w:pPr>
            <w:r w:rsidRPr="00CA5B17">
              <w:rPr>
                <w:sz w:val="22"/>
                <w:szCs w:val="20"/>
              </w:rPr>
              <w:t>Aparaty kompatybilne ze sprzętem ochrony dróg oddechowych będącym na wyposażeniu Zamawiającego.</w:t>
            </w:r>
          </w:p>
          <w:p w:rsidR="00D11682" w:rsidRDefault="00D11682" w:rsidP="00D11682">
            <w:pPr>
              <w:pStyle w:val="TableContents"/>
              <w:tabs>
                <w:tab w:val="left" w:pos="6065"/>
              </w:tabs>
              <w:rPr>
                <w:rFonts w:cs="Times New Roman"/>
                <w:sz w:val="22"/>
                <w:szCs w:val="20"/>
              </w:rPr>
            </w:pPr>
            <w:r w:rsidRPr="00CA5B17">
              <w:rPr>
                <w:rFonts w:cs="Times New Roman"/>
                <w:sz w:val="22"/>
                <w:szCs w:val="20"/>
              </w:rPr>
              <w:t>Aparaty wyposażone w: automat ze szybkozłączem umożliwiającym szybkie podpięcie maski,</w:t>
            </w:r>
            <w:r w:rsidR="000651BF">
              <w:rPr>
                <w:rFonts w:cs="Times New Roman"/>
                <w:sz w:val="22"/>
                <w:szCs w:val="20"/>
              </w:rPr>
              <w:t xml:space="preserve"> </w:t>
            </w:r>
            <w:r w:rsidRPr="00CA5B17">
              <w:rPr>
                <w:rFonts w:cs="Times New Roman"/>
                <w:sz w:val="22"/>
                <w:szCs w:val="20"/>
              </w:rPr>
              <w:t xml:space="preserve">maski panoramiczne </w:t>
            </w:r>
            <w:r w:rsidR="000651BF">
              <w:rPr>
                <w:rFonts w:cs="Times New Roman"/>
                <w:sz w:val="22"/>
                <w:szCs w:val="20"/>
              </w:rPr>
              <w:t xml:space="preserve">– </w:t>
            </w:r>
            <w:r>
              <w:rPr>
                <w:rFonts w:cs="Times New Roman"/>
                <w:sz w:val="22"/>
                <w:szCs w:val="20"/>
              </w:rPr>
              <w:t>2</w:t>
            </w:r>
            <w:r w:rsidRPr="00CA5B17">
              <w:rPr>
                <w:rFonts w:cs="Times New Roman"/>
                <w:sz w:val="22"/>
                <w:szCs w:val="20"/>
              </w:rPr>
              <w:t xml:space="preserve"> szt., butle stalowe o poj. 6L/ 300 bar – </w:t>
            </w:r>
            <w:r>
              <w:rPr>
                <w:rFonts w:cs="Times New Roman"/>
                <w:sz w:val="22"/>
                <w:szCs w:val="20"/>
              </w:rPr>
              <w:t>2</w:t>
            </w:r>
            <w:r w:rsidRPr="00CA5B17">
              <w:rPr>
                <w:rFonts w:cs="Times New Roman"/>
                <w:sz w:val="22"/>
                <w:szCs w:val="20"/>
              </w:rPr>
              <w:t xml:space="preserve"> szt., sygnalizatory bezruchu z wbudowanym czujnikiem temperatury </w:t>
            </w:r>
          </w:p>
          <w:p w:rsidR="00D11682" w:rsidRDefault="00D11682" w:rsidP="00D11682">
            <w:pPr>
              <w:pStyle w:val="TableContents"/>
              <w:tabs>
                <w:tab w:val="left" w:pos="6065"/>
              </w:tabs>
              <w:rPr>
                <w:sz w:val="22"/>
              </w:rPr>
            </w:pPr>
            <w:r w:rsidRPr="00CA5B17">
              <w:rPr>
                <w:rFonts w:cs="Times New Roman"/>
                <w:sz w:val="22"/>
                <w:szCs w:val="20"/>
              </w:rPr>
              <w:t>–</w:t>
            </w:r>
            <w:r>
              <w:rPr>
                <w:rFonts w:cs="Times New Roman"/>
                <w:sz w:val="22"/>
                <w:szCs w:val="20"/>
              </w:rPr>
              <w:t xml:space="preserve"> 2</w:t>
            </w:r>
            <w:r w:rsidRPr="00CA5B17">
              <w:rPr>
                <w:rFonts w:cs="Times New Roman"/>
                <w:sz w:val="22"/>
                <w:szCs w:val="20"/>
              </w:rPr>
              <w:t xml:space="preserve"> szt.</w:t>
            </w:r>
            <w:r>
              <w:rPr>
                <w:rFonts w:cs="Times New Roman"/>
                <w:sz w:val="22"/>
                <w:szCs w:val="20"/>
              </w:rPr>
              <w:t xml:space="preserve"> </w:t>
            </w:r>
            <w:r w:rsidRPr="00CA5B17">
              <w:rPr>
                <w:sz w:val="22"/>
              </w:rPr>
              <w:t>Do aparatów oraz osprzętu załączyć aktualne świadectwa dopuszczenia CNBOP.</w:t>
            </w:r>
          </w:p>
          <w:p w:rsidR="00D11682" w:rsidRPr="00470413" w:rsidRDefault="00D11682" w:rsidP="000651BF">
            <w:pPr>
              <w:pStyle w:val="TableContents"/>
              <w:tabs>
                <w:tab w:val="left" w:pos="6065"/>
              </w:tabs>
              <w:rPr>
                <w:rFonts w:cs="Times New Roman"/>
                <w:sz w:val="22"/>
                <w:szCs w:val="20"/>
              </w:rPr>
            </w:pPr>
            <w:r>
              <w:rPr>
                <w:b/>
                <w:i/>
                <w:sz w:val="22"/>
                <w:szCs w:val="19"/>
                <w:shd w:val="clear" w:color="auto" w:fill="FFFFFF"/>
              </w:rPr>
              <w:t xml:space="preserve">Sprzęt </w:t>
            </w:r>
            <w:r w:rsidRPr="00095542">
              <w:rPr>
                <w:b/>
                <w:i/>
                <w:sz w:val="22"/>
                <w:szCs w:val="19"/>
                <w:shd w:val="clear" w:color="auto" w:fill="FFFFFF"/>
              </w:rPr>
              <w:t xml:space="preserve">przeznaczony dla jednostki </w:t>
            </w:r>
            <w:r>
              <w:rPr>
                <w:b/>
                <w:i/>
                <w:sz w:val="22"/>
                <w:szCs w:val="19"/>
                <w:shd w:val="clear" w:color="auto" w:fill="FFFFFF"/>
              </w:rPr>
              <w:t>OSP Praslity</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position w:val="6"/>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4.10</w:t>
            </w:r>
          </w:p>
        </w:tc>
        <w:tc>
          <w:tcPr>
            <w:tcW w:w="10489" w:type="dxa"/>
            <w:tcBorders>
              <w:top w:val="single" w:sz="4" w:space="0" w:color="auto"/>
              <w:left w:val="single" w:sz="4" w:space="0" w:color="auto"/>
              <w:bottom w:val="single" w:sz="4" w:space="0" w:color="auto"/>
              <w:right w:val="single" w:sz="4" w:space="0" w:color="auto"/>
            </w:tcBorders>
          </w:tcPr>
          <w:p w:rsidR="00D11682" w:rsidRPr="0041588D" w:rsidRDefault="00D11682" w:rsidP="00D11682">
            <w:pPr>
              <w:pStyle w:val="TableContents"/>
              <w:rPr>
                <w:rFonts w:cs="Times New Roman"/>
                <w:sz w:val="22"/>
                <w:szCs w:val="20"/>
              </w:rPr>
            </w:pPr>
            <w:r w:rsidRPr="0041588D">
              <w:rPr>
                <w:rFonts w:cs="Times New Roman"/>
                <w:sz w:val="22"/>
                <w:szCs w:val="20"/>
              </w:rPr>
              <w:t>Przenośna kamera inspekcyjna z monitorem kolorowym LCD i osprzętem do lokalizowania zagrożeń w miejscach trudnodostępnych taka j</w:t>
            </w:r>
            <w:r>
              <w:rPr>
                <w:rFonts w:cs="Times New Roman"/>
                <w:sz w:val="22"/>
                <w:szCs w:val="20"/>
              </w:rPr>
              <w:t>ak kamera MT1002 lub równoważna 1 szt.,</w:t>
            </w:r>
          </w:p>
          <w:p w:rsidR="00D11682" w:rsidRDefault="00D11682" w:rsidP="00D11682">
            <w:pPr>
              <w:jc w:val="both"/>
              <w:rPr>
                <w:sz w:val="22"/>
                <w:szCs w:val="20"/>
              </w:rPr>
            </w:pPr>
            <w:r w:rsidRPr="0041588D">
              <w:rPr>
                <w:sz w:val="22"/>
                <w:szCs w:val="20"/>
              </w:rPr>
              <w:t>Kamerę z osprzętem dostarczyć w walizce odpornej na wilgoć i wstrząsy.</w:t>
            </w:r>
          </w:p>
          <w:p w:rsidR="00D11682" w:rsidRPr="00CA5B17" w:rsidRDefault="00D11682" w:rsidP="000651BF">
            <w:pPr>
              <w:jc w:val="both"/>
              <w:rPr>
                <w:sz w:val="22"/>
                <w:szCs w:val="20"/>
              </w:rPr>
            </w:pPr>
            <w:r>
              <w:rPr>
                <w:b/>
                <w:i/>
                <w:sz w:val="22"/>
                <w:szCs w:val="19"/>
                <w:shd w:val="clear" w:color="auto" w:fill="FFFFFF"/>
              </w:rPr>
              <w:t xml:space="preserve">Sprzęt </w:t>
            </w:r>
            <w:r w:rsidRPr="00095542">
              <w:rPr>
                <w:b/>
                <w:i/>
                <w:sz w:val="22"/>
                <w:szCs w:val="19"/>
                <w:shd w:val="clear" w:color="auto" w:fill="FFFFFF"/>
              </w:rPr>
              <w:t>przeznaczony dla jednostki OSP Dobre Miasto</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position w:val="6"/>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4.11</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pStyle w:val="TableContents"/>
              <w:rPr>
                <w:rFonts w:cs="Times New Roman"/>
                <w:sz w:val="22"/>
                <w:szCs w:val="22"/>
              </w:rPr>
            </w:pPr>
            <w:r w:rsidRPr="008524E4">
              <w:rPr>
                <w:rFonts w:cs="Times New Roman"/>
                <w:sz w:val="22"/>
                <w:szCs w:val="22"/>
              </w:rPr>
              <w:t>Detektor wielogazowy wyposażony w sensory: tlen</w:t>
            </w:r>
            <w:r>
              <w:rPr>
                <w:rFonts w:cs="Times New Roman"/>
                <w:sz w:val="22"/>
                <w:szCs w:val="22"/>
              </w:rPr>
              <w:t>k</w:t>
            </w:r>
            <w:r w:rsidRPr="008524E4">
              <w:rPr>
                <w:rFonts w:cs="Times New Roman"/>
                <w:sz w:val="22"/>
                <w:szCs w:val="22"/>
              </w:rPr>
              <w:t>u, siarkowodoru, tlenu, do określania stężeń gazów wybuchowych</w:t>
            </w:r>
            <w:r>
              <w:rPr>
                <w:rFonts w:cs="Times New Roman"/>
                <w:sz w:val="22"/>
                <w:szCs w:val="22"/>
              </w:rPr>
              <w:t xml:space="preserve"> o min. parametrach takich jak MSA ALTAIR 4X lub równoważny 1 szt.,</w:t>
            </w:r>
          </w:p>
          <w:p w:rsidR="00D11682" w:rsidRPr="00D3510B" w:rsidRDefault="00D11682" w:rsidP="000651BF">
            <w:pPr>
              <w:pStyle w:val="TableContents"/>
              <w:rPr>
                <w:rFonts w:cs="Times New Roman"/>
                <w:sz w:val="22"/>
                <w:szCs w:val="22"/>
              </w:rPr>
            </w:pPr>
            <w:r>
              <w:rPr>
                <w:b/>
                <w:i/>
                <w:sz w:val="22"/>
                <w:szCs w:val="19"/>
                <w:shd w:val="clear" w:color="auto" w:fill="FFFFFF"/>
              </w:rPr>
              <w:t>Sprzęt</w:t>
            </w:r>
            <w:r w:rsidRPr="00095542">
              <w:rPr>
                <w:b/>
                <w:i/>
                <w:sz w:val="22"/>
                <w:szCs w:val="19"/>
                <w:shd w:val="clear" w:color="auto" w:fill="FFFFFF"/>
              </w:rPr>
              <w:t xml:space="preserve"> przeznaczony</w:t>
            </w:r>
            <w:r w:rsidR="000651BF">
              <w:rPr>
                <w:b/>
                <w:i/>
                <w:sz w:val="22"/>
                <w:szCs w:val="19"/>
                <w:shd w:val="clear" w:color="auto" w:fill="FFFFFF"/>
              </w:rPr>
              <w:t xml:space="preserve"> </w:t>
            </w:r>
            <w:r w:rsidRPr="00095542">
              <w:rPr>
                <w:b/>
                <w:i/>
                <w:sz w:val="22"/>
                <w:szCs w:val="19"/>
                <w:shd w:val="clear" w:color="auto" w:fill="FFFFFF"/>
              </w:rPr>
              <w:t>dla jednostki OSP Dobre Miasto</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position w:val="6"/>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Pr="005C232D" w:rsidRDefault="00D11682" w:rsidP="00D11682">
            <w:pPr>
              <w:jc w:val="center"/>
              <w:rPr>
                <w:sz w:val="22"/>
                <w:szCs w:val="22"/>
              </w:rPr>
            </w:pPr>
            <w:r>
              <w:rPr>
                <w:sz w:val="22"/>
                <w:szCs w:val="22"/>
              </w:rPr>
              <w:t>4.12</w:t>
            </w:r>
          </w:p>
        </w:tc>
        <w:tc>
          <w:tcPr>
            <w:tcW w:w="10489" w:type="dxa"/>
            <w:tcBorders>
              <w:top w:val="single" w:sz="4" w:space="0" w:color="auto"/>
              <w:left w:val="single" w:sz="4" w:space="0" w:color="auto"/>
              <w:bottom w:val="single" w:sz="4" w:space="0" w:color="auto"/>
              <w:right w:val="single" w:sz="4" w:space="0" w:color="auto"/>
            </w:tcBorders>
          </w:tcPr>
          <w:p w:rsidR="00D11682" w:rsidRPr="00C72580" w:rsidRDefault="00D11682" w:rsidP="00D11682">
            <w:pPr>
              <w:pStyle w:val="Nagwek2"/>
              <w:shd w:val="clear" w:color="auto" w:fill="FFFFFF"/>
              <w:spacing w:line="264" w:lineRule="atLeast"/>
              <w:rPr>
                <w:b w:val="0"/>
                <w:bCs w:val="0"/>
                <w:sz w:val="22"/>
                <w:szCs w:val="38"/>
              </w:rPr>
            </w:pPr>
            <w:r w:rsidRPr="00C72580">
              <w:rPr>
                <w:b w:val="0"/>
                <w:bCs w:val="0"/>
                <w:sz w:val="22"/>
                <w:szCs w:val="38"/>
              </w:rPr>
              <w:t xml:space="preserve">Skafander suchy do pracy w zimnej wodzie i działań ratowniczych na lodzie </w:t>
            </w:r>
            <w:r>
              <w:rPr>
                <w:b w:val="0"/>
                <w:bCs w:val="0"/>
                <w:sz w:val="22"/>
                <w:szCs w:val="38"/>
              </w:rPr>
              <w:t xml:space="preserve">– 2 </w:t>
            </w:r>
            <w:proofErr w:type="spellStart"/>
            <w:r>
              <w:rPr>
                <w:b w:val="0"/>
                <w:bCs w:val="0"/>
                <w:sz w:val="22"/>
                <w:szCs w:val="38"/>
              </w:rPr>
              <w:t>kpl</w:t>
            </w:r>
            <w:proofErr w:type="spellEnd"/>
            <w:r>
              <w:rPr>
                <w:b w:val="0"/>
                <w:bCs w:val="0"/>
                <w:sz w:val="22"/>
                <w:szCs w:val="38"/>
              </w:rPr>
              <w:t>.</w:t>
            </w:r>
            <w:r>
              <w:rPr>
                <w:sz w:val="22"/>
                <w:szCs w:val="22"/>
              </w:rPr>
              <w:t xml:space="preserve"> </w:t>
            </w:r>
          </w:p>
          <w:p w:rsidR="00D11682" w:rsidRDefault="00D11682" w:rsidP="00D11682">
            <w:pPr>
              <w:pStyle w:val="Tekstprzypisukocowego"/>
              <w:rPr>
                <w:sz w:val="22"/>
                <w:szCs w:val="22"/>
              </w:rPr>
            </w:pPr>
            <w:r>
              <w:rPr>
                <w:sz w:val="22"/>
                <w:szCs w:val="22"/>
              </w:rPr>
              <w:t>Rozmiary ubrań:  L, XL. Kombinezon barwy czerwonej z pasami odblaskowymi, oraz napis odblaskowy na plecach: STRAŻ POŻARNA. Kombinezony wyposażone w zamykane torby lub worki transportowe.</w:t>
            </w:r>
          </w:p>
          <w:p w:rsidR="00D11682" w:rsidRDefault="00D11682" w:rsidP="006E307C">
            <w:pPr>
              <w:pStyle w:val="Tekstprzypisukocowego"/>
              <w:rPr>
                <w:sz w:val="22"/>
                <w:szCs w:val="22"/>
              </w:rPr>
            </w:pPr>
            <w:r>
              <w:rPr>
                <w:b/>
                <w:i/>
                <w:sz w:val="22"/>
                <w:szCs w:val="19"/>
                <w:shd w:val="clear" w:color="auto" w:fill="FFFFFF"/>
              </w:rPr>
              <w:t>Skafandry</w:t>
            </w:r>
            <w:r w:rsidRPr="00095542">
              <w:rPr>
                <w:b/>
                <w:i/>
                <w:sz w:val="22"/>
                <w:szCs w:val="19"/>
                <w:shd w:val="clear" w:color="auto" w:fill="FFFFFF"/>
              </w:rPr>
              <w:t xml:space="preserve"> przeznaczon</w:t>
            </w:r>
            <w:r w:rsidR="006E307C">
              <w:rPr>
                <w:b/>
                <w:i/>
                <w:sz w:val="22"/>
                <w:szCs w:val="19"/>
                <w:shd w:val="clear" w:color="auto" w:fill="FFFFFF"/>
              </w:rPr>
              <w:t>e d</w:t>
            </w:r>
            <w:r w:rsidRPr="00095542">
              <w:rPr>
                <w:b/>
                <w:i/>
                <w:sz w:val="22"/>
                <w:szCs w:val="19"/>
                <w:shd w:val="clear" w:color="auto" w:fill="FFFFFF"/>
              </w:rPr>
              <w:t xml:space="preserve">la jednostki </w:t>
            </w:r>
            <w:r>
              <w:rPr>
                <w:b/>
                <w:i/>
                <w:sz w:val="22"/>
                <w:szCs w:val="19"/>
                <w:shd w:val="clear" w:color="auto" w:fill="FFFFFF"/>
              </w:rPr>
              <w:t>OSP Praslity</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position w:val="6"/>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4.13</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pStyle w:val="Tekstprzypisukocowego"/>
              <w:tabs>
                <w:tab w:val="left" w:pos="175"/>
              </w:tabs>
              <w:rPr>
                <w:sz w:val="22"/>
                <w:szCs w:val="22"/>
              </w:rPr>
            </w:pPr>
            <w:r>
              <w:rPr>
                <w:sz w:val="22"/>
                <w:szCs w:val="22"/>
              </w:rPr>
              <w:t xml:space="preserve">Składana wanna wychwytująca do gromadzenia substancji niebezpiecznych o poj. ,min. 150L, wykonana z </w:t>
            </w:r>
            <w:proofErr w:type="spellStart"/>
            <w:r>
              <w:rPr>
                <w:sz w:val="22"/>
                <w:szCs w:val="22"/>
              </w:rPr>
              <w:lastRenderedPageBreak/>
              <w:t>polymaru</w:t>
            </w:r>
            <w:proofErr w:type="spellEnd"/>
            <w:r>
              <w:rPr>
                <w:sz w:val="22"/>
                <w:szCs w:val="22"/>
              </w:rPr>
              <w:t xml:space="preserve"> taka jak </w:t>
            </w:r>
            <w:proofErr w:type="spellStart"/>
            <w:r>
              <w:rPr>
                <w:sz w:val="22"/>
                <w:szCs w:val="22"/>
              </w:rPr>
              <w:t>Denios</w:t>
            </w:r>
            <w:proofErr w:type="spellEnd"/>
            <w:r>
              <w:rPr>
                <w:sz w:val="22"/>
                <w:szCs w:val="22"/>
              </w:rPr>
              <w:t xml:space="preserve"> lub równoważna 1 szt., </w:t>
            </w:r>
          </w:p>
          <w:p w:rsidR="00D11682" w:rsidRDefault="00D11682" w:rsidP="00D11682">
            <w:pPr>
              <w:pStyle w:val="Tekstprzypisukocowego"/>
              <w:tabs>
                <w:tab w:val="left" w:pos="175"/>
              </w:tabs>
              <w:rPr>
                <w:sz w:val="22"/>
                <w:szCs w:val="22"/>
              </w:rPr>
            </w:pPr>
            <w:r>
              <w:rPr>
                <w:sz w:val="22"/>
                <w:szCs w:val="22"/>
              </w:rPr>
              <w:t>Wannę dostarczyć w torbie transportowej.</w:t>
            </w:r>
          </w:p>
          <w:p w:rsidR="00D11682" w:rsidRDefault="00D11682" w:rsidP="006E307C">
            <w:pPr>
              <w:pStyle w:val="Tekstprzypisukocowego"/>
              <w:tabs>
                <w:tab w:val="left" w:pos="175"/>
              </w:tabs>
              <w:rPr>
                <w:sz w:val="22"/>
                <w:szCs w:val="22"/>
              </w:rPr>
            </w:pPr>
            <w:r>
              <w:rPr>
                <w:b/>
                <w:i/>
                <w:sz w:val="22"/>
                <w:szCs w:val="19"/>
                <w:shd w:val="clear" w:color="auto" w:fill="FFFFFF"/>
              </w:rPr>
              <w:t xml:space="preserve">Sprzęt </w:t>
            </w:r>
            <w:r w:rsidRPr="00095542">
              <w:rPr>
                <w:b/>
                <w:i/>
                <w:sz w:val="22"/>
                <w:szCs w:val="19"/>
                <w:shd w:val="clear" w:color="auto" w:fill="FFFFFF"/>
              </w:rPr>
              <w:t>przeznaczony</w:t>
            </w:r>
            <w:r w:rsidR="006E307C">
              <w:rPr>
                <w:b/>
                <w:i/>
                <w:sz w:val="22"/>
                <w:szCs w:val="19"/>
                <w:shd w:val="clear" w:color="auto" w:fill="FFFFFF"/>
              </w:rPr>
              <w:t xml:space="preserve"> </w:t>
            </w:r>
            <w:r w:rsidRPr="00095542">
              <w:rPr>
                <w:b/>
                <w:i/>
                <w:sz w:val="22"/>
                <w:szCs w:val="19"/>
                <w:shd w:val="clear" w:color="auto" w:fill="FFFFFF"/>
              </w:rPr>
              <w:t>dla jednostki OSP Dobre Miasto</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position w:val="6"/>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lastRenderedPageBreak/>
              <w:t>4.14</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pStyle w:val="Tekstprzypisukocowego"/>
              <w:tabs>
                <w:tab w:val="left" w:pos="175"/>
              </w:tabs>
              <w:rPr>
                <w:sz w:val="22"/>
                <w:szCs w:val="22"/>
              </w:rPr>
            </w:pPr>
            <w:r>
              <w:rPr>
                <w:sz w:val="22"/>
                <w:szCs w:val="22"/>
              </w:rPr>
              <w:t xml:space="preserve">Podręczny zestaw ratunkowy do ograniczania i zbierania rozlanych niebezpiecznych cieczy taki jak DENSORB MS40 SPEZIAL lub równoważny </w:t>
            </w:r>
            <w:r w:rsidR="006E307C">
              <w:rPr>
                <w:sz w:val="22"/>
                <w:szCs w:val="22"/>
              </w:rPr>
              <w:t>–</w:t>
            </w:r>
            <w:r>
              <w:rPr>
                <w:sz w:val="22"/>
                <w:szCs w:val="22"/>
              </w:rPr>
              <w:t xml:space="preserve"> 1 </w:t>
            </w:r>
            <w:proofErr w:type="spellStart"/>
            <w:r>
              <w:rPr>
                <w:sz w:val="22"/>
                <w:szCs w:val="22"/>
              </w:rPr>
              <w:t>kpl</w:t>
            </w:r>
            <w:proofErr w:type="spellEnd"/>
            <w:r>
              <w:rPr>
                <w:sz w:val="22"/>
                <w:szCs w:val="22"/>
              </w:rPr>
              <w:t>.,</w:t>
            </w:r>
          </w:p>
          <w:p w:rsidR="00D11682" w:rsidRDefault="00D11682" w:rsidP="00D11682">
            <w:pPr>
              <w:pStyle w:val="Tekstprzypisukocowego"/>
              <w:tabs>
                <w:tab w:val="left" w:pos="175"/>
              </w:tabs>
              <w:rPr>
                <w:sz w:val="22"/>
                <w:szCs w:val="22"/>
              </w:rPr>
            </w:pPr>
            <w:r>
              <w:rPr>
                <w:sz w:val="22"/>
                <w:szCs w:val="22"/>
              </w:rPr>
              <w:t xml:space="preserve">Zestaw powinien się składać min </w:t>
            </w:r>
            <w:r w:rsidR="00817AEF">
              <w:rPr>
                <w:sz w:val="22"/>
                <w:szCs w:val="22"/>
              </w:rPr>
              <w:t>–</w:t>
            </w:r>
            <w:r>
              <w:rPr>
                <w:sz w:val="22"/>
                <w:szCs w:val="22"/>
              </w:rPr>
              <w:t xml:space="preserve"> torby transportowej, mata sorpcyjna 50x40cm – 10 szt., węże sorpcyjne 180x3,5cm – 3 szt. poduszki wchłaniające 25x25cm, rękawice ochronne </w:t>
            </w:r>
            <w:proofErr w:type="spellStart"/>
            <w:r>
              <w:rPr>
                <w:sz w:val="22"/>
                <w:szCs w:val="22"/>
              </w:rPr>
              <w:t>kwaso</w:t>
            </w:r>
            <w:proofErr w:type="spellEnd"/>
            <w:r w:rsidR="006E307C">
              <w:rPr>
                <w:sz w:val="22"/>
                <w:szCs w:val="22"/>
              </w:rPr>
              <w:t xml:space="preserve"> –</w:t>
            </w:r>
            <w:r>
              <w:rPr>
                <w:sz w:val="22"/>
                <w:szCs w:val="22"/>
              </w:rPr>
              <w:t xml:space="preserve"> </w:t>
            </w:r>
            <w:proofErr w:type="spellStart"/>
            <w:r>
              <w:rPr>
                <w:sz w:val="22"/>
                <w:szCs w:val="22"/>
              </w:rPr>
              <w:t>ługo</w:t>
            </w:r>
            <w:proofErr w:type="spellEnd"/>
            <w:r>
              <w:rPr>
                <w:sz w:val="22"/>
                <w:szCs w:val="22"/>
              </w:rPr>
              <w:t xml:space="preserve"> odporne </w:t>
            </w:r>
            <w:r w:rsidR="006E307C">
              <w:rPr>
                <w:sz w:val="22"/>
                <w:szCs w:val="22"/>
              </w:rPr>
              <w:t>–</w:t>
            </w:r>
            <w:r>
              <w:rPr>
                <w:sz w:val="22"/>
                <w:szCs w:val="22"/>
              </w:rPr>
              <w:t>1 para, worek na odpady 240 L 1 szt., składana wanna do wycieków o poj. min 15 L – 1 szt.</w:t>
            </w:r>
          </w:p>
          <w:p w:rsidR="00D11682" w:rsidRDefault="00D11682" w:rsidP="000651BF">
            <w:pPr>
              <w:pStyle w:val="Tekstprzypisukocowego"/>
              <w:tabs>
                <w:tab w:val="left" w:pos="175"/>
              </w:tabs>
              <w:rPr>
                <w:sz w:val="22"/>
                <w:szCs w:val="22"/>
              </w:rPr>
            </w:pPr>
            <w:r>
              <w:rPr>
                <w:b/>
                <w:i/>
                <w:sz w:val="22"/>
                <w:szCs w:val="19"/>
                <w:shd w:val="clear" w:color="auto" w:fill="FFFFFF"/>
              </w:rPr>
              <w:t>Zestaw</w:t>
            </w:r>
            <w:r w:rsidRPr="00095542">
              <w:rPr>
                <w:b/>
                <w:i/>
                <w:sz w:val="22"/>
                <w:szCs w:val="19"/>
                <w:shd w:val="clear" w:color="auto" w:fill="FFFFFF"/>
              </w:rPr>
              <w:t xml:space="preserve"> przeznaczony dla jednostki OSP Dobre Miasto</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position w:val="6"/>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4.15</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pStyle w:val="Tekstprzypisukocowego"/>
              <w:tabs>
                <w:tab w:val="left" w:pos="175"/>
              </w:tabs>
              <w:rPr>
                <w:sz w:val="22"/>
                <w:szCs w:val="22"/>
              </w:rPr>
            </w:pPr>
            <w:r>
              <w:rPr>
                <w:sz w:val="22"/>
                <w:szCs w:val="22"/>
              </w:rPr>
              <w:t xml:space="preserve">Podręczny zestaw ratunkowy do ograniczania i zbierania rozlanych cieczy ropopochodnych taki jak DENSORB OLEJ lub równoważny </w:t>
            </w:r>
            <w:r w:rsidR="000651BF">
              <w:rPr>
                <w:sz w:val="22"/>
                <w:szCs w:val="22"/>
              </w:rPr>
              <w:t>–</w:t>
            </w:r>
            <w:r>
              <w:rPr>
                <w:sz w:val="22"/>
                <w:szCs w:val="22"/>
              </w:rPr>
              <w:t xml:space="preserve"> 2 </w:t>
            </w:r>
            <w:proofErr w:type="spellStart"/>
            <w:r>
              <w:rPr>
                <w:sz w:val="22"/>
                <w:szCs w:val="22"/>
              </w:rPr>
              <w:t>kpl</w:t>
            </w:r>
            <w:proofErr w:type="spellEnd"/>
            <w:r>
              <w:rPr>
                <w:sz w:val="22"/>
                <w:szCs w:val="22"/>
              </w:rPr>
              <w:t>.,</w:t>
            </w:r>
          </w:p>
          <w:p w:rsidR="00D11682" w:rsidRDefault="00D11682" w:rsidP="00D11682">
            <w:pPr>
              <w:pStyle w:val="Tekstprzypisukocowego"/>
              <w:tabs>
                <w:tab w:val="left" w:pos="175"/>
              </w:tabs>
              <w:rPr>
                <w:sz w:val="22"/>
                <w:szCs w:val="22"/>
              </w:rPr>
            </w:pPr>
            <w:r>
              <w:rPr>
                <w:sz w:val="22"/>
                <w:szCs w:val="22"/>
              </w:rPr>
              <w:t>Każdy zestaw powinien się składać min.</w:t>
            </w:r>
            <w:r w:rsidR="000651BF">
              <w:rPr>
                <w:sz w:val="22"/>
                <w:szCs w:val="22"/>
              </w:rPr>
              <w:t xml:space="preserve"> </w:t>
            </w:r>
            <w:r>
              <w:rPr>
                <w:sz w:val="22"/>
                <w:szCs w:val="22"/>
              </w:rPr>
              <w:t xml:space="preserve">z: skrzynia transportowa mata sorpcyjna 50x40cm – 25 szt., węże sorpcyjne 120x7,5cm – 3 szt., węże sorpcyjne 180x7,5cm – 3 szt., poduszki wchłaniające 25x25cm – 4 szt., poduszki wchłaniające 46x46cm – 4 szt., rękawice ochronne x 2 pary, worek na odpady 240 L </w:t>
            </w:r>
            <w:r w:rsidR="000651BF">
              <w:rPr>
                <w:sz w:val="22"/>
                <w:szCs w:val="22"/>
              </w:rPr>
              <w:t>–</w:t>
            </w:r>
            <w:r>
              <w:rPr>
                <w:sz w:val="22"/>
                <w:szCs w:val="22"/>
              </w:rPr>
              <w:t xml:space="preserve"> 2 szt. </w:t>
            </w:r>
          </w:p>
          <w:p w:rsidR="00D11682" w:rsidRDefault="00D11682" w:rsidP="00D11682">
            <w:pPr>
              <w:pStyle w:val="Tekstprzypisukocowego"/>
              <w:tabs>
                <w:tab w:val="left" w:pos="175"/>
              </w:tabs>
              <w:rPr>
                <w:sz w:val="22"/>
                <w:szCs w:val="22"/>
              </w:rPr>
            </w:pPr>
            <w:r>
              <w:rPr>
                <w:b/>
                <w:i/>
                <w:sz w:val="22"/>
                <w:szCs w:val="19"/>
                <w:shd w:val="clear" w:color="auto" w:fill="FFFFFF"/>
              </w:rPr>
              <w:t>Z</w:t>
            </w:r>
            <w:r w:rsidRPr="00095542">
              <w:rPr>
                <w:b/>
                <w:i/>
                <w:sz w:val="22"/>
                <w:szCs w:val="19"/>
                <w:shd w:val="clear" w:color="auto" w:fill="FFFFFF"/>
              </w:rPr>
              <w:t>estaw przeznaczony dla jednostki OSP Dobre Miasto</w:t>
            </w:r>
            <w:r>
              <w:rPr>
                <w:b/>
                <w:i/>
                <w:sz w:val="22"/>
                <w:szCs w:val="19"/>
                <w:shd w:val="clear" w:color="auto" w:fill="FFFFFF"/>
              </w:rPr>
              <w:t xml:space="preserve"> i OSP Praslity</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position w:val="6"/>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4.16</w:t>
            </w:r>
          </w:p>
        </w:tc>
        <w:tc>
          <w:tcPr>
            <w:tcW w:w="10489" w:type="dxa"/>
            <w:tcBorders>
              <w:top w:val="single" w:sz="4" w:space="0" w:color="auto"/>
              <w:left w:val="single" w:sz="4" w:space="0" w:color="auto"/>
              <w:bottom w:val="single" w:sz="4" w:space="0" w:color="auto"/>
              <w:right w:val="single" w:sz="4" w:space="0" w:color="auto"/>
            </w:tcBorders>
          </w:tcPr>
          <w:p w:rsidR="00D11682" w:rsidRPr="00C72580" w:rsidRDefault="00D11682" w:rsidP="00D11682">
            <w:pPr>
              <w:pStyle w:val="Nagwek2"/>
              <w:shd w:val="clear" w:color="auto" w:fill="FFFFFF"/>
              <w:spacing w:line="264" w:lineRule="atLeast"/>
              <w:ind w:left="34" w:firstLine="0"/>
              <w:rPr>
                <w:b w:val="0"/>
                <w:bCs w:val="0"/>
                <w:sz w:val="22"/>
                <w:szCs w:val="38"/>
              </w:rPr>
            </w:pPr>
            <w:r>
              <w:rPr>
                <w:b w:val="0"/>
                <w:bCs w:val="0"/>
                <w:sz w:val="22"/>
                <w:szCs w:val="38"/>
              </w:rPr>
              <w:t xml:space="preserve">Do zamawianego sprzętu i zamontowanych urządzeń dostarczyć instrukcje w języku polskim. </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position w:val="6"/>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shd w:val="clear" w:color="auto" w:fill="CCCCCC"/>
          </w:tcPr>
          <w:p w:rsidR="00D11682" w:rsidRDefault="00004B7E" w:rsidP="00D11682">
            <w:pPr>
              <w:jc w:val="center"/>
              <w:rPr>
                <w:b/>
                <w:sz w:val="22"/>
                <w:szCs w:val="22"/>
              </w:rPr>
            </w:pPr>
            <w:r>
              <w:rPr>
                <w:b/>
                <w:sz w:val="22"/>
                <w:szCs w:val="22"/>
              </w:rPr>
              <w:t>5.</w:t>
            </w:r>
          </w:p>
        </w:tc>
        <w:tc>
          <w:tcPr>
            <w:tcW w:w="10489" w:type="dxa"/>
            <w:tcBorders>
              <w:top w:val="single" w:sz="4" w:space="0" w:color="auto"/>
              <w:left w:val="single" w:sz="4" w:space="0" w:color="auto"/>
              <w:bottom w:val="single" w:sz="4" w:space="0" w:color="auto"/>
              <w:right w:val="single" w:sz="4" w:space="0" w:color="auto"/>
            </w:tcBorders>
            <w:shd w:val="clear" w:color="auto" w:fill="CCCCCC"/>
          </w:tcPr>
          <w:p w:rsidR="00D11682" w:rsidRPr="008A78C5" w:rsidRDefault="00D11682" w:rsidP="00D11682">
            <w:pPr>
              <w:pStyle w:val="Tekstpodstawowy"/>
              <w:jc w:val="left"/>
              <w:rPr>
                <w:b/>
                <w:sz w:val="22"/>
                <w:szCs w:val="22"/>
              </w:rPr>
            </w:pPr>
            <w:r w:rsidRPr="008A78C5">
              <w:rPr>
                <w:b/>
                <w:sz w:val="22"/>
                <w:szCs w:val="22"/>
              </w:rPr>
              <w:t xml:space="preserve">                            OZNACZENIE</w:t>
            </w:r>
          </w:p>
        </w:tc>
        <w:tc>
          <w:tcPr>
            <w:tcW w:w="4367" w:type="dxa"/>
            <w:tcBorders>
              <w:top w:val="single" w:sz="4" w:space="0" w:color="auto"/>
              <w:left w:val="single" w:sz="4" w:space="0" w:color="auto"/>
              <w:bottom w:val="single" w:sz="4" w:space="0" w:color="auto"/>
              <w:right w:val="single" w:sz="4" w:space="0" w:color="auto"/>
            </w:tcBorders>
            <w:shd w:val="clear" w:color="auto" w:fill="CCCCCC"/>
          </w:tcPr>
          <w:p w:rsidR="00D11682" w:rsidRPr="008A78C5" w:rsidRDefault="00D11682" w:rsidP="00D11682">
            <w:pPr>
              <w:pStyle w:val="Tekstpodstawowy"/>
              <w:jc w:val="left"/>
              <w:rPr>
                <w:b/>
                <w:position w:val="6"/>
                <w:sz w:val="22"/>
                <w:szCs w:val="22"/>
              </w:rPr>
            </w:pPr>
          </w:p>
        </w:tc>
      </w:tr>
      <w:tr w:rsidR="00D11682" w:rsidTr="00D11682">
        <w:trPr>
          <w:trHeight w:val="549"/>
        </w:trPr>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5.1</w:t>
            </w:r>
          </w:p>
        </w:tc>
        <w:tc>
          <w:tcPr>
            <w:tcW w:w="10489" w:type="dxa"/>
            <w:tcBorders>
              <w:top w:val="single" w:sz="4" w:space="0" w:color="auto"/>
              <w:left w:val="single" w:sz="4" w:space="0" w:color="auto"/>
              <w:bottom w:val="single" w:sz="4" w:space="0" w:color="auto"/>
              <w:right w:val="single" w:sz="4" w:space="0" w:color="auto"/>
            </w:tcBorders>
          </w:tcPr>
          <w:p w:rsidR="00D11682" w:rsidRPr="000651BF" w:rsidRDefault="00D11682" w:rsidP="00D11682">
            <w:pPr>
              <w:pStyle w:val="Tekstpodstawowy"/>
              <w:numPr>
                <w:ilvl w:val="0"/>
                <w:numId w:val="35"/>
              </w:numPr>
              <w:jc w:val="left"/>
              <w:rPr>
                <w:sz w:val="22"/>
                <w:szCs w:val="22"/>
              </w:rPr>
            </w:pPr>
            <w:r w:rsidRPr="000651BF">
              <w:rPr>
                <w:bCs/>
                <w:sz w:val="22"/>
                <w:szCs w:val="22"/>
              </w:rPr>
              <w:t>Wykonanie napisów</w:t>
            </w:r>
            <w:r w:rsidRPr="000651BF">
              <w:rPr>
                <w:sz w:val="22"/>
                <w:szCs w:val="22"/>
              </w:rPr>
              <w:t xml:space="preserve"> na drzwiach kabiny kierowcy</w:t>
            </w:r>
            <w:r w:rsidR="000651BF" w:rsidRPr="000651BF">
              <w:rPr>
                <w:sz w:val="22"/>
                <w:szCs w:val="22"/>
              </w:rPr>
              <w:t xml:space="preserve"> –</w:t>
            </w:r>
            <w:r w:rsidR="000651BF">
              <w:rPr>
                <w:sz w:val="22"/>
                <w:szCs w:val="22"/>
              </w:rPr>
              <w:t xml:space="preserve"> „</w:t>
            </w:r>
            <w:r w:rsidRPr="000651BF">
              <w:rPr>
                <w:sz w:val="22"/>
                <w:szCs w:val="22"/>
              </w:rPr>
              <w:t>OSP</w:t>
            </w:r>
            <w:r w:rsidR="000651BF">
              <w:rPr>
                <w:sz w:val="22"/>
                <w:szCs w:val="22"/>
              </w:rPr>
              <w:t xml:space="preserve">” </w:t>
            </w:r>
            <w:r w:rsidRPr="000651BF">
              <w:rPr>
                <w:sz w:val="22"/>
                <w:szCs w:val="22"/>
              </w:rPr>
              <w:t xml:space="preserve">+ nazwa+ </w:t>
            </w:r>
            <w:proofErr w:type="spellStart"/>
            <w:r w:rsidRPr="000651BF">
              <w:rPr>
                <w:sz w:val="22"/>
                <w:szCs w:val="22"/>
              </w:rPr>
              <w:t>loga</w:t>
            </w:r>
            <w:proofErr w:type="spellEnd"/>
            <w:r w:rsidRPr="000651BF">
              <w:rPr>
                <w:sz w:val="22"/>
                <w:szCs w:val="22"/>
              </w:rPr>
              <w:t xml:space="preserve"> projektów ,  </w:t>
            </w:r>
          </w:p>
          <w:p w:rsidR="00D11682" w:rsidRPr="008A78C5" w:rsidRDefault="00D11682" w:rsidP="000651BF">
            <w:pPr>
              <w:pStyle w:val="Tekstpodstawowy"/>
              <w:ind w:left="360"/>
              <w:jc w:val="left"/>
              <w:rPr>
                <w:sz w:val="22"/>
                <w:szCs w:val="22"/>
              </w:rPr>
            </w:pPr>
            <w:r w:rsidRPr="008A78C5">
              <w:rPr>
                <w:sz w:val="22"/>
                <w:szCs w:val="22"/>
              </w:rPr>
              <w:t>oraz oznakowania numerami</w:t>
            </w:r>
            <w:r w:rsidR="000651BF">
              <w:rPr>
                <w:sz w:val="22"/>
                <w:szCs w:val="22"/>
              </w:rPr>
              <w:t xml:space="preserve"> </w:t>
            </w:r>
            <w:r w:rsidRPr="008A78C5">
              <w:rPr>
                <w:sz w:val="22"/>
                <w:szCs w:val="22"/>
              </w:rPr>
              <w:t>operacyjnymi</w:t>
            </w:r>
            <w:r w:rsidR="000651BF">
              <w:rPr>
                <w:sz w:val="22"/>
                <w:szCs w:val="22"/>
              </w:rPr>
              <w:t>,</w:t>
            </w:r>
            <w:r w:rsidRPr="008A78C5">
              <w:rPr>
                <w:sz w:val="22"/>
                <w:szCs w:val="22"/>
              </w:rPr>
              <w:t xml:space="preserve"> zgodnie z obowiązującymi wymogami KG PS</w:t>
            </w:r>
            <w:r>
              <w:rPr>
                <w:sz w:val="22"/>
                <w:szCs w:val="22"/>
              </w:rPr>
              <w:t>P</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position w:val="6"/>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5.2</w:t>
            </w:r>
          </w:p>
        </w:tc>
        <w:tc>
          <w:tcPr>
            <w:tcW w:w="10489"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numPr>
                <w:ilvl w:val="0"/>
                <w:numId w:val="35"/>
              </w:numPr>
              <w:jc w:val="left"/>
              <w:rPr>
                <w:bCs/>
                <w:sz w:val="22"/>
                <w:szCs w:val="22"/>
              </w:rPr>
            </w:pPr>
            <w:r>
              <w:rPr>
                <w:sz w:val="22"/>
                <w:szCs w:val="22"/>
              </w:rPr>
              <w:t xml:space="preserve">Numery operacyjne oraz wzory </w:t>
            </w:r>
            <w:proofErr w:type="spellStart"/>
            <w:r>
              <w:rPr>
                <w:sz w:val="22"/>
                <w:szCs w:val="22"/>
              </w:rPr>
              <w:t>loga</w:t>
            </w:r>
            <w:proofErr w:type="spellEnd"/>
            <w:r>
              <w:rPr>
                <w:sz w:val="22"/>
                <w:szCs w:val="22"/>
              </w:rPr>
              <w:t xml:space="preserve"> zostaną podane w trakcie realizacji zamówienia.</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position w:val="6"/>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5.3</w:t>
            </w:r>
          </w:p>
        </w:tc>
        <w:tc>
          <w:tcPr>
            <w:tcW w:w="10489"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numPr>
                <w:ilvl w:val="0"/>
                <w:numId w:val="35"/>
              </w:numPr>
              <w:jc w:val="left"/>
              <w:rPr>
                <w:bCs/>
                <w:sz w:val="22"/>
                <w:szCs w:val="22"/>
              </w:rPr>
            </w:pPr>
            <w:r w:rsidRPr="008A78C5">
              <w:rPr>
                <w:sz w:val="22"/>
                <w:szCs w:val="22"/>
              </w:rPr>
              <w:t>Samochód powinien posiadać oznakowanie odblaskowe konturowe. Oznakowanie powinno znajdować się możliwie najbliżej poziomych i pionowych krawędzi samochodu</w:t>
            </w:r>
            <w:r>
              <w:rPr>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position w:val="6"/>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shd w:val="clear" w:color="auto" w:fill="CCCCCC"/>
          </w:tcPr>
          <w:p w:rsidR="00D11682" w:rsidRDefault="00004B7E" w:rsidP="00D11682">
            <w:pPr>
              <w:jc w:val="center"/>
              <w:rPr>
                <w:b/>
                <w:sz w:val="22"/>
                <w:szCs w:val="22"/>
              </w:rPr>
            </w:pPr>
            <w:r>
              <w:rPr>
                <w:b/>
                <w:sz w:val="22"/>
                <w:szCs w:val="22"/>
              </w:rPr>
              <w:t>6.</w:t>
            </w:r>
          </w:p>
        </w:tc>
        <w:tc>
          <w:tcPr>
            <w:tcW w:w="10489" w:type="dxa"/>
            <w:tcBorders>
              <w:top w:val="single" w:sz="4" w:space="0" w:color="auto"/>
              <w:left w:val="single" w:sz="4" w:space="0" w:color="auto"/>
              <w:bottom w:val="single" w:sz="4" w:space="0" w:color="auto"/>
              <w:right w:val="single" w:sz="4" w:space="0" w:color="auto"/>
            </w:tcBorders>
            <w:shd w:val="clear" w:color="auto" w:fill="CCCCCC"/>
          </w:tcPr>
          <w:p w:rsidR="00D11682" w:rsidRDefault="00D11682" w:rsidP="000651BF">
            <w:pPr>
              <w:pStyle w:val="Tekstprzypisukocowego"/>
              <w:rPr>
                <w:b/>
                <w:sz w:val="22"/>
                <w:szCs w:val="22"/>
              </w:rPr>
            </w:pPr>
            <w:r>
              <w:rPr>
                <w:b/>
                <w:sz w:val="22"/>
                <w:szCs w:val="22"/>
              </w:rPr>
              <w:t xml:space="preserve">                               OGÓLNE</w:t>
            </w:r>
          </w:p>
        </w:tc>
        <w:tc>
          <w:tcPr>
            <w:tcW w:w="4367" w:type="dxa"/>
            <w:tcBorders>
              <w:top w:val="single" w:sz="4" w:space="0" w:color="auto"/>
              <w:left w:val="single" w:sz="4" w:space="0" w:color="auto"/>
              <w:bottom w:val="single" w:sz="4" w:space="0" w:color="auto"/>
              <w:right w:val="single" w:sz="4" w:space="0" w:color="auto"/>
            </w:tcBorders>
            <w:shd w:val="clear" w:color="auto" w:fill="CCCCCC"/>
          </w:tcPr>
          <w:p w:rsidR="00D11682" w:rsidRPr="008A78C5" w:rsidRDefault="00D11682" w:rsidP="00D11682">
            <w:pPr>
              <w:pStyle w:val="Tekstpodstawowy"/>
              <w:jc w:val="left"/>
              <w:rPr>
                <w:b/>
                <w:position w:val="6"/>
                <w:sz w:val="22"/>
                <w:szCs w:val="22"/>
              </w:rPr>
            </w:pPr>
          </w:p>
        </w:tc>
      </w:tr>
      <w:tr w:rsidR="00D11682" w:rsidTr="00D11682">
        <w:tc>
          <w:tcPr>
            <w:tcW w:w="851" w:type="dxa"/>
            <w:tcBorders>
              <w:top w:val="single" w:sz="4" w:space="0" w:color="auto"/>
              <w:left w:val="single" w:sz="4" w:space="0" w:color="auto"/>
              <w:bottom w:val="single" w:sz="4" w:space="0" w:color="auto"/>
              <w:right w:val="single" w:sz="4" w:space="0" w:color="auto"/>
            </w:tcBorders>
          </w:tcPr>
          <w:p w:rsidR="00D11682" w:rsidRDefault="00D11682" w:rsidP="00D11682">
            <w:pPr>
              <w:jc w:val="center"/>
              <w:rPr>
                <w:sz w:val="22"/>
                <w:szCs w:val="22"/>
              </w:rPr>
            </w:pPr>
            <w:r>
              <w:rPr>
                <w:sz w:val="22"/>
                <w:szCs w:val="22"/>
              </w:rPr>
              <w:t>6.1</w:t>
            </w:r>
          </w:p>
        </w:tc>
        <w:tc>
          <w:tcPr>
            <w:tcW w:w="10489" w:type="dxa"/>
            <w:tcBorders>
              <w:top w:val="single" w:sz="4" w:space="0" w:color="auto"/>
              <w:left w:val="single" w:sz="4" w:space="0" w:color="auto"/>
              <w:bottom w:val="single" w:sz="4" w:space="0" w:color="auto"/>
              <w:right w:val="single" w:sz="4" w:space="0" w:color="auto"/>
            </w:tcBorders>
          </w:tcPr>
          <w:p w:rsidR="00D11682" w:rsidRDefault="00D11682" w:rsidP="00D11682">
            <w:pPr>
              <w:rPr>
                <w:sz w:val="22"/>
                <w:szCs w:val="22"/>
              </w:rPr>
            </w:pPr>
            <w:r>
              <w:rPr>
                <w:sz w:val="22"/>
                <w:szCs w:val="22"/>
              </w:rPr>
              <w:t xml:space="preserve">Gwarancja podstawowa na samochód </w:t>
            </w:r>
            <w:r w:rsidR="000651BF">
              <w:rPr>
                <w:sz w:val="22"/>
                <w:szCs w:val="22"/>
              </w:rPr>
              <w:t>–</w:t>
            </w:r>
            <w:r>
              <w:rPr>
                <w:sz w:val="22"/>
                <w:szCs w:val="22"/>
              </w:rPr>
              <w:t xml:space="preserve"> </w:t>
            </w:r>
            <w:r w:rsidR="000651BF">
              <w:rPr>
                <w:sz w:val="22"/>
                <w:szCs w:val="22"/>
              </w:rPr>
              <w:t>m</w:t>
            </w:r>
            <w:r>
              <w:rPr>
                <w:sz w:val="22"/>
                <w:szCs w:val="22"/>
              </w:rPr>
              <w:t>in. 24 miesięcy</w:t>
            </w:r>
          </w:p>
          <w:p w:rsidR="00D11682" w:rsidRDefault="00D11682" w:rsidP="00D11682">
            <w:pPr>
              <w:rPr>
                <w:sz w:val="22"/>
                <w:szCs w:val="22"/>
              </w:rPr>
            </w:pPr>
            <w:r>
              <w:rPr>
                <w:sz w:val="22"/>
                <w:szCs w:val="22"/>
              </w:rPr>
              <w:t>Gwarancja powinna  obejmować bezpłatne naprawy  podwozia i bezpłatne przeglądy techniczne podwozia w ciągu min.2 lat w ASO (Autoryzowanych Stacjach Obsługi na terenie RP)</w:t>
            </w:r>
            <w:r w:rsidR="000651BF">
              <w:rPr>
                <w:sz w:val="22"/>
                <w:szCs w:val="22"/>
              </w:rPr>
              <w:t xml:space="preserve"> </w:t>
            </w:r>
            <w:r>
              <w:rPr>
                <w:sz w:val="22"/>
                <w:szCs w:val="22"/>
              </w:rPr>
              <w:t>wg warunków gwarancji.</w:t>
            </w:r>
          </w:p>
          <w:p w:rsidR="00D11682" w:rsidRDefault="00D11682" w:rsidP="00D11682">
            <w:pPr>
              <w:rPr>
                <w:sz w:val="22"/>
                <w:szCs w:val="22"/>
              </w:rPr>
            </w:pPr>
            <w:r>
              <w:rPr>
                <w:sz w:val="22"/>
                <w:szCs w:val="22"/>
              </w:rPr>
              <w:t>Koszty oferty powinny uwzględniać:</w:t>
            </w:r>
          </w:p>
          <w:p w:rsidR="00D11682" w:rsidRDefault="00D11682" w:rsidP="00D11682">
            <w:pPr>
              <w:rPr>
                <w:sz w:val="22"/>
                <w:szCs w:val="22"/>
              </w:rPr>
            </w:pPr>
            <w:r>
              <w:rPr>
                <w:sz w:val="22"/>
                <w:szCs w:val="22"/>
              </w:rPr>
              <w:t>-</w:t>
            </w:r>
            <w:r w:rsidR="000651BF">
              <w:rPr>
                <w:sz w:val="22"/>
                <w:szCs w:val="22"/>
              </w:rPr>
              <w:t xml:space="preserve"> </w:t>
            </w:r>
            <w:r>
              <w:rPr>
                <w:sz w:val="22"/>
                <w:szCs w:val="22"/>
              </w:rPr>
              <w:t>koszty przeglądu w ASO w ciągu min.</w:t>
            </w:r>
            <w:r w:rsidR="006E307C">
              <w:rPr>
                <w:sz w:val="22"/>
                <w:szCs w:val="22"/>
              </w:rPr>
              <w:t xml:space="preserve"> </w:t>
            </w:r>
            <w:r>
              <w:rPr>
                <w:sz w:val="22"/>
                <w:szCs w:val="22"/>
              </w:rPr>
              <w:t>2 lat wg warunków gwarancji,</w:t>
            </w:r>
          </w:p>
          <w:p w:rsidR="00D11682" w:rsidRDefault="00D11682" w:rsidP="00D11682">
            <w:pPr>
              <w:rPr>
                <w:sz w:val="22"/>
                <w:szCs w:val="22"/>
              </w:rPr>
            </w:pPr>
            <w:r>
              <w:rPr>
                <w:sz w:val="22"/>
                <w:szCs w:val="22"/>
              </w:rPr>
              <w:t>-</w:t>
            </w:r>
            <w:r w:rsidR="000651BF">
              <w:rPr>
                <w:sz w:val="22"/>
                <w:szCs w:val="22"/>
              </w:rPr>
              <w:t xml:space="preserve"> </w:t>
            </w:r>
            <w:r>
              <w:rPr>
                <w:sz w:val="22"/>
                <w:szCs w:val="22"/>
              </w:rPr>
              <w:t>koszty wszystkich części potrzebnych do przeglądów technicznych w ASO w ciągu min.2 lat wg warunków gwarancji.</w:t>
            </w:r>
          </w:p>
          <w:p w:rsidR="00D11682" w:rsidRDefault="00D11682" w:rsidP="00D11682">
            <w:pPr>
              <w:pStyle w:val="Standard"/>
              <w:jc w:val="both"/>
              <w:rPr>
                <w:sz w:val="22"/>
                <w:szCs w:val="22"/>
              </w:rPr>
            </w:pPr>
            <w:r>
              <w:rPr>
                <w:sz w:val="22"/>
                <w:szCs w:val="22"/>
              </w:rPr>
              <w:t xml:space="preserve">Gwarancja na zabudowę pożarniczą – min.24 miesięcy. </w:t>
            </w:r>
          </w:p>
          <w:p w:rsidR="00D11682" w:rsidRDefault="00D11682" w:rsidP="00D11682">
            <w:pPr>
              <w:rPr>
                <w:sz w:val="22"/>
                <w:szCs w:val="22"/>
              </w:rPr>
            </w:pPr>
            <w:r>
              <w:rPr>
                <w:sz w:val="22"/>
                <w:szCs w:val="22"/>
              </w:rPr>
              <w:t>Gwarancja powinna obejmować bezpłatne naprawy nadwozia w ramach gwarancji, nadwozia  w ciągu min.2 lat wg warunków gwarancji.</w:t>
            </w:r>
          </w:p>
        </w:tc>
        <w:tc>
          <w:tcPr>
            <w:tcW w:w="4367" w:type="dxa"/>
            <w:tcBorders>
              <w:top w:val="single" w:sz="4" w:space="0" w:color="auto"/>
              <w:left w:val="single" w:sz="4" w:space="0" w:color="auto"/>
              <w:bottom w:val="single" w:sz="4" w:space="0" w:color="auto"/>
              <w:right w:val="single" w:sz="4" w:space="0" w:color="auto"/>
            </w:tcBorders>
          </w:tcPr>
          <w:p w:rsidR="00D11682" w:rsidRPr="008A78C5" w:rsidRDefault="00D11682" w:rsidP="00D11682">
            <w:pPr>
              <w:pStyle w:val="Tekstpodstawowy"/>
              <w:jc w:val="left"/>
              <w:rPr>
                <w:b/>
                <w:position w:val="6"/>
                <w:sz w:val="22"/>
                <w:szCs w:val="22"/>
              </w:rPr>
            </w:pPr>
          </w:p>
        </w:tc>
      </w:tr>
    </w:tbl>
    <w:p w:rsidR="004A50A6" w:rsidRDefault="004A50A6" w:rsidP="00D11682">
      <w:pPr>
        <w:rPr>
          <w:b/>
        </w:rPr>
      </w:pPr>
    </w:p>
    <w:p w:rsidR="00D11682" w:rsidRPr="004E69E1" w:rsidRDefault="00D11682" w:rsidP="00D11682">
      <w:pPr>
        <w:rPr>
          <w:b/>
        </w:rPr>
      </w:pPr>
      <w:r w:rsidRPr="004E69E1">
        <w:rPr>
          <w:b/>
        </w:rPr>
        <w:lastRenderedPageBreak/>
        <w:t>Uwaga !</w:t>
      </w:r>
      <w:r>
        <w:rPr>
          <w:b/>
        </w:rPr>
        <w:t xml:space="preserve"> </w:t>
      </w:r>
    </w:p>
    <w:p w:rsidR="00D11682" w:rsidRDefault="00D11682" w:rsidP="00A079DE">
      <w:pPr>
        <w:ind w:left="360"/>
        <w:jc w:val="both"/>
        <w:rPr>
          <w:b/>
        </w:rPr>
      </w:pPr>
      <w:r w:rsidRPr="00125795">
        <w:rPr>
          <w:b/>
        </w:rPr>
        <w:t>*</w:t>
      </w:r>
      <w:r w:rsidR="00A079DE">
        <w:rPr>
          <w:b/>
        </w:rPr>
        <w:t xml:space="preserve">  </w:t>
      </w:r>
      <w:r w:rsidRPr="009A2F7F">
        <w:rPr>
          <w:b/>
        </w:rPr>
        <w:t xml:space="preserve">Wypełnia </w:t>
      </w:r>
      <w:r w:rsidR="00A079DE">
        <w:rPr>
          <w:b/>
        </w:rPr>
        <w:t xml:space="preserve">Wykonawca </w:t>
      </w:r>
      <w:r w:rsidRPr="009A2F7F">
        <w:rPr>
          <w:b/>
        </w:rPr>
        <w:t>w odniesieniu do wymagań Zamawiającego</w:t>
      </w:r>
    </w:p>
    <w:p w:rsidR="00D11682" w:rsidRDefault="00A079DE" w:rsidP="00A079DE">
      <w:pPr>
        <w:ind w:left="360"/>
        <w:jc w:val="both"/>
        <w:rPr>
          <w:b/>
        </w:rPr>
      </w:pPr>
      <w:r>
        <w:rPr>
          <w:b/>
        </w:rPr>
        <w:t xml:space="preserve">*  </w:t>
      </w:r>
      <w:r w:rsidR="00D11682">
        <w:rPr>
          <w:b/>
        </w:rPr>
        <w:t xml:space="preserve">Prawą stronę tabeli, należy wypełnić stosując słowa „spełnia” lub „nie spełnia”, zaś w przypadku żądania  wykazania wpisu  określonych </w:t>
      </w:r>
    </w:p>
    <w:p w:rsidR="00D11682" w:rsidRDefault="00D11682" w:rsidP="00A079DE">
      <w:pPr>
        <w:ind w:left="360"/>
        <w:jc w:val="both"/>
        <w:rPr>
          <w:b/>
        </w:rPr>
      </w:pPr>
      <w:r>
        <w:rPr>
          <w:b/>
        </w:rPr>
        <w:t xml:space="preserve">    parametrów, należy wpisać oferowane konkretne ,</w:t>
      </w:r>
      <w:r w:rsidR="004A50A6">
        <w:rPr>
          <w:b/>
        </w:rPr>
        <w:t xml:space="preserve"> </w:t>
      </w:r>
      <w:r>
        <w:rPr>
          <w:b/>
        </w:rPr>
        <w:t>rzeczowe wartości techniczno-użytkowe. W przypadku, gdy Wykonawca w którejkolwiek</w:t>
      </w:r>
    </w:p>
    <w:p w:rsidR="00D11682" w:rsidRDefault="00D11682" w:rsidP="00A079DE">
      <w:pPr>
        <w:ind w:left="360"/>
        <w:jc w:val="both"/>
        <w:rPr>
          <w:b/>
        </w:rPr>
      </w:pPr>
      <w:r>
        <w:rPr>
          <w:b/>
        </w:rPr>
        <w:t xml:space="preserve">    z pozycji wpisze słowa „nie spełnia” lub zaoferuje niższe wartości lub poświadczy nieprawdę, oferta zostanie odrzucona, gdyż jej treść nie</w:t>
      </w:r>
      <w:r w:rsidR="00A079DE">
        <w:rPr>
          <w:b/>
        </w:rPr>
        <w:t xml:space="preserve"> </w:t>
      </w:r>
    </w:p>
    <w:p w:rsidR="00D11682" w:rsidRDefault="00D11682" w:rsidP="00A079DE">
      <w:pPr>
        <w:jc w:val="both"/>
      </w:pPr>
      <w:r>
        <w:rPr>
          <w:b/>
        </w:rPr>
        <w:t xml:space="preserve">        </w:t>
      </w:r>
      <w:r w:rsidR="004A50A6">
        <w:rPr>
          <w:b/>
        </w:rPr>
        <w:t xml:space="preserve"> </w:t>
      </w:r>
      <w:r>
        <w:rPr>
          <w:b/>
        </w:rPr>
        <w:t xml:space="preserve"> odpowiada treści SIWZ (art. 89 ust 1 pkt 2 ustawy PZP )</w:t>
      </w:r>
    </w:p>
    <w:p w:rsidR="00D11682" w:rsidRPr="00A82CDC" w:rsidRDefault="00D11682" w:rsidP="00D11682">
      <w:r>
        <w:t xml:space="preserve">       </w:t>
      </w:r>
    </w:p>
    <w:p w:rsidR="00AC28FA" w:rsidRPr="00D11682" w:rsidRDefault="00AC28FA" w:rsidP="00D11682"/>
    <w:sectPr w:rsidR="00AC28FA" w:rsidRPr="00D11682" w:rsidSect="00A079DE">
      <w:footerReference w:type="even" r:id="rId10"/>
      <w:footerReference w:type="default" r:id="rId11"/>
      <w:pgSz w:w="16838" w:h="11906" w:orient="landscape"/>
      <w:pgMar w:top="1134" w:right="567"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BA9" w:rsidRDefault="00F04BA9">
      <w:r>
        <w:separator/>
      </w:r>
    </w:p>
  </w:endnote>
  <w:endnote w:type="continuationSeparator" w:id="0">
    <w:p w:rsidR="00F04BA9" w:rsidRDefault="00F04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Bats">
    <w:altName w:val="Symbol"/>
    <w:charset w:val="02"/>
    <w:family w:val="auto"/>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9DE" w:rsidRDefault="00A079DE" w:rsidP="00A22DF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079DE" w:rsidRDefault="00A079DE" w:rsidP="0061153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9DE" w:rsidRDefault="00A079DE" w:rsidP="00A22DF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C151A">
      <w:rPr>
        <w:rStyle w:val="Numerstrony"/>
        <w:noProof/>
      </w:rPr>
      <w:t>2</w:t>
    </w:r>
    <w:r>
      <w:rPr>
        <w:rStyle w:val="Numerstrony"/>
      </w:rPr>
      <w:fldChar w:fldCharType="end"/>
    </w:r>
  </w:p>
  <w:p w:rsidR="00A079DE" w:rsidRDefault="00A079DE" w:rsidP="0061153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BA9" w:rsidRDefault="00F04BA9">
      <w:r>
        <w:separator/>
      </w:r>
    </w:p>
  </w:footnote>
  <w:footnote w:type="continuationSeparator" w:id="0">
    <w:p w:rsidR="00F04BA9" w:rsidRDefault="00F04B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53AC78BE"/>
    <w:lvl w:ilvl="0">
      <w:start w:val="1"/>
      <w:numFmt w:val="bullet"/>
      <w:lvlText w:val=""/>
      <w:lvlJc w:val="left"/>
      <w:pPr>
        <w:ind w:left="283" w:hanging="283"/>
      </w:pPr>
      <w:rPr>
        <w:rFonts w:ascii="Symbol" w:hAnsi="Symbol" w:hint="default"/>
        <w:sz w:val="18"/>
        <w:szCs w:val="18"/>
      </w:rPr>
    </w:lvl>
    <w:lvl w:ilvl="1">
      <w:start w:val="1"/>
      <w:numFmt w:val="bullet"/>
      <w:suff w:val="nothing"/>
      <w:lvlText w:val="•"/>
      <w:lvlJc w:val="left"/>
      <w:pPr>
        <w:ind w:left="566" w:hanging="283"/>
      </w:pPr>
      <w:rPr>
        <w:rFonts w:ascii="StarBats" w:hAnsi="StarBats" w:cs="StarBats"/>
        <w:sz w:val="18"/>
        <w:szCs w:val="18"/>
      </w:rPr>
    </w:lvl>
    <w:lvl w:ilvl="2">
      <w:start w:val="1"/>
      <w:numFmt w:val="bullet"/>
      <w:suff w:val="nothing"/>
      <w:lvlText w:val="•"/>
      <w:lvlJc w:val="left"/>
      <w:pPr>
        <w:ind w:left="849" w:hanging="283"/>
      </w:pPr>
      <w:rPr>
        <w:rFonts w:ascii="StarBats" w:hAnsi="StarBats" w:cs="StarBats"/>
        <w:sz w:val="18"/>
        <w:szCs w:val="18"/>
      </w:rPr>
    </w:lvl>
    <w:lvl w:ilvl="3">
      <w:start w:val="1"/>
      <w:numFmt w:val="bullet"/>
      <w:suff w:val="nothing"/>
      <w:lvlText w:val="•"/>
      <w:lvlJc w:val="left"/>
      <w:pPr>
        <w:ind w:left="1132" w:hanging="283"/>
      </w:pPr>
      <w:rPr>
        <w:rFonts w:ascii="StarBats" w:hAnsi="StarBats" w:cs="StarBats"/>
        <w:sz w:val="18"/>
        <w:szCs w:val="18"/>
      </w:rPr>
    </w:lvl>
    <w:lvl w:ilvl="4">
      <w:start w:val="1"/>
      <w:numFmt w:val="bullet"/>
      <w:suff w:val="nothing"/>
      <w:lvlText w:val="•"/>
      <w:lvlJc w:val="left"/>
      <w:pPr>
        <w:ind w:left="1415" w:hanging="283"/>
      </w:pPr>
      <w:rPr>
        <w:rFonts w:ascii="StarBats" w:hAnsi="StarBats" w:cs="StarBats"/>
        <w:sz w:val="18"/>
        <w:szCs w:val="18"/>
      </w:rPr>
    </w:lvl>
    <w:lvl w:ilvl="5">
      <w:start w:val="1"/>
      <w:numFmt w:val="bullet"/>
      <w:suff w:val="nothing"/>
      <w:lvlText w:val="•"/>
      <w:lvlJc w:val="left"/>
      <w:pPr>
        <w:ind w:left="1698" w:hanging="283"/>
      </w:pPr>
      <w:rPr>
        <w:rFonts w:ascii="StarBats" w:hAnsi="StarBats" w:cs="StarBats"/>
        <w:sz w:val="18"/>
        <w:szCs w:val="18"/>
      </w:rPr>
    </w:lvl>
    <w:lvl w:ilvl="6">
      <w:start w:val="1"/>
      <w:numFmt w:val="bullet"/>
      <w:suff w:val="nothing"/>
      <w:lvlText w:val="•"/>
      <w:lvlJc w:val="left"/>
      <w:pPr>
        <w:ind w:left="1981" w:hanging="283"/>
      </w:pPr>
      <w:rPr>
        <w:rFonts w:ascii="StarBats" w:hAnsi="StarBats" w:cs="StarBats"/>
        <w:sz w:val="18"/>
        <w:szCs w:val="18"/>
      </w:rPr>
    </w:lvl>
    <w:lvl w:ilvl="7">
      <w:start w:val="1"/>
      <w:numFmt w:val="bullet"/>
      <w:suff w:val="nothing"/>
      <w:lvlText w:val="•"/>
      <w:lvlJc w:val="left"/>
      <w:pPr>
        <w:ind w:left="2264" w:hanging="283"/>
      </w:pPr>
      <w:rPr>
        <w:rFonts w:ascii="StarBats" w:hAnsi="StarBats" w:cs="StarBats"/>
        <w:sz w:val="18"/>
        <w:szCs w:val="18"/>
      </w:rPr>
    </w:lvl>
    <w:lvl w:ilvl="8">
      <w:start w:val="1"/>
      <w:numFmt w:val="bullet"/>
      <w:suff w:val="nothing"/>
      <w:lvlText w:val="•"/>
      <w:lvlJc w:val="left"/>
      <w:pPr>
        <w:ind w:left="2547" w:hanging="283"/>
      </w:pPr>
      <w:rPr>
        <w:rFonts w:ascii="StarBats" w:hAnsi="StarBats" w:cs="StarBats"/>
        <w:sz w:val="18"/>
        <w:szCs w:val="18"/>
      </w:rPr>
    </w:lvl>
  </w:abstractNum>
  <w:abstractNum w:abstractNumId="1">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1C75DD5"/>
    <w:multiLevelType w:val="multilevel"/>
    <w:tmpl w:val="E544E774"/>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BC37577"/>
    <w:multiLevelType w:val="hybridMultilevel"/>
    <w:tmpl w:val="5CEC52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01F2286"/>
    <w:multiLevelType w:val="hybridMultilevel"/>
    <w:tmpl w:val="52E0CE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0A7031F"/>
    <w:multiLevelType w:val="multilevel"/>
    <w:tmpl w:val="CF9C11A2"/>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C84C7C"/>
    <w:multiLevelType w:val="hybridMultilevel"/>
    <w:tmpl w:val="188AD9E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nsid w:val="1873225E"/>
    <w:multiLevelType w:val="hybridMultilevel"/>
    <w:tmpl w:val="F4A61A54"/>
    <w:lvl w:ilvl="0" w:tplc="49F8FF1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01A45B8"/>
    <w:multiLevelType w:val="hybridMultilevel"/>
    <w:tmpl w:val="B55C1EC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nsid w:val="229D189A"/>
    <w:multiLevelType w:val="hybridMultilevel"/>
    <w:tmpl w:val="509AB1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5D51782"/>
    <w:multiLevelType w:val="hybridMultilevel"/>
    <w:tmpl w:val="F2E291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4">
    <w:nsid w:val="2A011930"/>
    <w:multiLevelType w:val="multilevel"/>
    <w:tmpl w:val="F8C8A32A"/>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F27063"/>
    <w:multiLevelType w:val="hybridMultilevel"/>
    <w:tmpl w:val="E9EC9E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nsid w:val="4C1E60CE"/>
    <w:multiLevelType w:val="hybridMultilevel"/>
    <w:tmpl w:val="707601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530D5C25"/>
    <w:multiLevelType w:val="hybridMultilevel"/>
    <w:tmpl w:val="B01473A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58184CCD"/>
    <w:multiLevelType w:val="hybridMultilevel"/>
    <w:tmpl w:val="378C64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5A937C1D"/>
    <w:multiLevelType w:val="hybridMultilevel"/>
    <w:tmpl w:val="AD96F6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5E6D3A4C"/>
    <w:multiLevelType w:val="hybridMultilevel"/>
    <w:tmpl w:val="E432FF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6226154D"/>
    <w:multiLevelType w:val="hybridMultilevel"/>
    <w:tmpl w:val="E49274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64BD71D9"/>
    <w:multiLevelType w:val="hybridMultilevel"/>
    <w:tmpl w:val="F29E48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672843BD"/>
    <w:multiLevelType w:val="multilevel"/>
    <w:tmpl w:val="F5BA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2">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33">
    <w:nsid w:val="74203CA6"/>
    <w:multiLevelType w:val="hybridMultilevel"/>
    <w:tmpl w:val="D9B8EC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783427B9"/>
    <w:multiLevelType w:val="hybridMultilevel"/>
    <w:tmpl w:val="4A7260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783D195C"/>
    <w:multiLevelType w:val="hybridMultilevel"/>
    <w:tmpl w:val="30E2CE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788C5FEF"/>
    <w:multiLevelType w:val="hybridMultilevel"/>
    <w:tmpl w:val="1E8E8E74"/>
    <w:lvl w:ilvl="0" w:tplc="E8AA62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B9E2109"/>
    <w:multiLevelType w:val="multilevel"/>
    <w:tmpl w:val="30300B22"/>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C7B4447"/>
    <w:multiLevelType w:val="hybridMultilevel"/>
    <w:tmpl w:val="3E162FA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9">
    <w:nsid w:val="7CA937E6"/>
    <w:multiLevelType w:val="hybridMultilevel"/>
    <w:tmpl w:val="19BC92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1"/>
  </w:num>
  <w:num w:numId="4">
    <w:abstractNumId w:val="4"/>
  </w:num>
  <w:num w:numId="5">
    <w:abstractNumId w:val="29"/>
  </w:num>
  <w:num w:numId="6">
    <w:abstractNumId w:val="21"/>
  </w:num>
  <w:num w:numId="7">
    <w:abstractNumId w:val="23"/>
  </w:num>
  <w:num w:numId="8">
    <w:abstractNumId w:val="32"/>
  </w:num>
  <w:num w:numId="9">
    <w:abstractNumId w:val="16"/>
  </w:num>
  <w:num w:numId="10">
    <w:abstractNumId w:val="27"/>
  </w:num>
  <w:num w:numId="11">
    <w:abstractNumId w:val="15"/>
  </w:num>
  <w:num w:numId="12">
    <w:abstractNumId w:val="1"/>
  </w:num>
  <w:num w:numId="13">
    <w:abstractNumId w:val="12"/>
  </w:num>
  <w:num w:numId="14">
    <w:abstractNumId w:val="9"/>
  </w:num>
  <w:num w:numId="15">
    <w:abstractNumId w:val="17"/>
  </w:num>
  <w:num w:numId="16">
    <w:abstractNumId w:val="34"/>
  </w:num>
  <w:num w:numId="17">
    <w:abstractNumId w:val="13"/>
  </w:num>
  <w:num w:numId="18">
    <w:abstractNumId w:val="3"/>
  </w:num>
  <w:num w:numId="19">
    <w:abstractNumId w:val="19"/>
  </w:num>
  <w:num w:numId="20">
    <w:abstractNumId w:val="35"/>
  </w:num>
  <w:num w:numId="21">
    <w:abstractNumId w:val="8"/>
  </w:num>
  <w:num w:numId="22">
    <w:abstractNumId w:val="31"/>
  </w:num>
  <w:num w:numId="23">
    <w:abstractNumId w:val="22"/>
  </w:num>
  <w:num w:numId="24">
    <w:abstractNumId w:val="20"/>
  </w:num>
  <w:num w:numId="25">
    <w:abstractNumId w:val="10"/>
  </w:num>
  <w:num w:numId="26">
    <w:abstractNumId w:val="23"/>
  </w:num>
  <w:num w:numId="27">
    <w:abstractNumId w:val="7"/>
  </w:num>
  <w:num w:numId="28">
    <w:abstractNumId w:val="0"/>
  </w:num>
  <w:num w:numId="29">
    <w:abstractNumId w:val="26"/>
  </w:num>
  <w:num w:numId="30">
    <w:abstractNumId w:val="33"/>
  </w:num>
  <w:num w:numId="31">
    <w:abstractNumId w:val="5"/>
  </w:num>
  <w:num w:numId="32">
    <w:abstractNumId w:val="16"/>
  </w:num>
  <w:num w:numId="33">
    <w:abstractNumId w:val="28"/>
  </w:num>
  <w:num w:numId="34">
    <w:abstractNumId w:val="24"/>
  </w:num>
  <w:num w:numId="35">
    <w:abstractNumId w:val="39"/>
  </w:num>
  <w:num w:numId="36">
    <w:abstractNumId w:val="38"/>
  </w:num>
  <w:num w:numId="37">
    <w:abstractNumId w:val="25"/>
  </w:num>
  <w:num w:numId="38">
    <w:abstractNumId w:val="18"/>
  </w:num>
  <w:num w:numId="39">
    <w:abstractNumId w:val="18"/>
  </w:num>
  <w:num w:numId="40">
    <w:abstractNumId w:val="6"/>
  </w:num>
  <w:num w:numId="41">
    <w:abstractNumId w:val="14"/>
  </w:num>
  <w:num w:numId="42">
    <w:abstractNumId w:val="37"/>
  </w:num>
  <w:num w:numId="43">
    <w:abstractNumId w:val="2"/>
  </w:num>
  <w:num w:numId="44">
    <w:abstractNumId w:val="30"/>
  </w:num>
  <w:num w:numId="45">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8FA"/>
    <w:rsid w:val="000008B6"/>
    <w:rsid w:val="00002399"/>
    <w:rsid w:val="00004767"/>
    <w:rsid w:val="00004B7E"/>
    <w:rsid w:val="00007060"/>
    <w:rsid w:val="000101E5"/>
    <w:rsid w:val="0001350E"/>
    <w:rsid w:val="00013F9B"/>
    <w:rsid w:val="0001416C"/>
    <w:rsid w:val="00017720"/>
    <w:rsid w:val="00021534"/>
    <w:rsid w:val="0002205B"/>
    <w:rsid w:val="00022256"/>
    <w:rsid w:val="00022EA2"/>
    <w:rsid w:val="00023401"/>
    <w:rsid w:val="00024AF4"/>
    <w:rsid w:val="00026D5B"/>
    <w:rsid w:val="000312EE"/>
    <w:rsid w:val="00031D0A"/>
    <w:rsid w:val="00034099"/>
    <w:rsid w:val="00034AC4"/>
    <w:rsid w:val="00040CA3"/>
    <w:rsid w:val="000457C0"/>
    <w:rsid w:val="00045A6A"/>
    <w:rsid w:val="00050141"/>
    <w:rsid w:val="00050B4B"/>
    <w:rsid w:val="000514BB"/>
    <w:rsid w:val="0005391F"/>
    <w:rsid w:val="0005399E"/>
    <w:rsid w:val="00053CBE"/>
    <w:rsid w:val="000542C0"/>
    <w:rsid w:val="000558FD"/>
    <w:rsid w:val="00056CAF"/>
    <w:rsid w:val="00060DAC"/>
    <w:rsid w:val="00062B09"/>
    <w:rsid w:val="00063A54"/>
    <w:rsid w:val="00063AD5"/>
    <w:rsid w:val="000651BF"/>
    <w:rsid w:val="00066684"/>
    <w:rsid w:val="00066B74"/>
    <w:rsid w:val="00070859"/>
    <w:rsid w:val="00071268"/>
    <w:rsid w:val="0007452A"/>
    <w:rsid w:val="00075370"/>
    <w:rsid w:val="00077322"/>
    <w:rsid w:val="000808D5"/>
    <w:rsid w:val="00080FFE"/>
    <w:rsid w:val="000818BC"/>
    <w:rsid w:val="000834B3"/>
    <w:rsid w:val="0008667C"/>
    <w:rsid w:val="00087074"/>
    <w:rsid w:val="00087FFA"/>
    <w:rsid w:val="00090D8A"/>
    <w:rsid w:val="000919A6"/>
    <w:rsid w:val="00091B46"/>
    <w:rsid w:val="0009472D"/>
    <w:rsid w:val="00095542"/>
    <w:rsid w:val="00097438"/>
    <w:rsid w:val="000A1484"/>
    <w:rsid w:val="000A1C45"/>
    <w:rsid w:val="000A2672"/>
    <w:rsid w:val="000A3145"/>
    <w:rsid w:val="000A37DC"/>
    <w:rsid w:val="000A741E"/>
    <w:rsid w:val="000A7ADE"/>
    <w:rsid w:val="000B046E"/>
    <w:rsid w:val="000B0B81"/>
    <w:rsid w:val="000B2719"/>
    <w:rsid w:val="000B2B99"/>
    <w:rsid w:val="000B5D75"/>
    <w:rsid w:val="000B73A2"/>
    <w:rsid w:val="000B7DE4"/>
    <w:rsid w:val="000C00EA"/>
    <w:rsid w:val="000C0FBB"/>
    <w:rsid w:val="000C151A"/>
    <w:rsid w:val="000C16F1"/>
    <w:rsid w:val="000C3C1B"/>
    <w:rsid w:val="000C481F"/>
    <w:rsid w:val="000C4C69"/>
    <w:rsid w:val="000C4E55"/>
    <w:rsid w:val="000C5CB9"/>
    <w:rsid w:val="000C672E"/>
    <w:rsid w:val="000C6A6B"/>
    <w:rsid w:val="000C7CEC"/>
    <w:rsid w:val="000D3A5A"/>
    <w:rsid w:val="000D3CA5"/>
    <w:rsid w:val="000E2106"/>
    <w:rsid w:val="000E4EE7"/>
    <w:rsid w:val="000E52D5"/>
    <w:rsid w:val="000E5498"/>
    <w:rsid w:val="000E5818"/>
    <w:rsid w:val="000F1970"/>
    <w:rsid w:val="000F21CC"/>
    <w:rsid w:val="000F296A"/>
    <w:rsid w:val="000F333B"/>
    <w:rsid w:val="000F4051"/>
    <w:rsid w:val="000F4193"/>
    <w:rsid w:val="000F49F0"/>
    <w:rsid w:val="000F4EEE"/>
    <w:rsid w:val="000F57D2"/>
    <w:rsid w:val="000F5C54"/>
    <w:rsid w:val="000F647B"/>
    <w:rsid w:val="000F71E6"/>
    <w:rsid w:val="00100B29"/>
    <w:rsid w:val="001010F3"/>
    <w:rsid w:val="00101A3F"/>
    <w:rsid w:val="001032A9"/>
    <w:rsid w:val="00103817"/>
    <w:rsid w:val="00104604"/>
    <w:rsid w:val="00105440"/>
    <w:rsid w:val="0010730B"/>
    <w:rsid w:val="00107856"/>
    <w:rsid w:val="00107987"/>
    <w:rsid w:val="00107D24"/>
    <w:rsid w:val="0011105F"/>
    <w:rsid w:val="00113D26"/>
    <w:rsid w:val="001221DD"/>
    <w:rsid w:val="00122A7D"/>
    <w:rsid w:val="001269A1"/>
    <w:rsid w:val="00126DB4"/>
    <w:rsid w:val="0012753B"/>
    <w:rsid w:val="0012776E"/>
    <w:rsid w:val="00127F23"/>
    <w:rsid w:val="00130AC0"/>
    <w:rsid w:val="0013137F"/>
    <w:rsid w:val="0013243E"/>
    <w:rsid w:val="00133049"/>
    <w:rsid w:val="0013337C"/>
    <w:rsid w:val="001346A3"/>
    <w:rsid w:val="0013511E"/>
    <w:rsid w:val="00136367"/>
    <w:rsid w:val="001417F2"/>
    <w:rsid w:val="0014752D"/>
    <w:rsid w:val="0015392F"/>
    <w:rsid w:val="00153A01"/>
    <w:rsid w:val="00156487"/>
    <w:rsid w:val="00156B7A"/>
    <w:rsid w:val="00157F08"/>
    <w:rsid w:val="00160717"/>
    <w:rsid w:val="00160B8F"/>
    <w:rsid w:val="00160FA9"/>
    <w:rsid w:val="001615CB"/>
    <w:rsid w:val="00162532"/>
    <w:rsid w:val="00162995"/>
    <w:rsid w:val="00162FB0"/>
    <w:rsid w:val="00164B27"/>
    <w:rsid w:val="001672FC"/>
    <w:rsid w:val="00170150"/>
    <w:rsid w:val="00170D8A"/>
    <w:rsid w:val="00170E09"/>
    <w:rsid w:val="00173FF9"/>
    <w:rsid w:val="001742DD"/>
    <w:rsid w:val="00175CC7"/>
    <w:rsid w:val="00177493"/>
    <w:rsid w:val="0018342A"/>
    <w:rsid w:val="001836AC"/>
    <w:rsid w:val="00184A53"/>
    <w:rsid w:val="001855E9"/>
    <w:rsid w:val="001858E2"/>
    <w:rsid w:val="00185BD3"/>
    <w:rsid w:val="001860AD"/>
    <w:rsid w:val="00187CE3"/>
    <w:rsid w:val="001914D2"/>
    <w:rsid w:val="001964FA"/>
    <w:rsid w:val="001A4E6C"/>
    <w:rsid w:val="001A70A1"/>
    <w:rsid w:val="001B32F1"/>
    <w:rsid w:val="001B3E46"/>
    <w:rsid w:val="001B4F12"/>
    <w:rsid w:val="001B5EF8"/>
    <w:rsid w:val="001B6582"/>
    <w:rsid w:val="001C0F06"/>
    <w:rsid w:val="001C2A6B"/>
    <w:rsid w:val="001C2CDE"/>
    <w:rsid w:val="001C3580"/>
    <w:rsid w:val="001C49C3"/>
    <w:rsid w:val="001C4E2D"/>
    <w:rsid w:val="001C62BF"/>
    <w:rsid w:val="001C7077"/>
    <w:rsid w:val="001C7204"/>
    <w:rsid w:val="001D30FD"/>
    <w:rsid w:val="001D3D82"/>
    <w:rsid w:val="001D7641"/>
    <w:rsid w:val="001D7DBF"/>
    <w:rsid w:val="001E1941"/>
    <w:rsid w:val="001E67FB"/>
    <w:rsid w:val="001E7BBB"/>
    <w:rsid w:val="001F0DA3"/>
    <w:rsid w:val="001F1764"/>
    <w:rsid w:val="001F341A"/>
    <w:rsid w:val="001F4043"/>
    <w:rsid w:val="001F5A1A"/>
    <w:rsid w:val="001F655E"/>
    <w:rsid w:val="00200A35"/>
    <w:rsid w:val="00203DBF"/>
    <w:rsid w:val="002055DD"/>
    <w:rsid w:val="00206CD5"/>
    <w:rsid w:val="00207DE3"/>
    <w:rsid w:val="0021101B"/>
    <w:rsid w:val="00211DE3"/>
    <w:rsid w:val="00212183"/>
    <w:rsid w:val="00213A50"/>
    <w:rsid w:val="00214095"/>
    <w:rsid w:val="00214501"/>
    <w:rsid w:val="00216230"/>
    <w:rsid w:val="00217113"/>
    <w:rsid w:val="0021777B"/>
    <w:rsid w:val="002205C3"/>
    <w:rsid w:val="002217FA"/>
    <w:rsid w:val="00222437"/>
    <w:rsid w:val="00223015"/>
    <w:rsid w:val="0022349C"/>
    <w:rsid w:val="002235E7"/>
    <w:rsid w:val="00223D16"/>
    <w:rsid w:val="00224E28"/>
    <w:rsid w:val="002276A1"/>
    <w:rsid w:val="00227C10"/>
    <w:rsid w:val="0023041C"/>
    <w:rsid w:val="002305EC"/>
    <w:rsid w:val="00233A2F"/>
    <w:rsid w:val="00235276"/>
    <w:rsid w:val="002366F6"/>
    <w:rsid w:val="00236E73"/>
    <w:rsid w:val="00240C48"/>
    <w:rsid w:val="00241A20"/>
    <w:rsid w:val="00242024"/>
    <w:rsid w:val="00242140"/>
    <w:rsid w:val="00251A5B"/>
    <w:rsid w:val="002521D9"/>
    <w:rsid w:val="00253B41"/>
    <w:rsid w:val="00255877"/>
    <w:rsid w:val="00255E45"/>
    <w:rsid w:val="0026023C"/>
    <w:rsid w:val="00260BC1"/>
    <w:rsid w:val="0026211F"/>
    <w:rsid w:val="00262768"/>
    <w:rsid w:val="0026310A"/>
    <w:rsid w:val="00264C77"/>
    <w:rsid w:val="00270A3E"/>
    <w:rsid w:val="00270B31"/>
    <w:rsid w:val="00272742"/>
    <w:rsid w:val="00273E17"/>
    <w:rsid w:val="00275FB2"/>
    <w:rsid w:val="0027685A"/>
    <w:rsid w:val="0028125F"/>
    <w:rsid w:val="00281949"/>
    <w:rsid w:val="00283535"/>
    <w:rsid w:val="00283C38"/>
    <w:rsid w:val="002848D8"/>
    <w:rsid w:val="002852FB"/>
    <w:rsid w:val="0028666A"/>
    <w:rsid w:val="00287055"/>
    <w:rsid w:val="002875A7"/>
    <w:rsid w:val="00293BB9"/>
    <w:rsid w:val="00293FC9"/>
    <w:rsid w:val="002955C8"/>
    <w:rsid w:val="002967EF"/>
    <w:rsid w:val="002A1E26"/>
    <w:rsid w:val="002A3984"/>
    <w:rsid w:val="002A4FBD"/>
    <w:rsid w:val="002A54C4"/>
    <w:rsid w:val="002A558A"/>
    <w:rsid w:val="002A62FF"/>
    <w:rsid w:val="002A67C3"/>
    <w:rsid w:val="002B073F"/>
    <w:rsid w:val="002B0798"/>
    <w:rsid w:val="002B103C"/>
    <w:rsid w:val="002B16F9"/>
    <w:rsid w:val="002B4117"/>
    <w:rsid w:val="002B42A0"/>
    <w:rsid w:val="002B5D67"/>
    <w:rsid w:val="002B5DC0"/>
    <w:rsid w:val="002C0663"/>
    <w:rsid w:val="002C421D"/>
    <w:rsid w:val="002C456D"/>
    <w:rsid w:val="002C4C2E"/>
    <w:rsid w:val="002C4F5B"/>
    <w:rsid w:val="002C6ACA"/>
    <w:rsid w:val="002C6ACD"/>
    <w:rsid w:val="002D109E"/>
    <w:rsid w:val="002D1929"/>
    <w:rsid w:val="002D23D5"/>
    <w:rsid w:val="002D2F9C"/>
    <w:rsid w:val="002D4C52"/>
    <w:rsid w:val="002D5013"/>
    <w:rsid w:val="002D5F89"/>
    <w:rsid w:val="002D7FE3"/>
    <w:rsid w:val="002E0FC7"/>
    <w:rsid w:val="002E18AE"/>
    <w:rsid w:val="002E2B4D"/>
    <w:rsid w:val="002E3C43"/>
    <w:rsid w:val="002E46AF"/>
    <w:rsid w:val="002E51A3"/>
    <w:rsid w:val="002E570F"/>
    <w:rsid w:val="002E6415"/>
    <w:rsid w:val="002F22CE"/>
    <w:rsid w:val="002F360E"/>
    <w:rsid w:val="002F4D74"/>
    <w:rsid w:val="002F6013"/>
    <w:rsid w:val="002F6161"/>
    <w:rsid w:val="00303AFD"/>
    <w:rsid w:val="0030693C"/>
    <w:rsid w:val="0030763A"/>
    <w:rsid w:val="00307933"/>
    <w:rsid w:val="003108A2"/>
    <w:rsid w:val="003112DB"/>
    <w:rsid w:val="00311654"/>
    <w:rsid w:val="00311F6E"/>
    <w:rsid w:val="00314FCC"/>
    <w:rsid w:val="00315513"/>
    <w:rsid w:val="00316642"/>
    <w:rsid w:val="003170AF"/>
    <w:rsid w:val="0031740D"/>
    <w:rsid w:val="00320959"/>
    <w:rsid w:val="00321D5D"/>
    <w:rsid w:val="00322FAE"/>
    <w:rsid w:val="0032322D"/>
    <w:rsid w:val="00325DBE"/>
    <w:rsid w:val="00327DB9"/>
    <w:rsid w:val="0033197D"/>
    <w:rsid w:val="00332314"/>
    <w:rsid w:val="00335803"/>
    <w:rsid w:val="00335B44"/>
    <w:rsid w:val="00340223"/>
    <w:rsid w:val="003434FF"/>
    <w:rsid w:val="0034602E"/>
    <w:rsid w:val="00347F21"/>
    <w:rsid w:val="00356628"/>
    <w:rsid w:val="00356C8B"/>
    <w:rsid w:val="00361CAA"/>
    <w:rsid w:val="00363BDB"/>
    <w:rsid w:val="0036705D"/>
    <w:rsid w:val="00367430"/>
    <w:rsid w:val="003679A5"/>
    <w:rsid w:val="00367ACE"/>
    <w:rsid w:val="00367CC1"/>
    <w:rsid w:val="00372B89"/>
    <w:rsid w:val="003731EB"/>
    <w:rsid w:val="0037556A"/>
    <w:rsid w:val="003765C3"/>
    <w:rsid w:val="00376B6E"/>
    <w:rsid w:val="00377A9F"/>
    <w:rsid w:val="00380B67"/>
    <w:rsid w:val="00380B99"/>
    <w:rsid w:val="0038273F"/>
    <w:rsid w:val="00382CD2"/>
    <w:rsid w:val="0038496D"/>
    <w:rsid w:val="00384A40"/>
    <w:rsid w:val="003852B3"/>
    <w:rsid w:val="00385E80"/>
    <w:rsid w:val="003870C5"/>
    <w:rsid w:val="00390448"/>
    <w:rsid w:val="003921D3"/>
    <w:rsid w:val="003937A1"/>
    <w:rsid w:val="003A1E0D"/>
    <w:rsid w:val="003A3250"/>
    <w:rsid w:val="003A4819"/>
    <w:rsid w:val="003A59EA"/>
    <w:rsid w:val="003A7F2B"/>
    <w:rsid w:val="003B2214"/>
    <w:rsid w:val="003B2E5F"/>
    <w:rsid w:val="003B6094"/>
    <w:rsid w:val="003B77F5"/>
    <w:rsid w:val="003C0D1D"/>
    <w:rsid w:val="003C122B"/>
    <w:rsid w:val="003C1EA6"/>
    <w:rsid w:val="003C21AB"/>
    <w:rsid w:val="003C2910"/>
    <w:rsid w:val="003C3CEC"/>
    <w:rsid w:val="003C493E"/>
    <w:rsid w:val="003C53C1"/>
    <w:rsid w:val="003C56AA"/>
    <w:rsid w:val="003D0A28"/>
    <w:rsid w:val="003D2A16"/>
    <w:rsid w:val="003D3B0D"/>
    <w:rsid w:val="003D3C46"/>
    <w:rsid w:val="003D5421"/>
    <w:rsid w:val="003D5C56"/>
    <w:rsid w:val="003E078F"/>
    <w:rsid w:val="003E14E4"/>
    <w:rsid w:val="003E5406"/>
    <w:rsid w:val="003F2258"/>
    <w:rsid w:val="003F22DC"/>
    <w:rsid w:val="003F4449"/>
    <w:rsid w:val="003F4DD8"/>
    <w:rsid w:val="003F71EE"/>
    <w:rsid w:val="00403070"/>
    <w:rsid w:val="004032F3"/>
    <w:rsid w:val="00403466"/>
    <w:rsid w:val="004046D7"/>
    <w:rsid w:val="004050F4"/>
    <w:rsid w:val="004060CF"/>
    <w:rsid w:val="00406579"/>
    <w:rsid w:val="004105A8"/>
    <w:rsid w:val="00410E9E"/>
    <w:rsid w:val="0041231C"/>
    <w:rsid w:val="004157CF"/>
    <w:rsid w:val="0041588D"/>
    <w:rsid w:val="00416358"/>
    <w:rsid w:val="0041743F"/>
    <w:rsid w:val="0041777C"/>
    <w:rsid w:val="00420074"/>
    <w:rsid w:val="00420EEA"/>
    <w:rsid w:val="004220C2"/>
    <w:rsid w:val="00431390"/>
    <w:rsid w:val="00434DC4"/>
    <w:rsid w:val="0043511F"/>
    <w:rsid w:val="00436785"/>
    <w:rsid w:val="00436DD8"/>
    <w:rsid w:val="00436F20"/>
    <w:rsid w:val="00442FD5"/>
    <w:rsid w:val="004445D0"/>
    <w:rsid w:val="0044521B"/>
    <w:rsid w:val="00447872"/>
    <w:rsid w:val="00451EF8"/>
    <w:rsid w:val="00452B36"/>
    <w:rsid w:val="00453996"/>
    <w:rsid w:val="00453AF2"/>
    <w:rsid w:val="00457A99"/>
    <w:rsid w:val="004601A6"/>
    <w:rsid w:val="00462E68"/>
    <w:rsid w:val="00463D73"/>
    <w:rsid w:val="00464649"/>
    <w:rsid w:val="004671BE"/>
    <w:rsid w:val="0047020D"/>
    <w:rsid w:val="00470413"/>
    <w:rsid w:val="004709D5"/>
    <w:rsid w:val="0047230F"/>
    <w:rsid w:val="004728DA"/>
    <w:rsid w:val="00474D66"/>
    <w:rsid w:val="0047655F"/>
    <w:rsid w:val="00477C5E"/>
    <w:rsid w:val="00477D87"/>
    <w:rsid w:val="004808DE"/>
    <w:rsid w:val="0048141E"/>
    <w:rsid w:val="004822AA"/>
    <w:rsid w:val="00484BF7"/>
    <w:rsid w:val="00486E15"/>
    <w:rsid w:val="004872B8"/>
    <w:rsid w:val="004872FD"/>
    <w:rsid w:val="00491F63"/>
    <w:rsid w:val="004928FD"/>
    <w:rsid w:val="00493190"/>
    <w:rsid w:val="00494855"/>
    <w:rsid w:val="004956A5"/>
    <w:rsid w:val="00495E54"/>
    <w:rsid w:val="004966A1"/>
    <w:rsid w:val="00496F5F"/>
    <w:rsid w:val="004976E6"/>
    <w:rsid w:val="004A080A"/>
    <w:rsid w:val="004A12CA"/>
    <w:rsid w:val="004A171B"/>
    <w:rsid w:val="004A1E91"/>
    <w:rsid w:val="004A3343"/>
    <w:rsid w:val="004A50A6"/>
    <w:rsid w:val="004A61CA"/>
    <w:rsid w:val="004B0BAC"/>
    <w:rsid w:val="004B1275"/>
    <w:rsid w:val="004B1467"/>
    <w:rsid w:val="004B1A2B"/>
    <w:rsid w:val="004B28A1"/>
    <w:rsid w:val="004B3B6E"/>
    <w:rsid w:val="004B5365"/>
    <w:rsid w:val="004B7FE6"/>
    <w:rsid w:val="004C0300"/>
    <w:rsid w:val="004C07EC"/>
    <w:rsid w:val="004C2863"/>
    <w:rsid w:val="004C36D8"/>
    <w:rsid w:val="004D10DB"/>
    <w:rsid w:val="004D1EF2"/>
    <w:rsid w:val="004D4F1C"/>
    <w:rsid w:val="004E027F"/>
    <w:rsid w:val="004E39D7"/>
    <w:rsid w:val="004E5C64"/>
    <w:rsid w:val="004E6744"/>
    <w:rsid w:val="004F1AA2"/>
    <w:rsid w:val="004F1E21"/>
    <w:rsid w:val="004F2D4A"/>
    <w:rsid w:val="004F34D2"/>
    <w:rsid w:val="004F35AC"/>
    <w:rsid w:val="004F60D0"/>
    <w:rsid w:val="004F7217"/>
    <w:rsid w:val="004F73C0"/>
    <w:rsid w:val="004F7507"/>
    <w:rsid w:val="004F77E2"/>
    <w:rsid w:val="0050281A"/>
    <w:rsid w:val="005076FD"/>
    <w:rsid w:val="0050777A"/>
    <w:rsid w:val="005102CF"/>
    <w:rsid w:val="005103E3"/>
    <w:rsid w:val="00510465"/>
    <w:rsid w:val="0051516D"/>
    <w:rsid w:val="00515DED"/>
    <w:rsid w:val="005161E4"/>
    <w:rsid w:val="0051786E"/>
    <w:rsid w:val="005208D8"/>
    <w:rsid w:val="00520D59"/>
    <w:rsid w:val="005221E9"/>
    <w:rsid w:val="00524760"/>
    <w:rsid w:val="00524A24"/>
    <w:rsid w:val="00525175"/>
    <w:rsid w:val="0052562A"/>
    <w:rsid w:val="005263B1"/>
    <w:rsid w:val="005266E1"/>
    <w:rsid w:val="0052685E"/>
    <w:rsid w:val="00527527"/>
    <w:rsid w:val="00530482"/>
    <w:rsid w:val="00530524"/>
    <w:rsid w:val="005338BE"/>
    <w:rsid w:val="00535AC3"/>
    <w:rsid w:val="00537017"/>
    <w:rsid w:val="005378EE"/>
    <w:rsid w:val="005413A1"/>
    <w:rsid w:val="005416DC"/>
    <w:rsid w:val="0054188E"/>
    <w:rsid w:val="005428D2"/>
    <w:rsid w:val="005441BA"/>
    <w:rsid w:val="00544DDF"/>
    <w:rsid w:val="00545E25"/>
    <w:rsid w:val="00545F42"/>
    <w:rsid w:val="00546AB8"/>
    <w:rsid w:val="00546EDD"/>
    <w:rsid w:val="0054785E"/>
    <w:rsid w:val="00551C01"/>
    <w:rsid w:val="00552496"/>
    <w:rsid w:val="00552A7D"/>
    <w:rsid w:val="0055526F"/>
    <w:rsid w:val="005558E9"/>
    <w:rsid w:val="00560046"/>
    <w:rsid w:val="00562455"/>
    <w:rsid w:val="00562A24"/>
    <w:rsid w:val="00563847"/>
    <w:rsid w:val="005657B5"/>
    <w:rsid w:val="00565AE1"/>
    <w:rsid w:val="00571C5B"/>
    <w:rsid w:val="005739E4"/>
    <w:rsid w:val="00574A16"/>
    <w:rsid w:val="00576ADF"/>
    <w:rsid w:val="00577A72"/>
    <w:rsid w:val="00583018"/>
    <w:rsid w:val="00583C72"/>
    <w:rsid w:val="00584497"/>
    <w:rsid w:val="0058460D"/>
    <w:rsid w:val="005855D4"/>
    <w:rsid w:val="005858B4"/>
    <w:rsid w:val="00591DC3"/>
    <w:rsid w:val="00592371"/>
    <w:rsid w:val="0059384F"/>
    <w:rsid w:val="00594378"/>
    <w:rsid w:val="00594B0D"/>
    <w:rsid w:val="00596245"/>
    <w:rsid w:val="00597D95"/>
    <w:rsid w:val="005A091C"/>
    <w:rsid w:val="005A1661"/>
    <w:rsid w:val="005A25DB"/>
    <w:rsid w:val="005A3CF4"/>
    <w:rsid w:val="005A3D5E"/>
    <w:rsid w:val="005A41A5"/>
    <w:rsid w:val="005A6B8B"/>
    <w:rsid w:val="005B02BF"/>
    <w:rsid w:val="005B1248"/>
    <w:rsid w:val="005B1D55"/>
    <w:rsid w:val="005B4D21"/>
    <w:rsid w:val="005B7733"/>
    <w:rsid w:val="005C10B1"/>
    <w:rsid w:val="005C232D"/>
    <w:rsid w:val="005C7419"/>
    <w:rsid w:val="005D59DF"/>
    <w:rsid w:val="005D74AD"/>
    <w:rsid w:val="005D7A72"/>
    <w:rsid w:val="005E00BD"/>
    <w:rsid w:val="005E0335"/>
    <w:rsid w:val="005E0E86"/>
    <w:rsid w:val="005E1514"/>
    <w:rsid w:val="005E175F"/>
    <w:rsid w:val="005E1809"/>
    <w:rsid w:val="005E2223"/>
    <w:rsid w:val="005E22D6"/>
    <w:rsid w:val="005E3468"/>
    <w:rsid w:val="005E7598"/>
    <w:rsid w:val="005F09E9"/>
    <w:rsid w:val="005F1F75"/>
    <w:rsid w:val="005F29D5"/>
    <w:rsid w:val="005F40D7"/>
    <w:rsid w:val="005F4251"/>
    <w:rsid w:val="005F45FB"/>
    <w:rsid w:val="005F5D7B"/>
    <w:rsid w:val="005F5F72"/>
    <w:rsid w:val="005F69AB"/>
    <w:rsid w:val="005F773A"/>
    <w:rsid w:val="005F77EC"/>
    <w:rsid w:val="00602852"/>
    <w:rsid w:val="00603A81"/>
    <w:rsid w:val="00604A93"/>
    <w:rsid w:val="00606334"/>
    <w:rsid w:val="00606519"/>
    <w:rsid w:val="006077CF"/>
    <w:rsid w:val="006101B5"/>
    <w:rsid w:val="00610540"/>
    <w:rsid w:val="0061153F"/>
    <w:rsid w:val="00614C72"/>
    <w:rsid w:val="00614D81"/>
    <w:rsid w:val="00614E1F"/>
    <w:rsid w:val="006166C8"/>
    <w:rsid w:val="00616704"/>
    <w:rsid w:val="00617D1C"/>
    <w:rsid w:val="006204CB"/>
    <w:rsid w:val="00620C23"/>
    <w:rsid w:val="00620E12"/>
    <w:rsid w:val="006262AB"/>
    <w:rsid w:val="00626B26"/>
    <w:rsid w:val="00627070"/>
    <w:rsid w:val="00630081"/>
    <w:rsid w:val="00634744"/>
    <w:rsid w:val="0063641F"/>
    <w:rsid w:val="0063661D"/>
    <w:rsid w:val="00636863"/>
    <w:rsid w:val="00640455"/>
    <w:rsid w:val="00640CC8"/>
    <w:rsid w:val="00642213"/>
    <w:rsid w:val="00643196"/>
    <w:rsid w:val="00647E2C"/>
    <w:rsid w:val="006500F7"/>
    <w:rsid w:val="00651A20"/>
    <w:rsid w:val="00651A73"/>
    <w:rsid w:val="006541DE"/>
    <w:rsid w:val="00654DCB"/>
    <w:rsid w:val="006600E0"/>
    <w:rsid w:val="0066058A"/>
    <w:rsid w:val="00663199"/>
    <w:rsid w:val="00664661"/>
    <w:rsid w:val="00664710"/>
    <w:rsid w:val="006651CE"/>
    <w:rsid w:val="006666F3"/>
    <w:rsid w:val="00667C4E"/>
    <w:rsid w:val="0067156B"/>
    <w:rsid w:val="00671CA9"/>
    <w:rsid w:val="00676EEF"/>
    <w:rsid w:val="0067736D"/>
    <w:rsid w:val="00680F5B"/>
    <w:rsid w:val="00685697"/>
    <w:rsid w:val="00686145"/>
    <w:rsid w:val="00686500"/>
    <w:rsid w:val="0069039A"/>
    <w:rsid w:val="00690496"/>
    <w:rsid w:val="006907F2"/>
    <w:rsid w:val="006910CC"/>
    <w:rsid w:val="00691669"/>
    <w:rsid w:val="0069298A"/>
    <w:rsid w:val="00693A5B"/>
    <w:rsid w:val="00695861"/>
    <w:rsid w:val="0069659E"/>
    <w:rsid w:val="00696D46"/>
    <w:rsid w:val="006A0965"/>
    <w:rsid w:val="006A102F"/>
    <w:rsid w:val="006A1930"/>
    <w:rsid w:val="006A1FCB"/>
    <w:rsid w:val="006A25A6"/>
    <w:rsid w:val="006A4AF2"/>
    <w:rsid w:val="006A4EB5"/>
    <w:rsid w:val="006A6FF8"/>
    <w:rsid w:val="006A7405"/>
    <w:rsid w:val="006B12D4"/>
    <w:rsid w:val="006B356B"/>
    <w:rsid w:val="006B365C"/>
    <w:rsid w:val="006B55AD"/>
    <w:rsid w:val="006B5905"/>
    <w:rsid w:val="006B5FDA"/>
    <w:rsid w:val="006C0A2B"/>
    <w:rsid w:val="006C230F"/>
    <w:rsid w:val="006C3CAB"/>
    <w:rsid w:val="006C79AC"/>
    <w:rsid w:val="006C7BAF"/>
    <w:rsid w:val="006D0DD6"/>
    <w:rsid w:val="006D1893"/>
    <w:rsid w:val="006D2622"/>
    <w:rsid w:val="006D3224"/>
    <w:rsid w:val="006D4287"/>
    <w:rsid w:val="006E0F8F"/>
    <w:rsid w:val="006E307C"/>
    <w:rsid w:val="006E43D7"/>
    <w:rsid w:val="006E5607"/>
    <w:rsid w:val="006E63E4"/>
    <w:rsid w:val="006E7373"/>
    <w:rsid w:val="006F16B4"/>
    <w:rsid w:val="006F195A"/>
    <w:rsid w:val="006F203B"/>
    <w:rsid w:val="006F2F68"/>
    <w:rsid w:val="006F35A8"/>
    <w:rsid w:val="006F3C9F"/>
    <w:rsid w:val="006F70AE"/>
    <w:rsid w:val="007012AB"/>
    <w:rsid w:val="0070151E"/>
    <w:rsid w:val="00702335"/>
    <w:rsid w:val="00706842"/>
    <w:rsid w:val="007107F2"/>
    <w:rsid w:val="007122FB"/>
    <w:rsid w:val="00712B75"/>
    <w:rsid w:val="007131B9"/>
    <w:rsid w:val="007138F0"/>
    <w:rsid w:val="00713DD9"/>
    <w:rsid w:val="00715339"/>
    <w:rsid w:val="0072184E"/>
    <w:rsid w:val="007246FC"/>
    <w:rsid w:val="007254D3"/>
    <w:rsid w:val="00725F74"/>
    <w:rsid w:val="0072665E"/>
    <w:rsid w:val="00732981"/>
    <w:rsid w:val="0073303E"/>
    <w:rsid w:val="00734293"/>
    <w:rsid w:val="00737733"/>
    <w:rsid w:val="007377E4"/>
    <w:rsid w:val="00737870"/>
    <w:rsid w:val="00741785"/>
    <w:rsid w:val="00741A70"/>
    <w:rsid w:val="007421E4"/>
    <w:rsid w:val="00743BF6"/>
    <w:rsid w:val="0074448E"/>
    <w:rsid w:val="0074462B"/>
    <w:rsid w:val="00744847"/>
    <w:rsid w:val="00746F34"/>
    <w:rsid w:val="00751757"/>
    <w:rsid w:val="00752CD1"/>
    <w:rsid w:val="0075463D"/>
    <w:rsid w:val="00754CB9"/>
    <w:rsid w:val="00755A3C"/>
    <w:rsid w:val="007572F2"/>
    <w:rsid w:val="00760D32"/>
    <w:rsid w:val="00771451"/>
    <w:rsid w:val="007731EC"/>
    <w:rsid w:val="007733EE"/>
    <w:rsid w:val="00773933"/>
    <w:rsid w:val="007756C1"/>
    <w:rsid w:val="007776BE"/>
    <w:rsid w:val="00782114"/>
    <w:rsid w:val="00782F25"/>
    <w:rsid w:val="00783894"/>
    <w:rsid w:val="007846F2"/>
    <w:rsid w:val="00784964"/>
    <w:rsid w:val="00787437"/>
    <w:rsid w:val="00787C4F"/>
    <w:rsid w:val="007901B7"/>
    <w:rsid w:val="00793917"/>
    <w:rsid w:val="00794078"/>
    <w:rsid w:val="00795E68"/>
    <w:rsid w:val="00795EBB"/>
    <w:rsid w:val="00796041"/>
    <w:rsid w:val="0079662B"/>
    <w:rsid w:val="007A004B"/>
    <w:rsid w:val="007A1FF9"/>
    <w:rsid w:val="007A351A"/>
    <w:rsid w:val="007A5DBA"/>
    <w:rsid w:val="007A747D"/>
    <w:rsid w:val="007B00F8"/>
    <w:rsid w:val="007B0693"/>
    <w:rsid w:val="007B2C15"/>
    <w:rsid w:val="007B31A3"/>
    <w:rsid w:val="007B3847"/>
    <w:rsid w:val="007B43AF"/>
    <w:rsid w:val="007B50D6"/>
    <w:rsid w:val="007B6171"/>
    <w:rsid w:val="007B7E87"/>
    <w:rsid w:val="007C2B9B"/>
    <w:rsid w:val="007C3B9F"/>
    <w:rsid w:val="007C4364"/>
    <w:rsid w:val="007D20A5"/>
    <w:rsid w:val="007D2683"/>
    <w:rsid w:val="007D3717"/>
    <w:rsid w:val="007D38E9"/>
    <w:rsid w:val="007D5A64"/>
    <w:rsid w:val="007D7F16"/>
    <w:rsid w:val="007E06EC"/>
    <w:rsid w:val="007E0A16"/>
    <w:rsid w:val="007E11EC"/>
    <w:rsid w:val="007F0B48"/>
    <w:rsid w:val="007F2A0D"/>
    <w:rsid w:val="007F5B44"/>
    <w:rsid w:val="007F5F95"/>
    <w:rsid w:val="007F5FDB"/>
    <w:rsid w:val="007F6946"/>
    <w:rsid w:val="00801896"/>
    <w:rsid w:val="00801C7B"/>
    <w:rsid w:val="00801CE6"/>
    <w:rsid w:val="00806C8B"/>
    <w:rsid w:val="008072C2"/>
    <w:rsid w:val="00807663"/>
    <w:rsid w:val="0081051D"/>
    <w:rsid w:val="00811E85"/>
    <w:rsid w:val="008128F4"/>
    <w:rsid w:val="00812A68"/>
    <w:rsid w:val="00812AC6"/>
    <w:rsid w:val="00813552"/>
    <w:rsid w:val="00813AE2"/>
    <w:rsid w:val="0081561E"/>
    <w:rsid w:val="00816153"/>
    <w:rsid w:val="00817AEF"/>
    <w:rsid w:val="00817D2D"/>
    <w:rsid w:val="00820F81"/>
    <w:rsid w:val="0082768C"/>
    <w:rsid w:val="0083011C"/>
    <w:rsid w:val="0083079D"/>
    <w:rsid w:val="008307B9"/>
    <w:rsid w:val="008329EB"/>
    <w:rsid w:val="00832AE6"/>
    <w:rsid w:val="008348D9"/>
    <w:rsid w:val="0083549C"/>
    <w:rsid w:val="00836867"/>
    <w:rsid w:val="0083717D"/>
    <w:rsid w:val="00837868"/>
    <w:rsid w:val="00842D75"/>
    <w:rsid w:val="00846F31"/>
    <w:rsid w:val="00850686"/>
    <w:rsid w:val="0085109E"/>
    <w:rsid w:val="00851549"/>
    <w:rsid w:val="008519D4"/>
    <w:rsid w:val="00851C13"/>
    <w:rsid w:val="008530F0"/>
    <w:rsid w:val="008539F0"/>
    <w:rsid w:val="00854984"/>
    <w:rsid w:val="00854B24"/>
    <w:rsid w:val="00855C45"/>
    <w:rsid w:val="00855D14"/>
    <w:rsid w:val="00856720"/>
    <w:rsid w:val="00860349"/>
    <w:rsid w:val="00862D0D"/>
    <w:rsid w:val="00865E3B"/>
    <w:rsid w:val="0087108F"/>
    <w:rsid w:val="00872725"/>
    <w:rsid w:val="008729C1"/>
    <w:rsid w:val="00872B12"/>
    <w:rsid w:val="0087371C"/>
    <w:rsid w:val="00873736"/>
    <w:rsid w:val="00875129"/>
    <w:rsid w:val="00881238"/>
    <w:rsid w:val="00881AF7"/>
    <w:rsid w:val="00881B41"/>
    <w:rsid w:val="00881FFC"/>
    <w:rsid w:val="00882256"/>
    <w:rsid w:val="0088355E"/>
    <w:rsid w:val="0088368C"/>
    <w:rsid w:val="00883A02"/>
    <w:rsid w:val="00884AFE"/>
    <w:rsid w:val="008857CE"/>
    <w:rsid w:val="00886B48"/>
    <w:rsid w:val="00886CF2"/>
    <w:rsid w:val="00890C32"/>
    <w:rsid w:val="00891DE0"/>
    <w:rsid w:val="00892E3C"/>
    <w:rsid w:val="00892EF3"/>
    <w:rsid w:val="00895259"/>
    <w:rsid w:val="008953CD"/>
    <w:rsid w:val="00895717"/>
    <w:rsid w:val="008970F7"/>
    <w:rsid w:val="008A13BC"/>
    <w:rsid w:val="008A1672"/>
    <w:rsid w:val="008A21E9"/>
    <w:rsid w:val="008A59BE"/>
    <w:rsid w:val="008A5B32"/>
    <w:rsid w:val="008A78C5"/>
    <w:rsid w:val="008B0A47"/>
    <w:rsid w:val="008B10FB"/>
    <w:rsid w:val="008B1968"/>
    <w:rsid w:val="008B2B71"/>
    <w:rsid w:val="008B59E3"/>
    <w:rsid w:val="008B66C0"/>
    <w:rsid w:val="008B7C50"/>
    <w:rsid w:val="008C02C9"/>
    <w:rsid w:val="008C0BE6"/>
    <w:rsid w:val="008C1F5B"/>
    <w:rsid w:val="008C253F"/>
    <w:rsid w:val="008C3A63"/>
    <w:rsid w:val="008C7F75"/>
    <w:rsid w:val="008D095C"/>
    <w:rsid w:val="008D09EE"/>
    <w:rsid w:val="008D155D"/>
    <w:rsid w:val="008D186B"/>
    <w:rsid w:val="008D3C50"/>
    <w:rsid w:val="008D3C56"/>
    <w:rsid w:val="008D41BB"/>
    <w:rsid w:val="008E18E7"/>
    <w:rsid w:val="008E195B"/>
    <w:rsid w:val="008E19FF"/>
    <w:rsid w:val="008E6855"/>
    <w:rsid w:val="008E71EF"/>
    <w:rsid w:val="008F3567"/>
    <w:rsid w:val="008F673F"/>
    <w:rsid w:val="008F6D82"/>
    <w:rsid w:val="00900413"/>
    <w:rsid w:val="00900698"/>
    <w:rsid w:val="009017AD"/>
    <w:rsid w:val="00904BF6"/>
    <w:rsid w:val="00906390"/>
    <w:rsid w:val="009067F9"/>
    <w:rsid w:val="0091067B"/>
    <w:rsid w:val="00910B64"/>
    <w:rsid w:val="00913DA9"/>
    <w:rsid w:val="00914D39"/>
    <w:rsid w:val="00915214"/>
    <w:rsid w:val="00915950"/>
    <w:rsid w:val="009160D7"/>
    <w:rsid w:val="00921136"/>
    <w:rsid w:val="00923A63"/>
    <w:rsid w:val="009248A3"/>
    <w:rsid w:val="00925304"/>
    <w:rsid w:val="00925433"/>
    <w:rsid w:val="009257C9"/>
    <w:rsid w:val="0092666C"/>
    <w:rsid w:val="00926A7D"/>
    <w:rsid w:val="0092718B"/>
    <w:rsid w:val="009309FF"/>
    <w:rsid w:val="00930CB4"/>
    <w:rsid w:val="00931189"/>
    <w:rsid w:val="009336ED"/>
    <w:rsid w:val="00934DC7"/>
    <w:rsid w:val="00934DC9"/>
    <w:rsid w:val="00934F47"/>
    <w:rsid w:val="00934FD6"/>
    <w:rsid w:val="00934FDB"/>
    <w:rsid w:val="00936676"/>
    <w:rsid w:val="009376E5"/>
    <w:rsid w:val="00942222"/>
    <w:rsid w:val="00942D1E"/>
    <w:rsid w:val="00943040"/>
    <w:rsid w:val="00943B7E"/>
    <w:rsid w:val="00944342"/>
    <w:rsid w:val="009457E2"/>
    <w:rsid w:val="009461D3"/>
    <w:rsid w:val="00946DEB"/>
    <w:rsid w:val="00947393"/>
    <w:rsid w:val="00947FBD"/>
    <w:rsid w:val="00953C74"/>
    <w:rsid w:val="00953D3C"/>
    <w:rsid w:val="00955C9A"/>
    <w:rsid w:val="00956643"/>
    <w:rsid w:val="0095666A"/>
    <w:rsid w:val="00957C9A"/>
    <w:rsid w:val="00965C0A"/>
    <w:rsid w:val="00966167"/>
    <w:rsid w:val="0096722E"/>
    <w:rsid w:val="00971BCA"/>
    <w:rsid w:val="0097237F"/>
    <w:rsid w:val="0097288C"/>
    <w:rsid w:val="0097459E"/>
    <w:rsid w:val="00976939"/>
    <w:rsid w:val="00977484"/>
    <w:rsid w:val="00977593"/>
    <w:rsid w:val="009778AA"/>
    <w:rsid w:val="00981A72"/>
    <w:rsid w:val="009823C9"/>
    <w:rsid w:val="009861B4"/>
    <w:rsid w:val="009869AE"/>
    <w:rsid w:val="00986E5C"/>
    <w:rsid w:val="0099071D"/>
    <w:rsid w:val="00991BB0"/>
    <w:rsid w:val="00992864"/>
    <w:rsid w:val="00994445"/>
    <w:rsid w:val="00994C68"/>
    <w:rsid w:val="00995514"/>
    <w:rsid w:val="0099557C"/>
    <w:rsid w:val="00995B85"/>
    <w:rsid w:val="009963FE"/>
    <w:rsid w:val="00997037"/>
    <w:rsid w:val="009A0F2D"/>
    <w:rsid w:val="009A1935"/>
    <w:rsid w:val="009A264D"/>
    <w:rsid w:val="009A401A"/>
    <w:rsid w:val="009A5031"/>
    <w:rsid w:val="009B4ABD"/>
    <w:rsid w:val="009B6D0C"/>
    <w:rsid w:val="009C0657"/>
    <w:rsid w:val="009C19F8"/>
    <w:rsid w:val="009C5117"/>
    <w:rsid w:val="009C5699"/>
    <w:rsid w:val="009C5F2D"/>
    <w:rsid w:val="009C5F98"/>
    <w:rsid w:val="009C6937"/>
    <w:rsid w:val="009C7273"/>
    <w:rsid w:val="009C77F5"/>
    <w:rsid w:val="009C7A6D"/>
    <w:rsid w:val="009C7C36"/>
    <w:rsid w:val="009C7F18"/>
    <w:rsid w:val="009D0EBD"/>
    <w:rsid w:val="009D3E96"/>
    <w:rsid w:val="009D43C8"/>
    <w:rsid w:val="009D7055"/>
    <w:rsid w:val="009D7C57"/>
    <w:rsid w:val="009D7C73"/>
    <w:rsid w:val="009E0308"/>
    <w:rsid w:val="009E07B7"/>
    <w:rsid w:val="009E272C"/>
    <w:rsid w:val="009E2A69"/>
    <w:rsid w:val="009E3FB5"/>
    <w:rsid w:val="009E43D0"/>
    <w:rsid w:val="009E56C9"/>
    <w:rsid w:val="009E6698"/>
    <w:rsid w:val="009E67DF"/>
    <w:rsid w:val="009F0759"/>
    <w:rsid w:val="009F2726"/>
    <w:rsid w:val="009F5C35"/>
    <w:rsid w:val="009F723F"/>
    <w:rsid w:val="009F77C5"/>
    <w:rsid w:val="009F7AC2"/>
    <w:rsid w:val="00A02000"/>
    <w:rsid w:val="00A02571"/>
    <w:rsid w:val="00A04518"/>
    <w:rsid w:val="00A04AC4"/>
    <w:rsid w:val="00A04E59"/>
    <w:rsid w:val="00A07214"/>
    <w:rsid w:val="00A079DE"/>
    <w:rsid w:val="00A100EE"/>
    <w:rsid w:val="00A12954"/>
    <w:rsid w:val="00A14097"/>
    <w:rsid w:val="00A17810"/>
    <w:rsid w:val="00A2173D"/>
    <w:rsid w:val="00A22CE9"/>
    <w:rsid w:val="00A22DF2"/>
    <w:rsid w:val="00A22F6A"/>
    <w:rsid w:val="00A23720"/>
    <w:rsid w:val="00A23B49"/>
    <w:rsid w:val="00A24EE0"/>
    <w:rsid w:val="00A2518C"/>
    <w:rsid w:val="00A254E2"/>
    <w:rsid w:val="00A261C8"/>
    <w:rsid w:val="00A30E3D"/>
    <w:rsid w:val="00A328C3"/>
    <w:rsid w:val="00A32B34"/>
    <w:rsid w:val="00A32B70"/>
    <w:rsid w:val="00A334DC"/>
    <w:rsid w:val="00A345DB"/>
    <w:rsid w:val="00A357C2"/>
    <w:rsid w:val="00A35AA1"/>
    <w:rsid w:val="00A36E54"/>
    <w:rsid w:val="00A36E65"/>
    <w:rsid w:val="00A4156D"/>
    <w:rsid w:val="00A41A3E"/>
    <w:rsid w:val="00A41A7B"/>
    <w:rsid w:val="00A43298"/>
    <w:rsid w:val="00A436B3"/>
    <w:rsid w:val="00A436BF"/>
    <w:rsid w:val="00A44BF7"/>
    <w:rsid w:val="00A45A2F"/>
    <w:rsid w:val="00A45B87"/>
    <w:rsid w:val="00A46196"/>
    <w:rsid w:val="00A47A05"/>
    <w:rsid w:val="00A47C1C"/>
    <w:rsid w:val="00A47C7A"/>
    <w:rsid w:val="00A5079C"/>
    <w:rsid w:val="00A50C56"/>
    <w:rsid w:val="00A519F9"/>
    <w:rsid w:val="00A52F72"/>
    <w:rsid w:val="00A54A23"/>
    <w:rsid w:val="00A57AE5"/>
    <w:rsid w:val="00A62CF8"/>
    <w:rsid w:val="00A63738"/>
    <w:rsid w:val="00A63DC7"/>
    <w:rsid w:val="00A64ED6"/>
    <w:rsid w:val="00A726EB"/>
    <w:rsid w:val="00A73667"/>
    <w:rsid w:val="00A752D5"/>
    <w:rsid w:val="00A76EED"/>
    <w:rsid w:val="00A776CE"/>
    <w:rsid w:val="00A77BFB"/>
    <w:rsid w:val="00A80C69"/>
    <w:rsid w:val="00A829A7"/>
    <w:rsid w:val="00A82CDC"/>
    <w:rsid w:val="00A83764"/>
    <w:rsid w:val="00A86412"/>
    <w:rsid w:val="00A873E4"/>
    <w:rsid w:val="00A91EE9"/>
    <w:rsid w:val="00A959D8"/>
    <w:rsid w:val="00A96E7B"/>
    <w:rsid w:val="00AA0D3E"/>
    <w:rsid w:val="00AA0F06"/>
    <w:rsid w:val="00AA36FB"/>
    <w:rsid w:val="00AA503E"/>
    <w:rsid w:val="00AA6966"/>
    <w:rsid w:val="00AB44A9"/>
    <w:rsid w:val="00AB7DB4"/>
    <w:rsid w:val="00AC0DE4"/>
    <w:rsid w:val="00AC23E2"/>
    <w:rsid w:val="00AC28FA"/>
    <w:rsid w:val="00AC2E2A"/>
    <w:rsid w:val="00AC31BC"/>
    <w:rsid w:val="00AC69AB"/>
    <w:rsid w:val="00AC6F42"/>
    <w:rsid w:val="00AD0785"/>
    <w:rsid w:val="00AD108E"/>
    <w:rsid w:val="00AD14AD"/>
    <w:rsid w:val="00AD5F9C"/>
    <w:rsid w:val="00AE0B82"/>
    <w:rsid w:val="00AE1001"/>
    <w:rsid w:val="00AE1DCA"/>
    <w:rsid w:val="00AE28ED"/>
    <w:rsid w:val="00AE38F0"/>
    <w:rsid w:val="00AE418B"/>
    <w:rsid w:val="00AF0057"/>
    <w:rsid w:val="00AF0208"/>
    <w:rsid w:val="00AF0465"/>
    <w:rsid w:val="00AF0E0C"/>
    <w:rsid w:val="00AF1BAE"/>
    <w:rsid w:val="00AF443E"/>
    <w:rsid w:val="00AF5645"/>
    <w:rsid w:val="00AF663F"/>
    <w:rsid w:val="00AF6ACC"/>
    <w:rsid w:val="00B00194"/>
    <w:rsid w:val="00B00291"/>
    <w:rsid w:val="00B00A4A"/>
    <w:rsid w:val="00B01396"/>
    <w:rsid w:val="00B01450"/>
    <w:rsid w:val="00B01E85"/>
    <w:rsid w:val="00B02CAC"/>
    <w:rsid w:val="00B03008"/>
    <w:rsid w:val="00B11268"/>
    <w:rsid w:val="00B1221D"/>
    <w:rsid w:val="00B130C2"/>
    <w:rsid w:val="00B149FA"/>
    <w:rsid w:val="00B14FA6"/>
    <w:rsid w:val="00B15B02"/>
    <w:rsid w:val="00B21097"/>
    <w:rsid w:val="00B254F4"/>
    <w:rsid w:val="00B26A6B"/>
    <w:rsid w:val="00B26F38"/>
    <w:rsid w:val="00B276A4"/>
    <w:rsid w:val="00B27E87"/>
    <w:rsid w:val="00B30349"/>
    <w:rsid w:val="00B30865"/>
    <w:rsid w:val="00B32637"/>
    <w:rsid w:val="00B34697"/>
    <w:rsid w:val="00B35348"/>
    <w:rsid w:val="00B357B0"/>
    <w:rsid w:val="00B36AE3"/>
    <w:rsid w:val="00B42618"/>
    <w:rsid w:val="00B42F26"/>
    <w:rsid w:val="00B439A1"/>
    <w:rsid w:val="00B45BFB"/>
    <w:rsid w:val="00B5189E"/>
    <w:rsid w:val="00B52FD0"/>
    <w:rsid w:val="00B53A20"/>
    <w:rsid w:val="00B568E1"/>
    <w:rsid w:val="00B6169D"/>
    <w:rsid w:val="00B61D03"/>
    <w:rsid w:val="00B63EEC"/>
    <w:rsid w:val="00B64575"/>
    <w:rsid w:val="00B663D1"/>
    <w:rsid w:val="00B71CFB"/>
    <w:rsid w:val="00B72921"/>
    <w:rsid w:val="00B74658"/>
    <w:rsid w:val="00B74C21"/>
    <w:rsid w:val="00B75EEB"/>
    <w:rsid w:val="00B772E4"/>
    <w:rsid w:val="00B77AD4"/>
    <w:rsid w:val="00B77CB1"/>
    <w:rsid w:val="00B81929"/>
    <w:rsid w:val="00B8239A"/>
    <w:rsid w:val="00B82538"/>
    <w:rsid w:val="00B832F4"/>
    <w:rsid w:val="00B8337B"/>
    <w:rsid w:val="00B83BC0"/>
    <w:rsid w:val="00B85881"/>
    <w:rsid w:val="00B858B2"/>
    <w:rsid w:val="00B862F4"/>
    <w:rsid w:val="00B86ADB"/>
    <w:rsid w:val="00B86B0C"/>
    <w:rsid w:val="00B90C41"/>
    <w:rsid w:val="00BA171D"/>
    <w:rsid w:val="00BA4D3E"/>
    <w:rsid w:val="00BA5B89"/>
    <w:rsid w:val="00BA6DE2"/>
    <w:rsid w:val="00BB052D"/>
    <w:rsid w:val="00BB2637"/>
    <w:rsid w:val="00BB36CA"/>
    <w:rsid w:val="00BB373D"/>
    <w:rsid w:val="00BB3A43"/>
    <w:rsid w:val="00BB4F3A"/>
    <w:rsid w:val="00BB7C88"/>
    <w:rsid w:val="00BC11AD"/>
    <w:rsid w:val="00BC2112"/>
    <w:rsid w:val="00BC2FBB"/>
    <w:rsid w:val="00BC353E"/>
    <w:rsid w:val="00BC4007"/>
    <w:rsid w:val="00BC4D6D"/>
    <w:rsid w:val="00BC6856"/>
    <w:rsid w:val="00BC7344"/>
    <w:rsid w:val="00BD0AD8"/>
    <w:rsid w:val="00BD0B6F"/>
    <w:rsid w:val="00BD1A2E"/>
    <w:rsid w:val="00BD24A0"/>
    <w:rsid w:val="00BD5AA8"/>
    <w:rsid w:val="00BD6A5A"/>
    <w:rsid w:val="00BD6FC5"/>
    <w:rsid w:val="00BD7192"/>
    <w:rsid w:val="00BD7C51"/>
    <w:rsid w:val="00BE03E4"/>
    <w:rsid w:val="00BE09CA"/>
    <w:rsid w:val="00BE1877"/>
    <w:rsid w:val="00BE4155"/>
    <w:rsid w:val="00BE449B"/>
    <w:rsid w:val="00BE71F5"/>
    <w:rsid w:val="00BF49B6"/>
    <w:rsid w:val="00BF7222"/>
    <w:rsid w:val="00C00F7B"/>
    <w:rsid w:val="00C029F8"/>
    <w:rsid w:val="00C02E79"/>
    <w:rsid w:val="00C04F95"/>
    <w:rsid w:val="00C05A11"/>
    <w:rsid w:val="00C11BF5"/>
    <w:rsid w:val="00C12EEF"/>
    <w:rsid w:val="00C1446B"/>
    <w:rsid w:val="00C14E42"/>
    <w:rsid w:val="00C1616F"/>
    <w:rsid w:val="00C163C3"/>
    <w:rsid w:val="00C2197C"/>
    <w:rsid w:val="00C231AA"/>
    <w:rsid w:val="00C25148"/>
    <w:rsid w:val="00C272D9"/>
    <w:rsid w:val="00C27A00"/>
    <w:rsid w:val="00C3062D"/>
    <w:rsid w:val="00C316D9"/>
    <w:rsid w:val="00C3402F"/>
    <w:rsid w:val="00C34ECF"/>
    <w:rsid w:val="00C36EA3"/>
    <w:rsid w:val="00C40107"/>
    <w:rsid w:val="00C4270F"/>
    <w:rsid w:val="00C44AFF"/>
    <w:rsid w:val="00C508A5"/>
    <w:rsid w:val="00C51E94"/>
    <w:rsid w:val="00C5321D"/>
    <w:rsid w:val="00C53660"/>
    <w:rsid w:val="00C55EB3"/>
    <w:rsid w:val="00C579F2"/>
    <w:rsid w:val="00C611B7"/>
    <w:rsid w:val="00C65926"/>
    <w:rsid w:val="00C67B8F"/>
    <w:rsid w:val="00C72580"/>
    <w:rsid w:val="00C741D0"/>
    <w:rsid w:val="00C74211"/>
    <w:rsid w:val="00C75F90"/>
    <w:rsid w:val="00C777DC"/>
    <w:rsid w:val="00C81A81"/>
    <w:rsid w:val="00C822D5"/>
    <w:rsid w:val="00C8501A"/>
    <w:rsid w:val="00C86E4D"/>
    <w:rsid w:val="00C9192D"/>
    <w:rsid w:val="00C9397F"/>
    <w:rsid w:val="00C95EC7"/>
    <w:rsid w:val="00C96D4F"/>
    <w:rsid w:val="00C96FF9"/>
    <w:rsid w:val="00C9708C"/>
    <w:rsid w:val="00CA11A9"/>
    <w:rsid w:val="00CA26CD"/>
    <w:rsid w:val="00CA2D5C"/>
    <w:rsid w:val="00CA2FB4"/>
    <w:rsid w:val="00CA59E3"/>
    <w:rsid w:val="00CA5B17"/>
    <w:rsid w:val="00CA63AF"/>
    <w:rsid w:val="00CB1F86"/>
    <w:rsid w:val="00CB24B2"/>
    <w:rsid w:val="00CB3D24"/>
    <w:rsid w:val="00CB67F7"/>
    <w:rsid w:val="00CC05BC"/>
    <w:rsid w:val="00CC10FD"/>
    <w:rsid w:val="00CC491D"/>
    <w:rsid w:val="00CC618E"/>
    <w:rsid w:val="00CD1712"/>
    <w:rsid w:val="00CD469D"/>
    <w:rsid w:val="00CD4A76"/>
    <w:rsid w:val="00CD51F1"/>
    <w:rsid w:val="00CD5680"/>
    <w:rsid w:val="00CD72C2"/>
    <w:rsid w:val="00CD7448"/>
    <w:rsid w:val="00CE046A"/>
    <w:rsid w:val="00CE295C"/>
    <w:rsid w:val="00CE3417"/>
    <w:rsid w:val="00CE71C1"/>
    <w:rsid w:val="00CE7DD9"/>
    <w:rsid w:val="00CF1D1D"/>
    <w:rsid w:val="00CF22A6"/>
    <w:rsid w:val="00CF24A2"/>
    <w:rsid w:val="00CF3A37"/>
    <w:rsid w:val="00CF3D25"/>
    <w:rsid w:val="00CF3FB6"/>
    <w:rsid w:val="00CF63AF"/>
    <w:rsid w:val="00D00749"/>
    <w:rsid w:val="00D0243D"/>
    <w:rsid w:val="00D03FF3"/>
    <w:rsid w:val="00D04A28"/>
    <w:rsid w:val="00D071BC"/>
    <w:rsid w:val="00D11682"/>
    <w:rsid w:val="00D11D2D"/>
    <w:rsid w:val="00D14726"/>
    <w:rsid w:val="00D14918"/>
    <w:rsid w:val="00D16293"/>
    <w:rsid w:val="00D20386"/>
    <w:rsid w:val="00D21F97"/>
    <w:rsid w:val="00D221CD"/>
    <w:rsid w:val="00D2238B"/>
    <w:rsid w:val="00D2243D"/>
    <w:rsid w:val="00D236D6"/>
    <w:rsid w:val="00D23A29"/>
    <w:rsid w:val="00D24BE4"/>
    <w:rsid w:val="00D25129"/>
    <w:rsid w:val="00D25315"/>
    <w:rsid w:val="00D25F0F"/>
    <w:rsid w:val="00D27151"/>
    <w:rsid w:val="00D3055A"/>
    <w:rsid w:val="00D30BFE"/>
    <w:rsid w:val="00D32E00"/>
    <w:rsid w:val="00D32F7F"/>
    <w:rsid w:val="00D3356E"/>
    <w:rsid w:val="00D34234"/>
    <w:rsid w:val="00D343FC"/>
    <w:rsid w:val="00D34692"/>
    <w:rsid w:val="00D34D6E"/>
    <w:rsid w:val="00D3510B"/>
    <w:rsid w:val="00D35BBC"/>
    <w:rsid w:val="00D35D69"/>
    <w:rsid w:val="00D36867"/>
    <w:rsid w:val="00D36FB9"/>
    <w:rsid w:val="00D40296"/>
    <w:rsid w:val="00D419A3"/>
    <w:rsid w:val="00D42397"/>
    <w:rsid w:val="00D43D35"/>
    <w:rsid w:val="00D443CB"/>
    <w:rsid w:val="00D45363"/>
    <w:rsid w:val="00D47EBB"/>
    <w:rsid w:val="00D5051B"/>
    <w:rsid w:val="00D51AFC"/>
    <w:rsid w:val="00D5203A"/>
    <w:rsid w:val="00D5394A"/>
    <w:rsid w:val="00D53B57"/>
    <w:rsid w:val="00D54239"/>
    <w:rsid w:val="00D545BE"/>
    <w:rsid w:val="00D55E2C"/>
    <w:rsid w:val="00D56B57"/>
    <w:rsid w:val="00D60516"/>
    <w:rsid w:val="00D60A23"/>
    <w:rsid w:val="00D64FD8"/>
    <w:rsid w:val="00D66E16"/>
    <w:rsid w:val="00D67EB0"/>
    <w:rsid w:val="00D7263F"/>
    <w:rsid w:val="00D72F76"/>
    <w:rsid w:val="00D73C53"/>
    <w:rsid w:val="00D740F6"/>
    <w:rsid w:val="00D74ACC"/>
    <w:rsid w:val="00D81B51"/>
    <w:rsid w:val="00D81DB4"/>
    <w:rsid w:val="00D84BDC"/>
    <w:rsid w:val="00D84DAB"/>
    <w:rsid w:val="00D85DBE"/>
    <w:rsid w:val="00D91D8D"/>
    <w:rsid w:val="00D95166"/>
    <w:rsid w:val="00D95799"/>
    <w:rsid w:val="00DA098B"/>
    <w:rsid w:val="00DA1F03"/>
    <w:rsid w:val="00DA271C"/>
    <w:rsid w:val="00DA29B3"/>
    <w:rsid w:val="00DA2C0B"/>
    <w:rsid w:val="00DA376E"/>
    <w:rsid w:val="00DB04C3"/>
    <w:rsid w:val="00DB1602"/>
    <w:rsid w:val="00DB1736"/>
    <w:rsid w:val="00DB215F"/>
    <w:rsid w:val="00DB4247"/>
    <w:rsid w:val="00DB6BE2"/>
    <w:rsid w:val="00DB7E43"/>
    <w:rsid w:val="00DC01CD"/>
    <w:rsid w:val="00DC03B2"/>
    <w:rsid w:val="00DC1C2B"/>
    <w:rsid w:val="00DC2F78"/>
    <w:rsid w:val="00DC39FD"/>
    <w:rsid w:val="00DC66DD"/>
    <w:rsid w:val="00DC6823"/>
    <w:rsid w:val="00DC6D64"/>
    <w:rsid w:val="00DC7640"/>
    <w:rsid w:val="00DD208E"/>
    <w:rsid w:val="00DD2CBD"/>
    <w:rsid w:val="00DD438E"/>
    <w:rsid w:val="00DD4B2F"/>
    <w:rsid w:val="00DD4D09"/>
    <w:rsid w:val="00DE0F9B"/>
    <w:rsid w:val="00DE2856"/>
    <w:rsid w:val="00DE3E99"/>
    <w:rsid w:val="00DE607B"/>
    <w:rsid w:val="00DE6C2B"/>
    <w:rsid w:val="00DF03F4"/>
    <w:rsid w:val="00DF1AEB"/>
    <w:rsid w:val="00DF4D5D"/>
    <w:rsid w:val="00DF5ABE"/>
    <w:rsid w:val="00DF5B36"/>
    <w:rsid w:val="00DF5EE2"/>
    <w:rsid w:val="00E00792"/>
    <w:rsid w:val="00E011D2"/>
    <w:rsid w:val="00E028FC"/>
    <w:rsid w:val="00E03778"/>
    <w:rsid w:val="00E03C10"/>
    <w:rsid w:val="00E04F08"/>
    <w:rsid w:val="00E05F8D"/>
    <w:rsid w:val="00E06CC1"/>
    <w:rsid w:val="00E126D2"/>
    <w:rsid w:val="00E13756"/>
    <w:rsid w:val="00E1378D"/>
    <w:rsid w:val="00E14484"/>
    <w:rsid w:val="00E145A8"/>
    <w:rsid w:val="00E1589B"/>
    <w:rsid w:val="00E17020"/>
    <w:rsid w:val="00E170CD"/>
    <w:rsid w:val="00E17D7B"/>
    <w:rsid w:val="00E23EE6"/>
    <w:rsid w:val="00E276E0"/>
    <w:rsid w:val="00E27CEE"/>
    <w:rsid w:val="00E30292"/>
    <w:rsid w:val="00E31708"/>
    <w:rsid w:val="00E31B2D"/>
    <w:rsid w:val="00E3207D"/>
    <w:rsid w:val="00E32531"/>
    <w:rsid w:val="00E34218"/>
    <w:rsid w:val="00E35052"/>
    <w:rsid w:val="00E365C4"/>
    <w:rsid w:val="00E37931"/>
    <w:rsid w:val="00E37A26"/>
    <w:rsid w:val="00E42351"/>
    <w:rsid w:val="00E4692E"/>
    <w:rsid w:val="00E51F69"/>
    <w:rsid w:val="00E5377F"/>
    <w:rsid w:val="00E5536F"/>
    <w:rsid w:val="00E57F26"/>
    <w:rsid w:val="00E60329"/>
    <w:rsid w:val="00E60C2B"/>
    <w:rsid w:val="00E63275"/>
    <w:rsid w:val="00E6371F"/>
    <w:rsid w:val="00E64514"/>
    <w:rsid w:val="00E64AB1"/>
    <w:rsid w:val="00E651BC"/>
    <w:rsid w:val="00E70C79"/>
    <w:rsid w:val="00E715FE"/>
    <w:rsid w:val="00E7169E"/>
    <w:rsid w:val="00E71731"/>
    <w:rsid w:val="00E738E6"/>
    <w:rsid w:val="00E73FB8"/>
    <w:rsid w:val="00E7520C"/>
    <w:rsid w:val="00E770F3"/>
    <w:rsid w:val="00E771C2"/>
    <w:rsid w:val="00E8062D"/>
    <w:rsid w:val="00E80CD3"/>
    <w:rsid w:val="00E8166B"/>
    <w:rsid w:val="00E821E0"/>
    <w:rsid w:val="00E82D7D"/>
    <w:rsid w:val="00E83FAE"/>
    <w:rsid w:val="00E84A69"/>
    <w:rsid w:val="00E85552"/>
    <w:rsid w:val="00E87D92"/>
    <w:rsid w:val="00E9230C"/>
    <w:rsid w:val="00E96F2D"/>
    <w:rsid w:val="00E975DA"/>
    <w:rsid w:val="00E97624"/>
    <w:rsid w:val="00E97A3D"/>
    <w:rsid w:val="00EA0590"/>
    <w:rsid w:val="00EA0844"/>
    <w:rsid w:val="00EA238C"/>
    <w:rsid w:val="00EA2AC9"/>
    <w:rsid w:val="00EA4DE7"/>
    <w:rsid w:val="00EB00FC"/>
    <w:rsid w:val="00EB2919"/>
    <w:rsid w:val="00EB4887"/>
    <w:rsid w:val="00EB50D8"/>
    <w:rsid w:val="00EB5631"/>
    <w:rsid w:val="00EB728F"/>
    <w:rsid w:val="00EC0F5F"/>
    <w:rsid w:val="00EC1891"/>
    <w:rsid w:val="00EC2C7F"/>
    <w:rsid w:val="00EC46BA"/>
    <w:rsid w:val="00EC57E5"/>
    <w:rsid w:val="00EC5E4B"/>
    <w:rsid w:val="00EC7B2A"/>
    <w:rsid w:val="00ED0363"/>
    <w:rsid w:val="00ED1568"/>
    <w:rsid w:val="00ED2060"/>
    <w:rsid w:val="00ED436B"/>
    <w:rsid w:val="00ED5AE4"/>
    <w:rsid w:val="00ED6175"/>
    <w:rsid w:val="00EE2F61"/>
    <w:rsid w:val="00EE4469"/>
    <w:rsid w:val="00EE6516"/>
    <w:rsid w:val="00EE668A"/>
    <w:rsid w:val="00EE75E7"/>
    <w:rsid w:val="00EF01A0"/>
    <w:rsid w:val="00EF1628"/>
    <w:rsid w:val="00EF2F6C"/>
    <w:rsid w:val="00EF4B65"/>
    <w:rsid w:val="00EF61A7"/>
    <w:rsid w:val="00EF68FD"/>
    <w:rsid w:val="00F01FFB"/>
    <w:rsid w:val="00F0303F"/>
    <w:rsid w:val="00F03726"/>
    <w:rsid w:val="00F04A02"/>
    <w:rsid w:val="00F04BA9"/>
    <w:rsid w:val="00F06E9B"/>
    <w:rsid w:val="00F10207"/>
    <w:rsid w:val="00F1096F"/>
    <w:rsid w:val="00F11D72"/>
    <w:rsid w:val="00F12B89"/>
    <w:rsid w:val="00F143FC"/>
    <w:rsid w:val="00F16223"/>
    <w:rsid w:val="00F202FF"/>
    <w:rsid w:val="00F2131E"/>
    <w:rsid w:val="00F21D8F"/>
    <w:rsid w:val="00F22094"/>
    <w:rsid w:val="00F23D74"/>
    <w:rsid w:val="00F24818"/>
    <w:rsid w:val="00F25BF8"/>
    <w:rsid w:val="00F3013F"/>
    <w:rsid w:val="00F307AC"/>
    <w:rsid w:val="00F3112C"/>
    <w:rsid w:val="00F328A4"/>
    <w:rsid w:val="00F3331D"/>
    <w:rsid w:val="00F352B5"/>
    <w:rsid w:val="00F4041F"/>
    <w:rsid w:val="00F4297B"/>
    <w:rsid w:val="00F43684"/>
    <w:rsid w:val="00F44AB2"/>
    <w:rsid w:val="00F44EA5"/>
    <w:rsid w:val="00F45D7C"/>
    <w:rsid w:val="00F466F2"/>
    <w:rsid w:val="00F470A3"/>
    <w:rsid w:val="00F47FD4"/>
    <w:rsid w:val="00F50CAC"/>
    <w:rsid w:val="00F5117F"/>
    <w:rsid w:val="00F536FD"/>
    <w:rsid w:val="00F54D78"/>
    <w:rsid w:val="00F54E5F"/>
    <w:rsid w:val="00F600E0"/>
    <w:rsid w:val="00F610C5"/>
    <w:rsid w:val="00F61235"/>
    <w:rsid w:val="00F6233A"/>
    <w:rsid w:val="00F625B1"/>
    <w:rsid w:val="00F628E8"/>
    <w:rsid w:val="00F62F95"/>
    <w:rsid w:val="00F6405E"/>
    <w:rsid w:val="00F6423C"/>
    <w:rsid w:val="00F644D2"/>
    <w:rsid w:val="00F65AB7"/>
    <w:rsid w:val="00F67DD6"/>
    <w:rsid w:val="00F700CE"/>
    <w:rsid w:val="00F7044A"/>
    <w:rsid w:val="00F72089"/>
    <w:rsid w:val="00F74890"/>
    <w:rsid w:val="00F817CA"/>
    <w:rsid w:val="00F82C51"/>
    <w:rsid w:val="00F83059"/>
    <w:rsid w:val="00F8360E"/>
    <w:rsid w:val="00F850A6"/>
    <w:rsid w:val="00F910C6"/>
    <w:rsid w:val="00F91F99"/>
    <w:rsid w:val="00F92014"/>
    <w:rsid w:val="00F940D4"/>
    <w:rsid w:val="00F941B0"/>
    <w:rsid w:val="00F954CA"/>
    <w:rsid w:val="00F975E0"/>
    <w:rsid w:val="00FA0656"/>
    <w:rsid w:val="00FA23EA"/>
    <w:rsid w:val="00FA29F8"/>
    <w:rsid w:val="00FA2E1C"/>
    <w:rsid w:val="00FA59E4"/>
    <w:rsid w:val="00FA6726"/>
    <w:rsid w:val="00FB2443"/>
    <w:rsid w:val="00FB4F27"/>
    <w:rsid w:val="00FB746B"/>
    <w:rsid w:val="00FB7AA4"/>
    <w:rsid w:val="00FC0021"/>
    <w:rsid w:val="00FC01C9"/>
    <w:rsid w:val="00FC38C1"/>
    <w:rsid w:val="00FC518D"/>
    <w:rsid w:val="00FC56F1"/>
    <w:rsid w:val="00FC77B5"/>
    <w:rsid w:val="00FC7C78"/>
    <w:rsid w:val="00FC7F37"/>
    <w:rsid w:val="00FD42F7"/>
    <w:rsid w:val="00FD653A"/>
    <w:rsid w:val="00FD6D48"/>
    <w:rsid w:val="00FE02A5"/>
    <w:rsid w:val="00FE4A4A"/>
    <w:rsid w:val="00FE4E04"/>
    <w:rsid w:val="00FE68D6"/>
    <w:rsid w:val="00FE697A"/>
    <w:rsid w:val="00FF036B"/>
    <w:rsid w:val="00FF188D"/>
    <w:rsid w:val="00FF1AEC"/>
    <w:rsid w:val="00FF2D96"/>
    <w:rsid w:val="00FF3411"/>
    <w:rsid w:val="00FF3707"/>
    <w:rsid w:val="00FF628F"/>
    <w:rsid w:val="00FF6478"/>
    <w:rsid w:val="00FF67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8FA"/>
    <w:rPr>
      <w:sz w:val="24"/>
      <w:szCs w:val="24"/>
    </w:rPr>
  </w:style>
  <w:style w:type="paragraph" w:styleId="Nagwek1">
    <w:name w:val="heading 1"/>
    <w:basedOn w:val="Normalny"/>
    <w:next w:val="Normalny"/>
    <w:qFormat/>
    <w:rsid w:val="00AC28FA"/>
    <w:pPr>
      <w:keepNext/>
      <w:outlineLvl w:val="0"/>
    </w:pPr>
    <w:rPr>
      <w:b/>
      <w:bCs/>
    </w:rPr>
  </w:style>
  <w:style w:type="paragraph" w:styleId="Nagwek2">
    <w:name w:val="heading 2"/>
    <w:basedOn w:val="Normalny"/>
    <w:next w:val="Normalny"/>
    <w:link w:val="Nagwek2Znak"/>
    <w:qFormat/>
    <w:rsid w:val="00AC28FA"/>
    <w:pPr>
      <w:keepNext/>
      <w:ind w:left="540" w:hanging="540"/>
      <w:outlineLvl w:val="1"/>
    </w:pPr>
    <w:rPr>
      <w:b/>
      <w:bCs/>
    </w:rPr>
  </w:style>
  <w:style w:type="paragraph" w:styleId="Nagwek6">
    <w:name w:val="heading 6"/>
    <w:basedOn w:val="Normalny"/>
    <w:next w:val="Normalny"/>
    <w:qFormat/>
    <w:rsid w:val="00AC28FA"/>
    <w:pPr>
      <w:keepNext/>
      <w:spacing w:line="360" w:lineRule="auto"/>
      <w:jc w:val="center"/>
      <w:outlineLvl w:val="5"/>
    </w:pPr>
    <w:rPr>
      <w:b/>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C28FA"/>
    <w:pPr>
      <w:tabs>
        <w:tab w:val="center" w:pos="4536"/>
        <w:tab w:val="right" w:pos="9072"/>
      </w:tabs>
    </w:pPr>
  </w:style>
  <w:style w:type="paragraph" w:styleId="Tekstprzypisukocowego">
    <w:name w:val="endnote text"/>
    <w:basedOn w:val="Normalny"/>
    <w:link w:val="TekstprzypisukocowegoZnak"/>
    <w:rsid w:val="00AC28FA"/>
    <w:rPr>
      <w:sz w:val="20"/>
      <w:szCs w:val="20"/>
    </w:rPr>
  </w:style>
  <w:style w:type="paragraph" w:styleId="Tekstpodstawowy">
    <w:name w:val="Body Text"/>
    <w:basedOn w:val="Normalny"/>
    <w:link w:val="TekstpodstawowyZnak"/>
    <w:rsid w:val="00AC28FA"/>
    <w:pPr>
      <w:jc w:val="both"/>
    </w:pPr>
    <w:rPr>
      <w:szCs w:val="20"/>
    </w:rPr>
  </w:style>
  <w:style w:type="paragraph" w:customStyle="1" w:styleId="Standard">
    <w:name w:val="Standard"/>
    <w:rsid w:val="00AC28FA"/>
    <w:pPr>
      <w:autoSpaceDE w:val="0"/>
      <w:autoSpaceDN w:val="0"/>
      <w:adjustRightInd w:val="0"/>
    </w:pPr>
    <w:rPr>
      <w:sz w:val="24"/>
      <w:szCs w:val="24"/>
    </w:rPr>
  </w:style>
  <w:style w:type="paragraph" w:styleId="Stopka">
    <w:name w:val="footer"/>
    <w:basedOn w:val="Normalny"/>
    <w:rsid w:val="0061153F"/>
    <w:pPr>
      <w:tabs>
        <w:tab w:val="center" w:pos="4536"/>
        <w:tab w:val="right" w:pos="9072"/>
      </w:tabs>
    </w:pPr>
  </w:style>
  <w:style w:type="character" w:styleId="Numerstrony">
    <w:name w:val="page number"/>
    <w:basedOn w:val="Domylnaczcionkaakapitu"/>
    <w:rsid w:val="0061153F"/>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9E272C"/>
  </w:style>
  <w:style w:type="character" w:customStyle="1" w:styleId="TekstpodstawowyZnak">
    <w:name w:val="Tekst podstawowy Znak"/>
    <w:link w:val="Tekstpodstawowy"/>
    <w:rsid w:val="00B61D03"/>
    <w:rPr>
      <w:sz w:val="24"/>
    </w:rPr>
  </w:style>
  <w:style w:type="character" w:customStyle="1" w:styleId="TekstprzypisukocowegoZnak">
    <w:name w:val="Tekst przypisu końcowego Znak"/>
    <w:link w:val="Tekstprzypisukocowego"/>
    <w:rsid w:val="00931189"/>
  </w:style>
  <w:style w:type="character" w:customStyle="1" w:styleId="A5">
    <w:name w:val="A5"/>
    <w:rsid w:val="00B64575"/>
    <w:rPr>
      <w:rFonts w:cs="Book Antiqua"/>
      <w:color w:val="000000"/>
      <w:sz w:val="20"/>
      <w:szCs w:val="20"/>
    </w:rPr>
  </w:style>
  <w:style w:type="character" w:customStyle="1" w:styleId="Nagwek2Znak">
    <w:name w:val="Nagłówek 2 Znak"/>
    <w:link w:val="Nagwek2"/>
    <w:rsid w:val="000F5C54"/>
    <w:rPr>
      <w:b/>
      <w:bCs/>
      <w:sz w:val="24"/>
      <w:szCs w:val="24"/>
    </w:rPr>
  </w:style>
  <w:style w:type="character" w:customStyle="1" w:styleId="Bodytext">
    <w:name w:val="Body text_"/>
    <w:basedOn w:val="Domylnaczcionkaakapitu"/>
    <w:link w:val="Tekstpodstawowy1"/>
    <w:rsid w:val="00F328A4"/>
    <w:rPr>
      <w:rFonts w:ascii="Arial" w:eastAsia="Arial" w:hAnsi="Arial" w:cs="Arial"/>
      <w:sz w:val="21"/>
      <w:szCs w:val="21"/>
      <w:shd w:val="clear" w:color="auto" w:fill="FFFFFF"/>
    </w:rPr>
  </w:style>
  <w:style w:type="character" w:customStyle="1" w:styleId="Heading1">
    <w:name w:val="Heading #1_"/>
    <w:basedOn w:val="Domylnaczcionkaakapitu"/>
    <w:link w:val="Heading10"/>
    <w:rsid w:val="00F328A4"/>
    <w:rPr>
      <w:rFonts w:ascii="Arial" w:eastAsia="Arial" w:hAnsi="Arial" w:cs="Arial"/>
      <w:sz w:val="21"/>
      <w:szCs w:val="21"/>
      <w:shd w:val="clear" w:color="auto" w:fill="FFFFFF"/>
    </w:rPr>
  </w:style>
  <w:style w:type="paragraph" w:customStyle="1" w:styleId="Tekstpodstawowy1">
    <w:name w:val="Tekst podstawowy1"/>
    <w:basedOn w:val="Normalny"/>
    <w:link w:val="Bodytext"/>
    <w:rsid w:val="00F328A4"/>
    <w:pPr>
      <w:shd w:val="clear" w:color="auto" w:fill="FFFFFF"/>
      <w:spacing w:after="780" w:line="0" w:lineRule="atLeast"/>
    </w:pPr>
    <w:rPr>
      <w:rFonts w:ascii="Arial" w:eastAsia="Arial" w:hAnsi="Arial" w:cs="Arial"/>
      <w:sz w:val="21"/>
      <w:szCs w:val="21"/>
    </w:rPr>
  </w:style>
  <w:style w:type="paragraph" w:customStyle="1" w:styleId="Heading10">
    <w:name w:val="Heading #1"/>
    <w:basedOn w:val="Normalny"/>
    <w:link w:val="Heading1"/>
    <w:rsid w:val="00F328A4"/>
    <w:pPr>
      <w:shd w:val="clear" w:color="auto" w:fill="FFFFFF"/>
      <w:spacing w:before="780" w:line="250" w:lineRule="exact"/>
      <w:outlineLvl w:val="0"/>
    </w:pPr>
    <w:rPr>
      <w:rFonts w:ascii="Arial" w:eastAsia="Arial" w:hAnsi="Arial" w:cs="Arial"/>
      <w:sz w:val="21"/>
      <w:szCs w:val="21"/>
    </w:rPr>
  </w:style>
  <w:style w:type="paragraph" w:customStyle="1" w:styleId="TableContents">
    <w:name w:val="Table Contents"/>
    <w:basedOn w:val="Normalny"/>
    <w:rsid w:val="00817D2D"/>
    <w:pPr>
      <w:widowControl w:val="0"/>
      <w:suppressLineNumbers/>
      <w:suppressAutoHyphens/>
      <w:autoSpaceDN w:val="0"/>
      <w:textAlignment w:val="baseline"/>
    </w:pPr>
    <w:rPr>
      <w:rFonts w:eastAsia="SimSun" w:cs="Mangal"/>
      <w:kern w:val="3"/>
      <w:lang w:eastAsia="zh-CN" w:bidi="hi-IN"/>
    </w:rPr>
  </w:style>
  <w:style w:type="character" w:customStyle="1" w:styleId="apple-converted-space">
    <w:name w:val="apple-converted-space"/>
    <w:basedOn w:val="Domylnaczcionkaakapitu"/>
    <w:rsid w:val="00CA5B17"/>
  </w:style>
  <w:style w:type="paragraph" w:styleId="Tekstdymka">
    <w:name w:val="Balloon Text"/>
    <w:basedOn w:val="Normalny"/>
    <w:link w:val="TekstdymkaZnak"/>
    <w:semiHidden/>
    <w:unhideWhenUsed/>
    <w:rsid w:val="00E771C2"/>
    <w:rPr>
      <w:rFonts w:ascii="Segoe UI" w:hAnsi="Segoe UI" w:cs="Segoe UI"/>
      <w:sz w:val="18"/>
      <w:szCs w:val="18"/>
    </w:rPr>
  </w:style>
  <w:style w:type="character" w:customStyle="1" w:styleId="TekstdymkaZnak">
    <w:name w:val="Tekst dymka Znak"/>
    <w:basedOn w:val="Domylnaczcionkaakapitu"/>
    <w:link w:val="Tekstdymka"/>
    <w:semiHidden/>
    <w:rsid w:val="00E771C2"/>
    <w:rPr>
      <w:rFonts w:ascii="Segoe UI" w:hAnsi="Segoe UI" w:cs="Segoe UI"/>
      <w:sz w:val="18"/>
      <w:szCs w:val="18"/>
    </w:rPr>
  </w:style>
  <w:style w:type="paragraph" w:styleId="Tekstpodstawowy3">
    <w:name w:val="Body Text 3"/>
    <w:basedOn w:val="Normalny"/>
    <w:link w:val="Tekstpodstawowy3Znak"/>
    <w:semiHidden/>
    <w:unhideWhenUsed/>
    <w:rsid w:val="00A079DE"/>
    <w:pPr>
      <w:spacing w:after="120"/>
    </w:pPr>
    <w:rPr>
      <w:sz w:val="16"/>
      <w:szCs w:val="16"/>
    </w:rPr>
  </w:style>
  <w:style w:type="character" w:customStyle="1" w:styleId="Tekstpodstawowy3Znak">
    <w:name w:val="Tekst podstawowy 3 Znak"/>
    <w:basedOn w:val="Domylnaczcionkaakapitu"/>
    <w:link w:val="Tekstpodstawowy3"/>
    <w:semiHidden/>
    <w:rsid w:val="00A079D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8FA"/>
    <w:rPr>
      <w:sz w:val="24"/>
      <w:szCs w:val="24"/>
    </w:rPr>
  </w:style>
  <w:style w:type="paragraph" w:styleId="Nagwek1">
    <w:name w:val="heading 1"/>
    <w:basedOn w:val="Normalny"/>
    <w:next w:val="Normalny"/>
    <w:qFormat/>
    <w:rsid w:val="00AC28FA"/>
    <w:pPr>
      <w:keepNext/>
      <w:outlineLvl w:val="0"/>
    </w:pPr>
    <w:rPr>
      <w:b/>
      <w:bCs/>
    </w:rPr>
  </w:style>
  <w:style w:type="paragraph" w:styleId="Nagwek2">
    <w:name w:val="heading 2"/>
    <w:basedOn w:val="Normalny"/>
    <w:next w:val="Normalny"/>
    <w:link w:val="Nagwek2Znak"/>
    <w:qFormat/>
    <w:rsid w:val="00AC28FA"/>
    <w:pPr>
      <w:keepNext/>
      <w:ind w:left="540" w:hanging="540"/>
      <w:outlineLvl w:val="1"/>
    </w:pPr>
    <w:rPr>
      <w:b/>
      <w:bCs/>
    </w:rPr>
  </w:style>
  <w:style w:type="paragraph" w:styleId="Nagwek6">
    <w:name w:val="heading 6"/>
    <w:basedOn w:val="Normalny"/>
    <w:next w:val="Normalny"/>
    <w:qFormat/>
    <w:rsid w:val="00AC28FA"/>
    <w:pPr>
      <w:keepNext/>
      <w:spacing w:line="360" w:lineRule="auto"/>
      <w:jc w:val="center"/>
      <w:outlineLvl w:val="5"/>
    </w:pPr>
    <w:rPr>
      <w:b/>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C28FA"/>
    <w:pPr>
      <w:tabs>
        <w:tab w:val="center" w:pos="4536"/>
        <w:tab w:val="right" w:pos="9072"/>
      </w:tabs>
    </w:pPr>
  </w:style>
  <w:style w:type="paragraph" w:styleId="Tekstprzypisukocowego">
    <w:name w:val="endnote text"/>
    <w:basedOn w:val="Normalny"/>
    <w:link w:val="TekstprzypisukocowegoZnak"/>
    <w:rsid w:val="00AC28FA"/>
    <w:rPr>
      <w:sz w:val="20"/>
      <w:szCs w:val="20"/>
    </w:rPr>
  </w:style>
  <w:style w:type="paragraph" w:styleId="Tekstpodstawowy">
    <w:name w:val="Body Text"/>
    <w:basedOn w:val="Normalny"/>
    <w:link w:val="TekstpodstawowyZnak"/>
    <w:rsid w:val="00AC28FA"/>
    <w:pPr>
      <w:jc w:val="both"/>
    </w:pPr>
    <w:rPr>
      <w:szCs w:val="20"/>
    </w:rPr>
  </w:style>
  <w:style w:type="paragraph" w:customStyle="1" w:styleId="Standard">
    <w:name w:val="Standard"/>
    <w:rsid w:val="00AC28FA"/>
    <w:pPr>
      <w:autoSpaceDE w:val="0"/>
      <w:autoSpaceDN w:val="0"/>
      <w:adjustRightInd w:val="0"/>
    </w:pPr>
    <w:rPr>
      <w:sz w:val="24"/>
      <w:szCs w:val="24"/>
    </w:rPr>
  </w:style>
  <w:style w:type="paragraph" w:styleId="Stopka">
    <w:name w:val="footer"/>
    <w:basedOn w:val="Normalny"/>
    <w:rsid w:val="0061153F"/>
    <w:pPr>
      <w:tabs>
        <w:tab w:val="center" w:pos="4536"/>
        <w:tab w:val="right" w:pos="9072"/>
      </w:tabs>
    </w:pPr>
  </w:style>
  <w:style w:type="character" w:styleId="Numerstrony">
    <w:name w:val="page number"/>
    <w:basedOn w:val="Domylnaczcionkaakapitu"/>
    <w:rsid w:val="0061153F"/>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9E272C"/>
  </w:style>
  <w:style w:type="character" w:customStyle="1" w:styleId="TekstpodstawowyZnak">
    <w:name w:val="Tekst podstawowy Znak"/>
    <w:link w:val="Tekstpodstawowy"/>
    <w:rsid w:val="00B61D03"/>
    <w:rPr>
      <w:sz w:val="24"/>
    </w:rPr>
  </w:style>
  <w:style w:type="character" w:customStyle="1" w:styleId="TekstprzypisukocowegoZnak">
    <w:name w:val="Tekst przypisu końcowego Znak"/>
    <w:link w:val="Tekstprzypisukocowego"/>
    <w:rsid w:val="00931189"/>
  </w:style>
  <w:style w:type="character" w:customStyle="1" w:styleId="A5">
    <w:name w:val="A5"/>
    <w:rsid w:val="00B64575"/>
    <w:rPr>
      <w:rFonts w:cs="Book Antiqua"/>
      <w:color w:val="000000"/>
      <w:sz w:val="20"/>
      <w:szCs w:val="20"/>
    </w:rPr>
  </w:style>
  <w:style w:type="character" w:customStyle="1" w:styleId="Nagwek2Znak">
    <w:name w:val="Nagłówek 2 Znak"/>
    <w:link w:val="Nagwek2"/>
    <w:rsid w:val="000F5C54"/>
    <w:rPr>
      <w:b/>
      <w:bCs/>
      <w:sz w:val="24"/>
      <w:szCs w:val="24"/>
    </w:rPr>
  </w:style>
  <w:style w:type="character" w:customStyle="1" w:styleId="Bodytext">
    <w:name w:val="Body text_"/>
    <w:basedOn w:val="Domylnaczcionkaakapitu"/>
    <w:link w:val="Tekstpodstawowy1"/>
    <w:rsid w:val="00F328A4"/>
    <w:rPr>
      <w:rFonts w:ascii="Arial" w:eastAsia="Arial" w:hAnsi="Arial" w:cs="Arial"/>
      <w:sz w:val="21"/>
      <w:szCs w:val="21"/>
      <w:shd w:val="clear" w:color="auto" w:fill="FFFFFF"/>
    </w:rPr>
  </w:style>
  <w:style w:type="character" w:customStyle="1" w:styleId="Heading1">
    <w:name w:val="Heading #1_"/>
    <w:basedOn w:val="Domylnaczcionkaakapitu"/>
    <w:link w:val="Heading10"/>
    <w:rsid w:val="00F328A4"/>
    <w:rPr>
      <w:rFonts w:ascii="Arial" w:eastAsia="Arial" w:hAnsi="Arial" w:cs="Arial"/>
      <w:sz w:val="21"/>
      <w:szCs w:val="21"/>
      <w:shd w:val="clear" w:color="auto" w:fill="FFFFFF"/>
    </w:rPr>
  </w:style>
  <w:style w:type="paragraph" w:customStyle="1" w:styleId="Tekstpodstawowy1">
    <w:name w:val="Tekst podstawowy1"/>
    <w:basedOn w:val="Normalny"/>
    <w:link w:val="Bodytext"/>
    <w:rsid w:val="00F328A4"/>
    <w:pPr>
      <w:shd w:val="clear" w:color="auto" w:fill="FFFFFF"/>
      <w:spacing w:after="780" w:line="0" w:lineRule="atLeast"/>
    </w:pPr>
    <w:rPr>
      <w:rFonts w:ascii="Arial" w:eastAsia="Arial" w:hAnsi="Arial" w:cs="Arial"/>
      <w:sz w:val="21"/>
      <w:szCs w:val="21"/>
    </w:rPr>
  </w:style>
  <w:style w:type="paragraph" w:customStyle="1" w:styleId="Heading10">
    <w:name w:val="Heading #1"/>
    <w:basedOn w:val="Normalny"/>
    <w:link w:val="Heading1"/>
    <w:rsid w:val="00F328A4"/>
    <w:pPr>
      <w:shd w:val="clear" w:color="auto" w:fill="FFFFFF"/>
      <w:spacing w:before="780" w:line="250" w:lineRule="exact"/>
      <w:outlineLvl w:val="0"/>
    </w:pPr>
    <w:rPr>
      <w:rFonts w:ascii="Arial" w:eastAsia="Arial" w:hAnsi="Arial" w:cs="Arial"/>
      <w:sz w:val="21"/>
      <w:szCs w:val="21"/>
    </w:rPr>
  </w:style>
  <w:style w:type="paragraph" w:customStyle="1" w:styleId="TableContents">
    <w:name w:val="Table Contents"/>
    <w:basedOn w:val="Normalny"/>
    <w:rsid w:val="00817D2D"/>
    <w:pPr>
      <w:widowControl w:val="0"/>
      <w:suppressLineNumbers/>
      <w:suppressAutoHyphens/>
      <w:autoSpaceDN w:val="0"/>
      <w:textAlignment w:val="baseline"/>
    </w:pPr>
    <w:rPr>
      <w:rFonts w:eastAsia="SimSun" w:cs="Mangal"/>
      <w:kern w:val="3"/>
      <w:lang w:eastAsia="zh-CN" w:bidi="hi-IN"/>
    </w:rPr>
  </w:style>
  <w:style w:type="character" w:customStyle="1" w:styleId="apple-converted-space">
    <w:name w:val="apple-converted-space"/>
    <w:basedOn w:val="Domylnaczcionkaakapitu"/>
    <w:rsid w:val="00CA5B17"/>
  </w:style>
  <w:style w:type="paragraph" w:styleId="Tekstdymka">
    <w:name w:val="Balloon Text"/>
    <w:basedOn w:val="Normalny"/>
    <w:link w:val="TekstdymkaZnak"/>
    <w:semiHidden/>
    <w:unhideWhenUsed/>
    <w:rsid w:val="00E771C2"/>
    <w:rPr>
      <w:rFonts w:ascii="Segoe UI" w:hAnsi="Segoe UI" w:cs="Segoe UI"/>
      <w:sz w:val="18"/>
      <w:szCs w:val="18"/>
    </w:rPr>
  </w:style>
  <w:style w:type="character" w:customStyle="1" w:styleId="TekstdymkaZnak">
    <w:name w:val="Tekst dymka Znak"/>
    <w:basedOn w:val="Domylnaczcionkaakapitu"/>
    <w:link w:val="Tekstdymka"/>
    <w:semiHidden/>
    <w:rsid w:val="00E771C2"/>
    <w:rPr>
      <w:rFonts w:ascii="Segoe UI" w:hAnsi="Segoe UI" w:cs="Segoe UI"/>
      <w:sz w:val="18"/>
      <w:szCs w:val="18"/>
    </w:rPr>
  </w:style>
  <w:style w:type="paragraph" w:styleId="Tekstpodstawowy3">
    <w:name w:val="Body Text 3"/>
    <w:basedOn w:val="Normalny"/>
    <w:link w:val="Tekstpodstawowy3Znak"/>
    <w:semiHidden/>
    <w:unhideWhenUsed/>
    <w:rsid w:val="00A079DE"/>
    <w:pPr>
      <w:spacing w:after="120"/>
    </w:pPr>
    <w:rPr>
      <w:sz w:val="16"/>
      <w:szCs w:val="16"/>
    </w:rPr>
  </w:style>
  <w:style w:type="character" w:customStyle="1" w:styleId="Tekstpodstawowy3Znak">
    <w:name w:val="Tekst podstawowy 3 Znak"/>
    <w:basedOn w:val="Domylnaczcionkaakapitu"/>
    <w:link w:val="Tekstpodstawowy3"/>
    <w:semiHidden/>
    <w:rsid w:val="00A079D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6765">
      <w:bodyDiv w:val="1"/>
      <w:marLeft w:val="0"/>
      <w:marRight w:val="0"/>
      <w:marTop w:val="0"/>
      <w:marBottom w:val="0"/>
      <w:divBdr>
        <w:top w:val="none" w:sz="0" w:space="0" w:color="auto"/>
        <w:left w:val="none" w:sz="0" w:space="0" w:color="auto"/>
        <w:bottom w:val="none" w:sz="0" w:space="0" w:color="auto"/>
        <w:right w:val="none" w:sz="0" w:space="0" w:color="auto"/>
      </w:divBdr>
    </w:div>
    <w:div w:id="67658011">
      <w:bodyDiv w:val="1"/>
      <w:marLeft w:val="0"/>
      <w:marRight w:val="0"/>
      <w:marTop w:val="0"/>
      <w:marBottom w:val="0"/>
      <w:divBdr>
        <w:top w:val="none" w:sz="0" w:space="0" w:color="auto"/>
        <w:left w:val="none" w:sz="0" w:space="0" w:color="auto"/>
        <w:bottom w:val="none" w:sz="0" w:space="0" w:color="auto"/>
        <w:right w:val="none" w:sz="0" w:space="0" w:color="auto"/>
      </w:divBdr>
    </w:div>
    <w:div w:id="79254724">
      <w:bodyDiv w:val="1"/>
      <w:marLeft w:val="0"/>
      <w:marRight w:val="0"/>
      <w:marTop w:val="0"/>
      <w:marBottom w:val="0"/>
      <w:divBdr>
        <w:top w:val="none" w:sz="0" w:space="0" w:color="auto"/>
        <w:left w:val="none" w:sz="0" w:space="0" w:color="auto"/>
        <w:bottom w:val="none" w:sz="0" w:space="0" w:color="auto"/>
        <w:right w:val="none" w:sz="0" w:space="0" w:color="auto"/>
      </w:divBdr>
    </w:div>
    <w:div w:id="113211726">
      <w:bodyDiv w:val="1"/>
      <w:marLeft w:val="0"/>
      <w:marRight w:val="0"/>
      <w:marTop w:val="0"/>
      <w:marBottom w:val="0"/>
      <w:divBdr>
        <w:top w:val="none" w:sz="0" w:space="0" w:color="auto"/>
        <w:left w:val="none" w:sz="0" w:space="0" w:color="auto"/>
        <w:bottom w:val="none" w:sz="0" w:space="0" w:color="auto"/>
        <w:right w:val="none" w:sz="0" w:space="0" w:color="auto"/>
      </w:divBdr>
    </w:div>
    <w:div w:id="151338846">
      <w:bodyDiv w:val="1"/>
      <w:marLeft w:val="0"/>
      <w:marRight w:val="0"/>
      <w:marTop w:val="0"/>
      <w:marBottom w:val="0"/>
      <w:divBdr>
        <w:top w:val="none" w:sz="0" w:space="0" w:color="auto"/>
        <w:left w:val="none" w:sz="0" w:space="0" w:color="auto"/>
        <w:bottom w:val="none" w:sz="0" w:space="0" w:color="auto"/>
        <w:right w:val="none" w:sz="0" w:space="0" w:color="auto"/>
      </w:divBdr>
    </w:div>
    <w:div w:id="180241172">
      <w:bodyDiv w:val="1"/>
      <w:marLeft w:val="0"/>
      <w:marRight w:val="0"/>
      <w:marTop w:val="0"/>
      <w:marBottom w:val="0"/>
      <w:divBdr>
        <w:top w:val="none" w:sz="0" w:space="0" w:color="auto"/>
        <w:left w:val="none" w:sz="0" w:space="0" w:color="auto"/>
        <w:bottom w:val="none" w:sz="0" w:space="0" w:color="auto"/>
        <w:right w:val="none" w:sz="0" w:space="0" w:color="auto"/>
      </w:divBdr>
    </w:div>
    <w:div w:id="188763557">
      <w:bodyDiv w:val="1"/>
      <w:marLeft w:val="0"/>
      <w:marRight w:val="0"/>
      <w:marTop w:val="0"/>
      <w:marBottom w:val="0"/>
      <w:divBdr>
        <w:top w:val="none" w:sz="0" w:space="0" w:color="auto"/>
        <w:left w:val="none" w:sz="0" w:space="0" w:color="auto"/>
        <w:bottom w:val="none" w:sz="0" w:space="0" w:color="auto"/>
        <w:right w:val="none" w:sz="0" w:space="0" w:color="auto"/>
      </w:divBdr>
    </w:div>
    <w:div w:id="221987195">
      <w:bodyDiv w:val="1"/>
      <w:marLeft w:val="0"/>
      <w:marRight w:val="0"/>
      <w:marTop w:val="0"/>
      <w:marBottom w:val="0"/>
      <w:divBdr>
        <w:top w:val="none" w:sz="0" w:space="0" w:color="auto"/>
        <w:left w:val="none" w:sz="0" w:space="0" w:color="auto"/>
        <w:bottom w:val="none" w:sz="0" w:space="0" w:color="auto"/>
        <w:right w:val="none" w:sz="0" w:space="0" w:color="auto"/>
      </w:divBdr>
    </w:div>
    <w:div w:id="248512936">
      <w:bodyDiv w:val="1"/>
      <w:marLeft w:val="0"/>
      <w:marRight w:val="0"/>
      <w:marTop w:val="0"/>
      <w:marBottom w:val="0"/>
      <w:divBdr>
        <w:top w:val="none" w:sz="0" w:space="0" w:color="auto"/>
        <w:left w:val="none" w:sz="0" w:space="0" w:color="auto"/>
        <w:bottom w:val="none" w:sz="0" w:space="0" w:color="auto"/>
        <w:right w:val="none" w:sz="0" w:space="0" w:color="auto"/>
      </w:divBdr>
    </w:div>
    <w:div w:id="255864787">
      <w:bodyDiv w:val="1"/>
      <w:marLeft w:val="0"/>
      <w:marRight w:val="0"/>
      <w:marTop w:val="0"/>
      <w:marBottom w:val="0"/>
      <w:divBdr>
        <w:top w:val="none" w:sz="0" w:space="0" w:color="auto"/>
        <w:left w:val="none" w:sz="0" w:space="0" w:color="auto"/>
        <w:bottom w:val="none" w:sz="0" w:space="0" w:color="auto"/>
        <w:right w:val="none" w:sz="0" w:space="0" w:color="auto"/>
      </w:divBdr>
    </w:div>
    <w:div w:id="326633180">
      <w:bodyDiv w:val="1"/>
      <w:marLeft w:val="0"/>
      <w:marRight w:val="0"/>
      <w:marTop w:val="0"/>
      <w:marBottom w:val="0"/>
      <w:divBdr>
        <w:top w:val="none" w:sz="0" w:space="0" w:color="auto"/>
        <w:left w:val="none" w:sz="0" w:space="0" w:color="auto"/>
        <w:bottom w:val="none" w:sz="0" w:space="0" w:color="auto"/>
        <w:right w:val="none" w:sz="0" w:space="0" w:color="auto"/>
      </w:divBdr>
    </w:div>
    <w:div w:id="327252403">
      <w:bodyDiv w:val="1"/>
      <w:marLeft w:val="0"/>
      <w:marRight w:val="0"/>
      <w:marTop w:val="0"/>
      <w:marBottom w:val="0"/>
      <w:divBdr>
        <w:top w:val="none" w:sz="0" w:space="0" w:color="auto"/>
        <w:left w:val="none" w:sz="0" w:space="0" w:color="auto"/>
        <w:bottom w:val="none" w:sz="0" w:space="0" w:color="auto"/>
        <w:right w:val="none" w:sz="0" w:space="0" w:color="auto"/>
      </w:divBdr>
    </w:div>
    <w:div w:id="344523880">
      <w:bodyDiv w:val="1"/>
      <w:marLeft w:val="0"/>
      <w:marRight w:val="0"/>
      <w:marTop w:val="0"/>
      <w:marBottom w:val="0"/>
      <w:divBdr>
        <w:top w:val="none" w:sz="0" w:space="0" w:color="auto"/>
        <w:left w:val="none" w:sz="0" w:space="0" w:color="auto"/>
        <w:bottom w:val="none" w:sz="0" w:space="0" w:color="auto"/>
        <w:right w:val="none" w:sz="0" w:space="0" w:color="auto"/>
      </w:divBdr>
    </w:div>
    <w:div w:id="382369680">
      <w:bodyDiv w:val="1"/>
      <w:marLeft w:val="0"/>
      <w:marRight w:val="0"/>
      <w:marTop w:val="0"/>
      <w:marBottom w:val="0"/>
      <w:divBdr>
        <w:top w:val="none" w:sz="0" w:space="0" w:color="auto"/>
        <w:left w:val="none" w:sz="0" w:space="0" w:color="auto"/>
        <w:bottom w:val="none" w:sz="0" w:space="0" w:color="auto"/>
        <w:right w:val="none" w:sz="0" w:space="0" w:color="auto"/>
      </w:divBdr>
    </w:div>
    <w:div w:id="387845670">
      <w:bodyDiv w:val="1"/>
      <w:marLeft w:val="0"/>
      <w:marRight w:val="0"/>
      <w:marTop w:val="0"/>
      <w:marBottom w:val="0"/>
      <w:divBdr>
        <w:top w:val="none" w:sz="0" w:space="0" w:color="auto"/>
        <w:left w:val="none" w:sz="0" w:space="0" w:color="auto"/>
        <w:bottom w:val="none" w:sz="0" w:space="0" w:color="auto"/>
        <w:right w:val="none" w:sz="0" w:space="0" w:color="auto"/>
      </w:divBdr>
    </w:div>
    <w:div w:id="418412044">
      <w:bodyDiv w:val="1"/>
      <w:marLeft w:val="0"/>
      <w:marRight w:val="0"/>
      <w:marTop w:val="0"/>
      <w:marBottom w:val="0"/>
      <w:divBdr>
        <w:top w:val="none" w:sz="0" w:space="0" w:color="auto"/>
        <w:left w:val="none" w:sz="0" w:space="0" w:color="auto"/>
        <w:bottom w:val="none" w:sz="0" w:space="0" w:color="auto"/>
        <w:right w:val="none" w:sz="0" w:space="0" w:color="auto"/>
      </w:divBdr>
    </w:div>
    <w:div w:id="420953945">
      <w:bodyDiv w:val="1"/>
      <w:marLeft w:val="0"/>
      <w:marRight w:val="0"/>
      <w:marTop w:val="0"/>
      <w:marBottom w:val="0"/>
      <w:divBdr>
        <w:top w:val="none" w:sz="0" w:space="0" w:color="auto"/>
        <w:left w:val="none" w:sz="0" w:space="0" w:color="auto"/>
        <w:bottom w:val="none" w:sz="0" w:space="0" w:color="auto"/>
        <w:right w:val="none" w:sz="0" w:space="0" w:color="auto"/>
      </w:divBdr>
    </w:div>
    <w:div w:id="499806923">
      <w:bodyDiv w:val="1"/>
      <w:marLeft w:val="0"/>
      <w:marRight w:val="0"/>
      <w:marTop w:val="0"/>
      <w:marBottom w:val="0"/>
      <w:divBdr>
        <w:top w:val="none" w:sz="0" w:space="0" w:color="auto"/>
        <w:left w:val="none" w:sz="0" w:space="0" w:color="auto"/>
        <w:bottom w:val="none" w:sz="0" w:space="0" w:color="auto"/>
        <w:right w:val="none" w:sz="0" w:space="0" w:color="auto"/>
      </w:divBdr>
    </w:div>
    <w:div w:id="506821866">
      <w:bodyDiv w:val="1"/>
      <w:marLeft w:val="0"/>
      <w:marRight w:val="0"/>
      <w:marTop w:val="0"/>
      <w:marBottom w:val="0"/>
      <w:divBdr>
        <w:top w:val="none" w:sz="0" w:space="0" w:color="auto"/>
        <w:left w:val="none" w:sz="0" w:space="0" w:color="auto"/>
        <w:bottom w:val="none" w:sz="0" w:space="0" w:color="auto"/>
        <w:right w:val="none" w:sz="0" w:space="0" w:color="auto"/>
      </w:divBdr>
    </w:div>
    <w:div w:id="511652704">
      <w:bodyDiv w:val="1"/>
      <w:marLeft w:val="0"/>
      <w:marRight w:val="0"/>
      <w:marTop w:val="0"/>
      <w:marBottom w:val="0"/>
      <w:divBdr>
        <w:top w:val="none" w:sz="0" w:space="0" w:color="auto"/>
        <w:left w:val="none" w:sz="0" w:space="0" w:color="auto"/>
        <w:bottom w:val="none" w:sz="0" w:space="0" w:color="auto"/>
        <w:right w:val="none" w:sz="0" w:space="0" w:color="auto"/>
      </w:divBdr>
    </w:div>
    <w:div w:id="511720267">
      <w:bodyDiv w:val="1"/>
      <w:marLeft w:val="0"/>
      <w:marRight w:val="0"/>
      <w:marTop w:val="0"/>
      <w:marBottom w:val="0"/>
      <w:divBdr>
        <w:top w:val="none" w:sz="0" w:space="0" w:color="auto"/>
        <w:left w:val="none" w:sz="0" w:space="0" w:color="auto"/>
        <w:bottom w:val="none" w:sz="0" w:space="0" w:color="auto"/>
        <w:right w:val="none" w:sz="0" w:space="0" w:color="auto"/>
      </w:divBdr>
    </w:div>
    <w:div w:id="531652337">
      <w:bodyDiv w:val="1"/>
      <w:marLeft w:val="0"/>
      <w:marRight w:val="0"/>
      <w:marTop w:val="0"/>
      <w:marBottom w:val="0"/>
      <w:divBdr>
        <w:top w:val="none" w:sz="0" w:space="0" w:color="auto"/>
        <w:left w:val="none" w:sz="0" w:space="0" w:color="auto"/>
        <w:bottom w:val="none" w:sz="0" w:space="0" w:color="auto"/>
        <w:right w:val="none" w:sz="0" w:space="0" w:color="auto"/>
      </w:divBdr>
    </w:div>
    <w:div w:id="586579098">
      <w:bodyDiv w:val="1"/>
      <w:marLeft w:val="0"/>
      <w:marRight w:val="0"/>
      <w:marTop w:val="0"/>
      <w:marBottom w:val="0"/>
      <w:divBdr>
        <w:top w:val="none" w:sz="0" w:space="0" w:color="auto"/>
        <w:left w:val="none" w:sz="0" w:space="0" w:color="auto"/>
        <w:bottom w:val="none" w:sz="0" w:space="0" w:color="auto"/>
        <w:right w:val="none" w:sz="0" w:space="0" w:color="auto"/>
      </w:divBdr>
    </w:div>
    <w:div w:id="598023957">
      <w:bodyDiv w:val="1"/>
      <w:marLeft w:val="0"/>
      <w:marRight w:val="0"/>
      <w:marTop w:val="0"/>
      <w:marBottom w:val="0"/>
      <w:divBdr>
        <w:top w:val="none" w:sz="0" w:space="0" w:color="auto"/>
        <w:left w:val="none" w:sz="0" w:space="0" w:color="auto"/>
        <w:bottom w:val="none" w:sz="0" w:space="0" w:color="auto"/>
        <w:right w:val="none" w:sz="0" w:space="0" w:color="auto"/>
      </w:divBdr>
    </w:div>
    <w:div w:id="606229089">
      <w:bodyDiv w:val="1"/>
      <w:marLeft w:val="0"/>
      <w:marRight w:val="0"/>
      <w:marTop w:val="0"/>
      <w:marBottom w:val="0"/>
      <w:divBdr>
        <w:top w:val="none" w:sz="0" w:space="0" w:color="auto"/>
        <w:left w:val="none" w:sz="0" w:space="0" w:color="auto"/>
        <w:bottom w:val="none" w:sz="0" w:space="0" w:color="auto"/>
        <w:right w:val="none" w:sz="0" w:space="0" w:color="auto"/>
      </w:divBdr>
    </w:div>
    <w:div w:id="658460171">
      <w:bodyDiv w:val="1"/>
      <w:marLeft w:val="0"/>
      <w:marRight w:val="0"/>
      <w:marTop w:val="0"/>
      <w:marBottom w:val="0"/>
      <w:divBdr>
        <w:top w:val="none" w:sz="0" w:space="0" w:color="auto"/>
        <w:left w:val="none" w:sz="0" w:space="0" w:color="auto"/>
        <w:bottom w:val="none" w:sz="0" w:space="0" w:color="auto"/>
        <w:right w:val="none" w:sz="0" w:space="0" w:color="auto"/>
      </w:divBdr>
    </w:div>
    <w:div w:id="671639707">
      <w:bodyDiv w:val="1"/>
      <w:marLeft w:val="0"/>
      <w:marRight w:val="0"/>
      <w:marTop w:val="0"/>
      <w:marBottom w:val="0"/>
      <w:divBdr>
        <w:top w:val="none" w:sz="0" w:space="0" w:color="auto"/>
        <w:left w:val="none" w:sz="0" w:space="0" w:color="auto"/>
        <w:bottom w:val="none" w:sz="0" w:space="0" w:color="auto"/>
        <w:right w:val="none" w:sz="0" w:space="0" w:color="auto"/>
      </w:divBdr>
    </w:div>
    <w:div w:id="782067963">
      <w:bodyDiv w:val="1"/>
      <w:marLeft w:val="0"/>
      <w:marRight w:val="0"/>
      <w:marTop w:val="0"/>
      <w:marBottom w:val="0"/>
      <w:divBdr>
        <w:top w:val="none" w:sz="0" w:space="0" w:color="auto"/>
        <w:left w:val="none" w:sz="0" w:space="0" w:color="auto"/>
        <w:bottom w:val="none" w:sz="0" w:space="0" w:color="auto"/>
        <w:right w:val="none" w:sz="0" w:space="0" w:color="auto"/>
      </w:divBdr>
    </w:div>
    <w:div w:id="785926183">
      <w:bodyDiv w:val="1"/>
      <w:marLeft w:val="0"/>
      <w:marRight w:val="0"/>
      <w:marTop w:val="0"/>
      <w:marBottom w:val="0"/>
      <w:divBdr>
        <w:top w:val="none" w:sz="0" w:space="0" w:color="auto"/>
        <w:left w:val="none" w:sz="0" w:space="0" w:color="auto"/>
        <w:bottom w:val="none" w:sz="0" w:space="0" w:color="auto"/>
        <w:right w:val="none" w:sz="0" w:space="0" w:color="auto"/>
      </w:divBdr>
    </w:div>
    <w:div w:id="814100556">
      <w:bodyDiv w:val="1"/>
      <w:marLeft w:val="0"/>
      <w:marRight w:val="0"/>
      <w:marTop w:val="0"/>
      <w:marBottom w:val="0"/>
      <w:divBdr>
        <w:top w:val="none" w:sz="0" w:space="0" w:color="auto"/>
        <w:left w:val="none" w:sz="0" w:space="0" w:color="auto"/>
        <w:bottom w:val="none" w:sz="0" w:space="0" w:color="auto"/>
        <w:right w:val="none" w:sz="0" w:space="0" w:color="auto"/>
      </w:divBdr>
    </w:div>
    <w:div w:id="847788428">
      <w:bodyDiv w:val="1"/>
      <w:marLeft w:val="0"/>
      <w:marRight w:val="0"/>
      <w:marTop w:val="0"/>
      <w:marBottom w:val="0"/>
      <w:divBdr>
        <w:top w:val="none" w:sz="0" w:space="0" w:color="auto"/>
        <w:left w:val="none" w:sz="0" w:space="0" w:color="auto"/>
        <w:bottom w:val="none" w:sz="0" w:space="0" w:color="auto"/>
        <w:right w:val="none" w:sz="0" w:space="0" w:color="auto"/>
      </w:divBdr>
    </w:div>
    <w:div w:id="861944230">
      <w:bodyDiv w:val="1"/>
      <w:marLeft w:val="0"/>
      <w:marRight w:val="0"/>
      <w:marTop w:val="0"/>
      <w:marBottom w:val="0"/>
      <w:divBdr>
        <w:top w:val="none" w:sz="0" w:space="0" w:color="auto"/>
        <w:left w:val="none" w:sz="0" w:space="0" w:color="auto"/>
        <w:bottom w:val="none" w:sz="0" w:space="0" w:color="auto"/>
        <w:right w:val="none" w:sz="0" w:space="0" w:color="auto"/>
      </w:divBdr>
    </w:div>
    <w:div w:id="866988023">
      <w:bodyDiv w:val="1"/>
      <w:marLeft w:val="0"/>
      <w:marRight w:val="0"/>
      <w:marTop w:val="0"/>
      <w:marBottom w:val="0"/>
      <w:divBdr>
        <w:top w:val="none" w:sz="0" w:space="0" w:color="auto"/>
        <w:left w:val="none" w:sz="0" w:space="0" w:color="auto"/>
        <w:bottom w:val="none" w:sz="0" w:space="0" w:color="auto"/>
        <w:right w:val="none" w:sz="0" w:space="0" w:color="auto"/>
      </w:divBdr>
    </w:div>
    <w:div w:id="877741673">
      <w:bodyDiv w:val="1"/>
      <w:marLeft w:val="0"/>
      <w:marRight w:val="0"/>
      <w:marTop w:val="0"/>
      <w:marBottom w:val="0"/>
      <w:divBdr>
        <w:top w:val="none" w:sz="0" w:space="0" w:color="auto"/>
        <w:left w:val="none" w:sz="0" w:space="0" w:color="auto"/>
        <w:bottom w:val="none" w:sz="0" w:space="0" w:color="auto"/>
        <w:right w:val="none" w:sz="0" w:space="0" w:color="auto"/>
      </w:divBdr>
    </w:div>
    <w:div w:id="930161710">
      <w:bodyDiv w:val="1"/>
      <w:marLeft w:val="0"/>
      <w:marRight w:val="0"/>
      <w:marTop w:val="0"/>
      <w:marBottom w:val="0"/>
      <w:divBdr>
        <w:top w:val="none" w:sz="0" w:space="0" w:color="auto"/>
        <w:left w:val="none" w:sz="0" w:space="0" w:color="auto"/>
        <w:bottom w:val="none" w:sz="0" w:space="0" w:color="auto"/>
        <w:right w:val="none" w:sz="0" w:space="0" w:color="auto"/>
      </w:divBdr>
    </w:div>
    <w:div w:id="942808443">
      <w:bodyDiv w:val="1"/>
      <w:marLeft w:val="0"/>
      <w:marRight w:val="0"/>
      <w:marTop w:val="0"/>
      <w:marBottom w:val="0"/>
      <w:divBdr>
        <w:top w:val="none" w:sz="0" w:space="0" w:color="auto"/>
        <w:left w:val="none" w:sz="0" w:space="0" w:color="auto"/>
        <w:bottom w:val="none" w:sz="0" w:space="0" w:color="auto"/>
        <w:right w:val="none" w:sz="0" w:space="0" w:color="auto"/>
      </w:divBdr>
    </w:div>
    <w:div w:id="996615665">
      <w:bodyDiv w:val="1"/>
      <w:marLeft w:val="0"/>
      <w:marRight w:val="0"/>
      <w:marTop w:val="0"/>
      <w:marBottom w:val="0"/>
      <w:divBdr>
        <w:top w:val="none" w:sz="0" w:space="0" w:color="auto"/>
        <w:left w:val="none" w:sz="0" w:space="0" w:color="auto"/>
        <w:bottom w:val="none" w:sz="0" w:space="0" w:color="auto"/>
        <w:right w:val="none" w:sz="0" w:space="0" w:color="auto"/>
      </w:divBdr>
    </w:div>
    <w:div w:id="1045909471">
      <w:bodyDiv w:val="1"/>
      <w:marLeft w:val="0"/>
      <w:marRight w:val="0"/>
      <w:marTop w:val="0"/>
      <w:marBottom w:val="0"/>
      <w:divBdr>
        <w:top w:val="none" w:sz="0" w:space="0" w:color="auto"/>
        <w:left w:val="none" w:sz="0" w:space="0" w:color="auto"/>
        <w:bottom w:val="none" w:sz="0" w:space="0" w:color="auto"/>
        <w:right w:val="none" w:sz="0" w:space="0" w:color="auto"/>
      </w:divBdr>
    </w:div>
    <w:div w:id="1070956370">
      <w:bodyDiv w:val="1"/>
      <w:marLeft w:val="0"/>
      <w:marRight w:val="0"/>
      <w:marTop w:val="0"/>
      <w:marBottom w:val="0"/>
      <w:divBdr>
        <w:top w:val="none" w:sz="0" w:space="0" w:color="auto"/>
        <w:left w:val="none" w:sz="0" w:space="0" w:color="auto"/>
        <w:bottom w:val="none" w:sz="0" w:space="0" w:color="auto"/>
        <w:right w:val="none" w:sz="0" w:space="0" w:color="auto"/>
      </w:divBdr>
    </w:div>
    <w:div w:id="1194656602">
      <w:bodyDiv w:val="1"/>
      <w:marLeft w:val="0"/>
      <w:marRight w:val="0"/>
      <w:marTop w:val="0"/>
      <w:marBottom w:val="0"/>
      <w:divBdr>
        <w:top w:val="none" w:sz="0" w:space="0" w:color="auto"/>
        <w:left w:val="none" w:sz="0" w:space="0" w:color="auto"/>
        <w:bottom w:val="none" w:sz="0" w:space="0" w:color="auto"/>
        <w:right w:val="none" w:sz="0" w:space="0" w:color="auto"/>
      </w:divBdr>
    </w:div>
    <w:div w:id="1218709114">
      <w:bodyDiv w:val="1"/>
      <w:marLeft w:val="0"/>
      <w:marRight w:val="0"/>
      <w:marTop w:val="0"/>
      <w:marBottom w:val="0"/>
      <w:divBdr>
        <w:top w:val="none" w:sz="0" w:space="0" w:color="auto"/>
        <w:left w:val="none" w:sz="0" w:space="0" w:color="auto"/>
        <w:bottom w:val="none" w:sz="0" w:space="0" w:color="auto"/>
        <w:right w:val="none" w:sz="0" w:space="0" w:color="auto"/>
      </w:divBdr>
    </w:div>
    <w:div w:id="1221214745">
      <w:bodyDiv w:val="1"/>
      <w:marLeft w:val="0"/>
      <w:marRight w:val="0"/>
      <w:marTop w:val="0"/>
      <w:marBottom w:val="0"/>
      <w:divBdr>
        <w:top w:val="none" w:sz="0" w:space="0" w:color="auto"/>
        <w:left w:val="none" w:sz="0" w:space="0" w:color="auto"/>
        <w:bottom w:val="none" w:sz="0" w:space="0" w:color="auto"/>
        <w:right w:val="none" w:sz="0" w:space="0" w:color="auto"/>
      </w:divBdr>
    </w:div>
    <w:div w:id="1250193921">
      <w:bodyDiv w:val="1"/>
      <w:marLeft w:val="0"/>
      <w:marRight w:val="0"/>
      <w:marTop w:val="0"/>
      <w:marBottom w:val="0"/>
      <w:divBdr>
        <w:top w:val="none" w:sz="0" w:space="0" w:color="auto"/>
        <w:left w:val="none" w:sz="0" w:space="0" w:color="auto"/>
        <w:bottom w:val="none" w:sz="0" w:space="0" w:color="auto"/>
        <w:right w:val="none" w:sz="0" w:space="0" w:color="auto"/>
      </w:divBdr>
    </w:div>
    <w:div w:id="1262028190">
      <w:bodyDiv w:val="1"/>
      <w:marLeft w:val="0"/>
      <w:marRight w:val="0"/>
      <w:marTop w:val="0"/>
      <w:marBottom w:val="0"/>
      <w:divBdr>
        <w:top w:val="none" w:sz="0" w:space="0" w:color="auto"/>
        <w:left w:val="none" w:sz="0" w:space="0" w:color="auto"/>
        <w:bottom w:val="none" w:sz="0" w:space="0" w:color="auto"/>
        <w:right w:val="none" w:sz="0" w:space="0" w:color="auto"/>
      </w:divBdr>
    </w:div>
    <w:div w:id="1267930406">
      <w:bodyDiv w:val="1"/>
      <w:marLeft w:val="0"/>
      <w:marRight w:val="0"/>
      <w:marTop w:val="0"/>
      <w:marBottom w:val="0"/>
      <w:divBdr>
        <w:top w:val="none" w:sz="0" w:space="0" w:color="auto"/>
        <w:left w:val="none" w:sz="0" w:space="0" w:color="auto"/>
        <w:bottom w:val="none" w:sz="0" w:space="0" w:color="auto"/>
        <w:right w:val="none" w:sz="0" w:space="0" w:color="auto"/>
      </w:divBdr>
    </w:div>
    <w:div w:id="1311321969">
      <w:bodyDiv w:val="1"/>
      <w:marLeft w:val="0"/>
      <w:marRight w:val="0"/>
      <w:marTop w:val="0"/>
      <w:marBottom w:val="0"/>
      <w:divBdr>
        <w:top w:val="none" w:sz="0" w:space="0" w:color="auto"/>
        <w:left w:val="none" w:sz="0" w:space="0" w:color="auto"/>
        <w:bottom w:val="none" w:sz="0" w:space="0" w:color="auto"/>
        <w:right w:val="none" w:sz="0" w:space="0" w:color="auto"/>
      </w:divBdr>
    </w:div>
    <w:div w:id="1377701653">
      <w:bodyDiv w:val="1"/>
      <w:marLeft w:val="0"/>
      <w:marRight w:val="0"/>
      <w:marTop w:val="0"/>
      <w:marBottom w:val="0"/>
      <w:divBdr>
        <w:top w:val="none" w:sz="0" w:space="0" w:color="auto"/>
        <w:left w:val="none" w:sz="0" w:space="0" w:color="auto"/>
        <w:bottom w:val="none" w:sz="0" w:space="0" w:color="auto"/>
        <w:right w:val="none" w:sz="0" w:space="0" w:color="auto"/>
      </w:divBdr>
    </w:div>
    <w:div w:id="1405840381">
      <w:bodyDiv w:val="1"/>
      <w:marLeft w:val="0"/>
      <w:marRight w:val="0"/>
      <w:marTop w:val="0"/>
      <w:marBottom w:val="0"/>
      <w:divBdr>
        <w:top w:val="none" w:sz="0" w:space="0" w:color="auto"/>
        <w:left w:val="none" w:sz="0" w:space="0" w:color="auto"/>
        <w:bottom w:val="none" w:sz="0" w:space="0" w:color="auto"/>
        <w:right w:val="none" w:sz="0" w:space="0" w:color="auto"/>
      </w:divBdr>
    </w:div>
    <w:div w:id="1437288997">
      <w:bodyDiv w:val="1"/>
      <w:marLeft w:val="0"/>
      <w:marRight w:val="0"/>
      <w:marTop w:val="0"/>
      <w:marBottom w:val="0"/>
      <w:divBdr>
        <w:top w:val="none" w:sz="0" w:space="0" w:color="auto"/>
        <w:left w:val="none" w:sz="0" w:space="0" w:color="auto"/>
        <w:bottom w:val="none" w:sz="0" w:space="0" w:color="auto"/>
        <w:right w:val="none" w:sz="0" w:space="0" w:color="auto"/>
      </w:divBdr>
    </w:div>
    <w:div w:id="1467430109">
      <w:bodyDiv w:val="1"/>
      <w:marLeft w:val="0"/>
      <w:marRight w:val="0"/>
      <w:marTop w:val="0"/>
      <w:marBottom w:val="0"/>
      <w:divBdr>
        <w:top w:val="none" w:sz="0" w:space="0" w:color="auto"/>
        <w:left w:val="none" w:sz="0" w:space="0" w:color="auto"/>
        <w:bottom w:val="none" w:sz="0" w:space="0" w:color="auto"/>
        <w:right w:val="none" w:sz="0" w:space="0" w:color="auto"/>
      </w:divBdr>
    </w:div>
    <w:div w:id="1498224769">
      <w:bodyDiv w:val="1"/>
      <w:marLeft w:val="0"/>
      <w:marRight w:val="0"/>
      <w:marTop w:val="0"/>
      <w:marBottom w:val="0"/>
      <w:divBdr>
        <w:top w:val="none" w:sz="0" w:space="0" w:color="auto"/>
        <w:left w:val="none" w:sz="0" w:space="0" w:color="auto"/>
        <w:bottom w:val="none" w:sz="0" w:space="0" w:color="auto"/>
        <w:right w:val="none" w:sz="0" w:space="0" w:color="auto"/>
      </w:divBdr>
    </w:div>
    <w:div w:id="1536579764">
      <w:bodyDiv w:val="1"/>
      <w:marLeft w:val="0"/>
      <w:marRight w:val="0"/>
      <w:marTop w:val="0"/>
      <w:marBottom w:val="0"/>
      <w:divBdr>
        <w:top w:val="none" w:sz="0" w:space="0" w:color="auto"/>
        <w:left w:val="none" w:sz="0" w:space="0" w:color="auto"/>
        <w:bottom w:val="none" w:sz="0" w:space="0" w:color="auto"/>
        <w:right w:val="none" w:sz="0" w:space="0" w:color="auto"/>
      </w:divBdr>
    </w:div>
    <w:div w:id="1615480736">
      <w:bodyDiv w:val="1"/>
      <w:marLeft w:val="0"/>
      <w:marRight w:val="0"/>
      <w:marTop w:val="0"/>
      <w:marBottom w:val="0"/>
      <w:divBdr>
        <w:top w:val="none" w:sz="0" w:space="0" w:color="auto"/>
        <w:left w:val="none" w:sz="0" w:space="0" w:color="auto"/>
        <w:bottom w:val="none" w:sz="0" w:space="0" w:color="auto"/>
        <w:right w:val="none" w:sz="0" w:space="0" w:color="auto"/>
      </w:divBdr>
    </w:div>
    <w:div w:id="1630864411">
      <w:bodyDiv w:val="1"/>
      <w:marLeft w:val="0"/>
      <w:marRight w:val="0"/>
      <w:marTop w:val="0"/>
      <w:marBottom w:val="0"/>
      <w:divBdr>
        <w:top w:val="none" w:sz="0" w:space="0" w:color="auto"/>
        <w:left w:val="none" w:sz="0" w:space="0" w:color="auto"/>
        <w:bottom w:val="none" w:sz="0" w:space="0" w:color="auto"/>
        <w:right w:val="none" w:sz="0" w:space="0" w:color="auto"/>
      </w:divBdr>
    </w:div>
    <w:div w:id="1643390799">
      <w:bodyDiv w:val="1"/>
      <w:marLeft w:val="0"/>
      <w:marRight w:val="0"/>
      <w:marTop w:val="0"/>
      <w:marBottom w:val="0"/>
      <w:divBdr>
        <w:top w:val="none" w:sz="0" w:space="0" w:color="auto"/>
        <w:left w:val="none" w:sz="0" w:space="0" w:color="auto"/>
        <w:bottom w:val="none" w:sz="0" w:space="0" w:color="auto"/>
        <w:right w:val="none" w:sz="0" w:space="0" w:color="auto"/>
      </w:divBdr>
    </w:div>
    <w:div w:id="1698581922">
      <w:bodyDiv w:val="1"/>
      <w:marLeft w:val="0"/>
      <w:marRight w:val="0"/>
      <w:marTop w:val="0"/>
      <w:marBottom w:val="0"/>
      <w:divBdr>
        <w:top w:val="none" w:sz="0" w:space="0" w:color="auto"/>
        <w:left w:val="none" w:sz="0" w:space="0" w:color="auto"/>
        <w:bottom w:val="none" w:sz="0" w:space="0" w:color="auto"/>
        <w:right w:val="none" w:sz="0" w:space="0" w:color="auto"/>
      </w:divBdr>
    </w:div>
    <w:div w:id="1719931053">
      <w:bodyDiv w:val="1"/>
      <w:marLeft w:val="0"/>
      <w:marRight w:val="0"/>
      <w:marTop w:val="0"/>
      <w:marBottom w:val="0"/>
      <w:divBdr>
        <w:top w:val="none" w:sz="0" w:space="0" w:color="auto"/>
        <w:left w:val="none" w:sz="0" w:space="0" w:color="auto"/>
        <w:bottom w:val="none" w:sz="0" w:space="0" w:color="auto"/>
        <w:right w:val="none" w:sz="0" w:space="0" w:color="auto"/>
      </w:divBdr>
    </w:div>
    <w:div w:id="1722633924">
      <w:bodyDiv w:val="1"/>
      <w:marLeft w:val="0"/>
      <w:marRight w:val="0"/>
      <w:marTop w:val="0"/>
      <w:marBottom w:val="0"/>
      <w:divBdr>
        <w:top w:val="none" w:sz="0" w:space="0" w:color="auto"/>
        <w:left w:val="none" w:sz="0" w:space="0" w:color="auto"/>
        <w:bottom w:val="none" w:sz="0" w:space="0" w:color="auto"/>
        <w:right w:val="none" w:sz="0" w:space="0" w:color="auto"/>
      </w:divBdr>
    </w:div>
    <w:div w:id="1738473795">
      <w:bodyDiv w:val="1"/>
      <w:marLeft w:val="0"/>
      <w:marRight w:val="0"/>
      <w:marTop w:val="0"/>
      <w:marBottom w:val="0"/>
      <w:divBdr>
        <w:top w:val="none" w:sz="0" w:space="0" w:color="auto"/>
        <w:left w:val="none" w:sz="0" w:space="0" w:color="auto"/>
        <w:bottom w:val="none" w:sz="0" w:space="0" w:color="auto"/>
        <w:right w:val="none" w:sz="0" w:space="0" w:color="auto"/>
      </w:divBdr>
    </w:div>
    <w:div w:id="1808476889">
      <w:bodyDiv w:val="1"/>
      <w:marLeft w:val="0"/>
      <w:marRight w:val="0"/>
      <w:marTop w:val="0"/>
      <w:marBottom w:val="0"/>
      <w:divBdr>
        <w:top w:val="none" w:sz="0" w:space="0" w:color="auto"/>
        <w:left w:val="none" w:sz="0" w:space="0" w:color="auto"/>
        <w:bottom w:val="none" w:sz="0" w:space="0" w:color="auto"/>
        <w:right w:val="none" w:sz="0" w:space="0" w:color="auto"/>
      </w:divBdr>
    </w:div>
    <w:div w:id="1814634852">
      <w:bodyDiv w:val="1"/>
      <w:marLeft w:val="0"/>
      <w:marRight w:val="0"/>
      <w:marTop w:val="0"/>
      <w:marBottom w:val="0"/>
      <w:divBdr>
        <w:top w:val="none" w:sz="0" w:space="0" w:color="auto"/>
        <w:left w:val="none" w:sz="0" w:space="0" w:color="auto"/>
        <w:bottom w:val="none" w:sz="0" w:space="0" w:color="auto"/>
        <w:right w:val="none" w:sz="0" w:space="0" w:color="auto"/>
      </w:divBdr>
    </w:div>
    <w:div w:id="1853840906">
      <w:bodyDiv w:val="1"/>
      <w:marLeft w:val="0"/>
      <w:marRight w:val="0"/>
      <w:marTop w:val="0"/>
      <w:marBottom w:val="0"/>
      <w:divBdr>
        <w:top w:val="none" w:sz="0" w:space="0" w:color="auto"/>
        <w:left w:val="none" w:sz="0" w:space="0" w:color="auto"/>
        <w:bottom w:val="none" w:sz="0" w:space="0" w:color="auto"/>
        <w:right w:val="none" w:sz="0" w:space="0" w:color="auto"/>
      </w:divBdr>
    </w:div>
    <w:div w:id="1913081347">
      <w:bodyDiv w:val="1"/>
      <w:marLeft w:val="0"/>
      <w:marRight w:val="0"/>
      <w:marTop w:val="0"/>
      <w:marBottom w:val="0"/>
      <w:divBdr>
        <w:top w:val="none" w:sz="0" w:space="0" w:color="auto"/>
        <w:left w:val="none" w:sz="0" w:space="0" w:color="auto"/>
        <w:bottom w:val="none" w:sz="0" w:space="0" w:color="auto"/>
        <w:right w:val="none" w:sz="0" w:space="0" w:color="auto"/>
      </w:divBdr>
    </w:div>
    <w:div w:id="1930655904">
      <w:bodyDiv w:val="1"/>
      <w:marLeft w:val="0"/>
      <w:marRight w:val="0"/>
      <w:marTop w:val="0"/>
      <w:marBottom w:val="0"/>
      <w:divBdr>
        <w:top w:val="none" w:sz="0" w:space="0" w:color="auto"/>
        <w:left w:val="none" w:sz="0" w:space="0" w:color="auto"/>
        <w:bottom w:val="none" w:sz="0" w:space="0" w:color="auto"/>
        <w:right w:val="none" w:sz="0" w:space="0" w:color="auto"/>
      </w:divBdr>
    </w:div>
    <w:div w:id="2029869513">
      <w:bodyDiv w:val="1"/>
      <w:marLeft w:val="0"/>
      <w:marRight w:val="0"/>
      <w:marTop w:val="0"/>
      <w:marBottom w:val="0"/>
      <w:divBdr>
        <w:top w:val="none" w:sz="0" w:space="0" w:color="auto"/>
        <w:left w:val="none" w:sz="0" w:space="0" w:color="auto"/>
        <w:bottom w:val="none" w:sz="0" w:space="0" w:color="auto"/>
        <w:right w:val="none" w:sz="0" w:space="0" w:color="auto"/>
      </w:divBdr>
    </w:div>
    <w:div w:id="2060156457">
      <w:bodyDiv w:val="1"/>
      <w:marLeft w:val="0"/>
      <w:marRight w:val="0"/>
      <w:marTop w:val="0"/>
      <w:marBottom w:val="0"/>
      <w:divBdr>
        <w:top w:val="none" w:sz="0" w:space="0" w:color="auto"/>
        <w:left w:val="none" w:sz="0" w:space="0" w:color="auto"/>
        <w:bottom w:val="none" w:sz="0" w:space="0" w:color="auto"/>
        <w:right w:val="none" w:sz="0" w:space="0" w:color="auto"/>
      </w:divBdr>
    </w:div>
    <w:div w:id="2063599199">
      <w:bodyDiv w:val="1"/>
      <w:marLeft w:val="0"/>
      <w:marRight w:val="0"/>
      <w:marTop w:val="0"/>
      <w:marBottom w:val="0"/>
      <w:divBdr>
        <w:top w:val="none" w:sz="0" w:space="0" w:color="auto"/>
        <w:left w:val="none" w:sz="0" w:space="0" w:color="auto"/>
        <w:bottom w:val="none" w:sz="0" w:space="0" w:color="auto"/>
        <w:right w:val="none" w:sz="0" w:space="0" w:color="auto"/>
      </w:divBdr>
    </w:div>
    <w:div w:id="2110273013">
      <w:bodyDiv w:val="1"/>
      <w:marLeft w:val="0"/>
      <w:marRight w:val="0"/>
      <w:marTop w:val="0"/>
      <w:marBottom w:val="0"/>
      <w:divBdr>
        <w:top w:val="none" w:sz="0" w:space="0" w:color="auto"/>
        <w:left w:val="none" w:sz="0" w:space="0" w:color="auto"/>
        <w:bottom w:val="none" w:sz="0" w:space="0" w:color="auto"/>
        <w:right w:val="none" w:sz="0" w:space="0" w:color="auto"/>
      </w:divBdr>
    </w:div>
    <w:div w:id="2119173726">
      <w:bodyDiv w:val="1"/>
      <w:marLeft w:val="0"/>
      <w:marRight w:val="0"/>
      <w:marTop w:val="0"/>
      <w:marBottom w:val="0"/>
      <w:divBdr>
        <w:top w:val="none" w:sz="0" w:space="0" w:color="auto"/>
        <w:left w:val="none" w:sz="0" w:space="0" w:color="auto"/>
        <w:bottom w:val="none" w:sz="0" w:space="0" w:color="auto"/>
        <w:right w:val="none" w:sz="0" w:space="0" w:color="auto"/>
      </w:divBdr>
    </w:div>
    <w:div w:id="21362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055B7-892B-413E-B81C-46DD9D542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15</Pages>
  <Words>4806</Words>
  <Characters>28840</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Xtime</dc:creator>
  <cp:lastModifiedBy>Edyta</cp:lastModifiedBy>
  <cp:revision>14</cp:revision>
  <cp:lastPrinted>2017-03-17T10:05:00Z</cp:lastPrinted>
  <dcterms:created xsi:type="dcterms:W3CDTF">2017-03-16T10:47:00Z</dcterms:created>
  <dcterms:modified xsi:type="dcterms:W3CDTF">2017-03-31T10:52:00Z</dcterms:modified>
</cp:coreProperties>
</file>