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4D" w:rsidRPr="009012AE" w:rsidRDefault="0032634D" w:rsidP="0032634D">
      <w:pPr>
        <w:spacing w:after="0" w:line="240" w:lineRule="auto"/>
        <w:jc w:val="center"/>
        <w:rPr>
          <w:rFonts w:ascii="Times New Roman" w:eastAsia="Times New Roman" w:hAnsi="Times New Roman"/>
          <w:szCs w:val="24"/>
          <w:lang w:eastAsia="pl-PL"/>
        </w:rPr>
      </w:pPr>
      <w:r w:rsidRPr="009012A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15</w:t>
      </w:r>
      <w:r w:rsidRPr="009012AE">
        <w:rPr>
          <w:rFonts w:ascii="Times New Roman" w:eastAsia="Times New Roman" w:hAnsi="Times New Roman"/>
          <w:szCs w:val="24"/>
          <w:lang w:eastAsia="pl-PL"/>
        </w:rPr>
        <w:t>.0</w:t>
      </w:r>
      <w:r>
        <w:rPr>
          <w:rFonts w:ascii="Times New Roman" w:eastAsia="Times New Roman" w:hAnsi="Times New Roman"/>
          <w:szCs w:val="24"/>
          <w:lang w:eastAsia="pl-PL"/>
        </w:rPr>
        <w:t>3</w:t>
      </w:r>
      <w:r w:rsidRPr="009012AE">
        <w:rPr>
          <w:rFonts w:ascii="Times New Roman" w:eastAsia="Times New Roman" w:hAnsi="Times New Roman"/>
          <w:szCs w:val="24"/>
          <w:lang w:eastAsia="pl-PL"/>
        </w:rPr>
        <w:t>.2018r.</w:t>
      </w:r>
    </w:p>
    <w:p w:rsidR="0032634D" w:rsidRPr="009012AE" w:rsidRDefault="0032634D" w:rsidP="0032634D">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GN.6810.2.8</w:t>
      </w:r>
      <w:r w:rsidRPr="009012A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8</w:t>
      </w:r>
      <w:r w:rsidRPr="009012AE">
        <w:rPr>
          <w:rFonts w:ascii="Times New Roman" w:eastAsia="Times New Roman" w:hAnsi="Times New Roman"/>
          <w:sz w:val="24"/>
          <w:szCs w:val="24"/>
          <w:lang w:eastAsia="pl-PL"/>
        </w:rPr>
        <w:t>.JŁ</w:t>
      </w:r>
      <w:r w:rsidRPr="009012AE">
        <w:rPr>
          <w:rFonts w:ascii="Times New Roman" w:eastAsia="Times New Roman" w:hAnsi="Times New Roman"/>
          <w:b/>
          <w:sz w:val="24"/>
          <w:szCs w:val="24"/>
          <w:lang w:eastAsia="pl-PL"/>
        </w:rPr>
        <w:t xml:space="preserve">                      O G Ł O S Z E N I E</w:t>
      </w:r>
    </w:p>
    <w:p w:rsidR="0032634D" w:rsidRPr="009012AE" w:rsidRDefault="0032634D" w:rsidP="0032634D">
      <w:pPr>
        <w:spacing w:after="0" w:line="240" w:lineRule="auto"/>
        <w:jc w:val="center"/>
        <w:rPr>
          <w:rFonts w:ascii="Times New Roman" w:eastAsia="Times New Roman" w:hAnsi="Times New Roman"/>
          <w:b/>
          <w:bCs/>
          <w:sz w:val="20"/>
          <w:szCs w:val="20"/>
          <w:lang w:eastAsia="pl-PL"/>
        </w:rPr>
      </w:pPr>
    </w:p>
    <w:p w:rsidR="0032634D" w:rsidRPr="009012AE" w:rsidRDefault="0032634D" w:rsidP="0032634D">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Na podstawie art.13 ust.1, art.</w:t>
      </w:r>
      <w:r w:rsidR="00825B19">
        <w:rPr>
          <w:rFonts w:ascii="Times New Roman" w:eastAsia="Times New Roman" w:hAnsi="Times New Roman"/>
          <w:sz w:val="20"/>
          <w:szCs w:val="20"/>
          <w:lang w:eastAsia="pl-PL"/>
        </w:rPr>
        <w:t xml:space="preserve"> 37 ust.1 i 4 , art. 38 i </w:t>
      </w:r>
      <w:r w:rsidRPr="009012AE">
        <w:rPr>
          <w:rFonts w:ascii="Times New Roman" w:eastAsia="Times New Roman" w:hAnsi="Times New Roman"/>
          <w:sz w:val="20"/>
          <w:szCs w:val="20"/>
          <w:lang w:eastAsia="pl-PL"/>
        </w:rPr>
        <w:t xml:space="preserve">art. 40 ust. 1 pkt 1, ust. 3,  ustawy z dnia 21 sierpnia 1997 r. o gospodarce nieruchomościami  (tekst jednolity  Dz. U. z 2018r., poz. 121 z </w:t>
      </w:r>
      <w:proofErr w:type="spellStart"/>
      <w:r w:rsidRPr="009012AE">
        <w:rPr>
          <w:rFonts w:ascii="Times New Roman" w:eastAsia="Times New Roman" w:hAnsi="Times New Roman"/>
          <w:sz w:val="20"/>
          <w:szCs w:val="20"/>
          <w:lang w:eastAsia="pl-PL"/>
        </w:rPr>
        <w:t>późn</w:t>
      </w:r>
      <w:proofErr w:type="spellEnd"/>
      <w:r w:rsidRPr="009012AE">
        <w:rPr>
          <w:rFonts w:ascii="Times New Roman" w:eastAsia="Times New Roman" w:hAnsi="Times New Roman"/>
          <w:sz w:val="20"/>
          <w:szCs w:val="20"/>
          <w:lang w:eastAsia="pl-PL"/>
        </w:rPr>
        <w:t xml:space="preserve">. zm.) oraz uchwały nr XXXIII/258/98 Rady Miejskiej w Dobrym Mieście z dnia 27.02.1998 r. w sprawie zasad tworzenia oraz gospodarowania zasobem nieruchomości stanowiących własność Gminy  Dobre Miasto </w:t>
      </w:r>
      <w:r w:rsidRPr="009012AE">
        <w:rPr>
          <w:rFonts w:ascii="Times New Roman" w:eastAsia="Times New Roman" w:hAnsi="Times New Roman"/>
          <w:sz w:val="20"/>
          <w:szCs w:val="20"/>
          <w:lang w:eastAsia="pl-PL"/>
        </w:rPr>
        <w:br/>
        <w:t xml:space="preserve">(z późniejszymi  zmianami) </w:t>
      </w:r>
      <w:r>
        <w:rPr>
          <w:rFonts w:ascii="Times New Roman" w:eastAsia="Times New Roman" w:hAnsi="Times New Roman"/>
          <w:b/>
          <w:bCs/>
          <w:sz w:val="20"/>
          <w:szCs w:val="20"/>
          <w:u w:val="single"/>
          <w:lang w:eastAsia="pl-PL"/>
        </w:rPr>
        <w:t>ogłaszam pierwszy</w:t>
      </w:r>
      <w:r w:rsidRPr="009012AE">
        <w:rPr>
          <w:rFonts w:ascii="Times New Roman" w:eastAsia="Times New Roman" w:hAnsi="Times New Roman"/>
          <w:b/>
          <w:bCs/>
          <w:sz w:val="20"/>
          <w:szCs w:val="20"/>
          <w:u w:val="single"/>
          <w:lang w:eastAsia="pl-PL"/>
        </w:rPr>
        <w:t xml:space="preserve"> przetarg ustny nieograniczony </w:t>
      </w:r>
      <w:r w:rsidRPr="009012AE">
        <w:rPr>
          <w:rFonts w:ascii="Times New Roman" w:eastAsia="Times New Roman" w:hAnsi="Times New Roman"/>
          <w:b/>
          <w:sz w:val="20"/>
          <w:szCs w:val="20"/>
          <w:u w:val="single"/>
          <w:lang w:eastAsia="pl-PL"/>
        </w:rPr>
        <w:t xml:space="preserve">na wydzierżawienie nieruchomości gruntowej z której wydzielono parcelę, stanowiącej własność Gminy Dobre Miasto z przeznaczeniem pod lokalizację garażu typu „blaszak” o lokalizacji czasowej. </w:t>
      </w:r>
    </w:p>
    <w:p w:rsidR="0032634D" w:rsidRPr="009012AE" w:rsidRDefault="0032634D" w:rsidP="0032634D">
      <w:pPr>
        <w:spacing w:after="0" w:line="240" w:lineRule="auto"/>
        <w:ind w:firstLine="708"/>
        <w:jc w:val="both"/>
        <w:rPr>
          <w:rFonts w:ascii="Times New Roman" w:eastAsia="Times New Roman" w:hAnsi="Times New Roman"/>
          <w:b/>
          <w:sz w:val="20"/>
          <w:szCs w:val="20"/>
          <w:u w:val="single"/>
          <w:lang w:eastAsia="pl-PL"/>
        </w:rPr>
      </w:pPr>
    </w:p>
    <w:p w:rsidR="0032634D" w:rsidRPr="009012AE" w:rsidRDefault="0032634D" w:rsidP="0032634D">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GN.6810.2.8</w:t>
      </w:r>
      <w:r w:rsidRPr="009012A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8.JŁ  z dnia 21.02</w:t>
      </w:r>
      <w:r w:rsidRPr="009012A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9012AE">
        <w:rPr>
          <w:rFonts w:ascii="Times New Roman" w:eastAsia="Times New Roman" w:hAnsi="Times New Roman"/>
          <w:sz w:val="20"/>
          <w:szCs w:val="20"/>
          <w:lang w:eastAsia="pl-PL"/>
        </w:rPr>
        <w:t xml:space="preserve"> r.</w:t>
      </w:r>
    </w:p>
    <w:p w:rsidR="0032634D" w:rsidRPr="009012AE" w:rsidRDefault="0032634D" w:rsidP="0032634D">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Parcela nie jest obciążona ograniczonymi prawami rzeczowymi i nie jest przedmiotem zobowiązań wobec osób trzecich.</w:t>
      </w:r>
    </w:p>
    <w:p w:rsidR="0032634D" w:rsidRPr="009012AE" w:rsidRDefault="0032634D" w:rsidP="0032634D">
      <w:pPr>
        <w:spacing w:after="0" w:line="240" w:lineRule="auto"/>
        <w:rPr>
          <w:rFonts w:ascii="Times New Roman" w:eastAsia="Times New Roman" w:hAnsi="Times New Roman"/>
          <w:sz w:val="20"/>
          <w:szCs w:val="20"/>
          <w:lang w:eastAsia="pl-PL"/>
        </w:rPr>
      </w:pPr>
    </w:p>
    <w:tbl>
      <w:tblPr>
        <w:tblW w:w="92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4460"/>
        <w:gridCol w:w="1192"/>
        <w:gridCol w:w="1359"/>
      </w:tblGrid>
      <w:tr w:rsidR="0032634D" w:rsidRPr="009012AE" w:rsidTr="0032634D">
        <w:trPr>
          <w:trHeight w:val="1203"/>
        </w:trPr>
        <w:tc>
          <w:tcPr>
            <w:tcW w:w="2268" w:type="dxa"/>
          </w:tcPr>
          <w:p w:rsidR="0032634D" w:rsidRPr="009012AE" w:rsidRDefault="0032634D" w:rsidP="00646CF5">
            <w:pPr>
              <w:spacing w:after="0" w:line="240" w:lineRule="auto"/>
              <w:ind w:left="7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Oznaczenie nieruchomości   </w:t>
            </w:r>
          </w:p>
          <w:p w:rsidR="0032634D" w:rsidRPr="009012AE" w:rsidRDefault="0032634D" w:rsidP="00646CF5">
            <w:pPr>
              <w:spacing w:after="0" w:line="240" w:lineRule="auto"/>
              <w:ind w:left="13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według księgi wieczystej  </w:t>
            </w:r>
          </w:p>
          <w:p w:rsidR="0032634D" w:rsidRPr="009012AE" w:rsidRDefault="0032634D" w:rsidP="00646CF5">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 xml:space="preserve">oraz katastru   </w:t>
            </w:r>
          </w:p>
          <w:p w:rsidR="0032634D" w:rsidRPr="009012AE" w:rsidRDefault="0032634D" w:rsidP="00646CF5">
            <w:pPr>
              <w:spacing w:after="0" w:line="240" w:lineRule="auto"/>
              <w:ind w:left="110"/>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nieruchomości</w:t>
            </w:r>
          </w:p>
          <w:p w:rsidR="0032634D" w:rsidRPr="009012AE" w:rsidRDefault="0032634D" w:rsidP="00646CF5">
            <w:pPr>
              <w:spacing w:after="0" w:line="240" w:lineRule="auto"/>
              <w:rPr>
                <w:rFonts w:ascii="Times New Roman" w:eastAsia="Times New Roman" w:hAnsi="Times New Roman"/>
                <w:b/>
                <w:sz w:val="18"/>
                <w:szCs w:val="18"/>
                <w:lang w:eastAsia="pl-PL"/>
              </w:rPr>
            </w:pPr>
          </w:p>
        </w:tc>
        <w:tc>
          <w:tcPr>
            <w:tcW w:w="4460" w:type="dxa"/>
          </w:tcPr>
          <w:p w:rsidR="0032634D" w:rsidRPr="009012AE" w:rsidRDefault="0032634D" w:rsidP="00646CF5">
            <w:pPr>
              <w:spacing w:after="0" w:line="240" w:lineRule="auto"/>
              <w:rPr>
                <w:rFonts w:ascii="Times New Roman" w:eastAsia="Times New Roman" w:hAnsi="Times New Roman"/>
                <w:b/>
                <w:sz w:val="18"/>
                <w:szCs w:val="18"/>
                <w:lang w:eastAsia="pl-PL"/>
              </w:rPr>
            </w:pPr>
          </w:p>
          <w:p w:rsidR="0032634D" w:rsidRPr="009012AE" w:rsidRDefault="0032634D" w:rsidP="00646CF5">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Cena   wywoławcza netto  czynszu dzierżawnego w stosunku  miesięcznym  w złotych</w:t>
            </w:r>
          </w:p>
        </w:tc>
        <w:tc>
          <w:tcPr>
            <w:tcW w:w="1192" w:type="dxa"/>
          </w:tcPr>
          <w:p w:rsidR="0032634D" w:rsidRPr="009012AE" w:rsidRDefault="0032634D" w:rsidP="00646CF5">
            <w:pPr>
              <w:pBdr>
                <w:bottom w:val="single" w:sz="6" w:space="1" w:color="auto"/>
              </w:pBdr>
              <w:spacing w:after="0" w:line="240" w:lineRule="auto"/>
              <w:jc w:val="both"/>
              <w:rPr>
                <w:rFonts w:ascii="Times New Roman" w:eastAsia="Times New Roman" w:hAnsi="Times New Roman"/>
                <w:b/>
                <w:sz w:val="18"/>
                <w:szCs w:val="18"/>
                <w:lang w:eastAsia="pl-PL"/>
              </w:rPr>
            </w:pPr>
          </w:p>
          <w:p w:rsidR="0032634D" w:rsidRPr="009012AE" w:rsidRDefault="0032634D" w:rsidP="00646CF5">
            <w:pPr>
              <w:pBdr>
                <w:bottom w:val="single" w:sz="6" w:space="1" w:color="auto"/>
              </w:pBdr>
              <w:spacing w:after="0" w:line="240" w:lineRule="auto"/>
              <w:jc w:val="both"/>
              <w:rPr>
                <w:rFonts w:ascii="Times New Roman" w:eastAsia="Times New Roman" w:hAnsi="Times New Roman"/>
                <w:b/>
                <w:sz w:val="18"/>
                <w:szCs w:val="18"/>
                <w:lang w:eastAsia="pl-PL"/>
              </w:rPr>
            </w:pPr>
          </w:p>
          <w:p w:rsidR="0032634D" w:rsidRPr="009012AE" w:rsidRDefault="0032634D" w:rsidP="00646CF5">
            <w:pPr>
              <w:pBdr>
                <w:bottom w:val="single" w:sz="6" w:space="1" w:color="auto"/>
              </w:pBdr>
              <w:spacing w:after="0" w:line="240" w:lineRule="auto"/>
              <w:jc w:val="both"/>
              <w:rPr>
                <w:rFonts w:ascii="Times New Roman" w:eastAsia="Times New Roman" w:hAnsi="Times New Roman"/>
                <w:b/>
                <w:sz w:val="18"/>
                <w:szCs w:val="18"/>
                <w:lang w:eastAsia="pl-PL"/>
              </w:rPr>
            </w:pPr>
            <w:r w:rsidRPr="009012AE">
              <w:rPr>
                <w:rFonts w:ascii="Times New Roman" w:eastAsia="Times New Roman" w:hAnsi="Times New Roman"/>
                <w:b/>
                <w:sz w:val="18"/>
                <w:szCs w:val="18"/>
                <w:lang w:eastAsia="pl-PL"/>
              </w:rPr>
              <w:t>Wadium w złotych</w:t>
            </w:r>
          </w:p>
          <w:p w:rsidR="0032634D" w:rsidRPr="009012AE" w:rsidRDefault="0032634D" w:rsidP="00646CF5">
            <w:pPr>
              <w:pBdr>
                <w:bottom w:val="single" w:sz="6" w:space="1" w:color="auto"/>
              </w:pBdr>
              <w:spacing w:after="0" w:line="240" w:lineRule="auto"/>
              <w:jc w:val="both"/>
              <w:rPr>
                <w:rFonts w:ascii="Times New Roman" w:eastAsia="Times New Roman" w:hAnsi="Times New Roman"/>
                <w:b/>
                <w:sz w:val="18"/>
                <w:szCs w:val="18"/>
                <w:lang w:eastAsia="pl-PL"/>
              </w:rPr>
            </w:pPr>
          </w:p>
          <w:p w:rsidR="0032634D" w:rsidRPr="009012AE" w:rsidRDefault="0032634D" w:rsidP="00646CF5">
            <w:pPr>
              <w:pBdr>
                <w:bottom w:val="single" w:sz="6" w:space="1" w:color="auto"/>
              </w:pBdr>
              <w:spacing w:after="0" w:line="240" w:lineRule="auto"/>
              <w:jc w:val="both"/>
              <w:rPr>
                <w:rFonts w:ascii="Times New Roman" w:eastAsia="Times New Roman" w:hAnsi="Times New Roman"/>
                <w:b/>
                <w:sz w:val="18"/>
                <w:szCs w:val="18"/>
                <w:lang w:eastAsia="pl-PL"/>
              </w:rPr>
            </w:pPr>
          </w:p>
        </w:tc>
        <w:tc>
          <w:tcPr>
            <w:tcW w:w="1359" w:type="dxa"/>
          </w:tcPr>
          <w:p w:rsidR="0032634D" w:rsidRPr="009012AE" w:rsidRDefault="0032634D" w:rsidP="00646CF5">
            <w:pPr>
              <w:spacing w:after="0" w:line="240" w:lineRule="auto"/>
              <w:jc w:val="both"/>
              <w:rPr>
                <w:rFonts w:ascii="Times New Roman" w:eastAsia="Times New Roman" w:hAnsi="Times New Roman"/>
                <w:b/>
                <w:i/>
                <w:iCs/>
                <w:sz w:val="18"/>
                <w:szCs w:val="18"/>
                <w:lang w:eastAsia="pl-PL"/>
              </w:rPr>
            </w:pPr>
          </w:p>
          <w:p w:rsidR="0032634D" w:rsidRPr="009012AE" w:rsidRDefault="0032634D" w:rsidP="00646CF5">
            <w:pPr>
              <w:spacing w:after="0" w:line="240" w:lineRule="auto"/>
              <w:jc w:val="both"/>
              <w:rPr>
                <w:rFonts w:ascii="Times New Roman" w:eastAsia="Times New Roman" w:hAnsi="Times New Roman"/>
                <w:b/>
                <w:iCs/>
                <w:sz w:val="18"/>
                <w:szCs w:val="18"/>
                <w:lang w:eastAsia="pl-PL"/>
              </w:rPr>
            </w:pPr>
            <w:r w:rsidRPr="009012AE">
              <w:rPr>
                <w:rFonts w:ascii="Times New Roman" w:eastAsia="Times New Roman" w:hAnsi="Times New Roman"/>
                <w:b/>
                <w:iCs/>
                <w:sz w:val="18"/>
                <w:szCs w:val="18"/>
                <w:lang w:eastAsia="pl-PL"/>
              </w:rPr>
              <w:t>Postąpienie</w:t>
            </w:r>
          </w:p>
          <w:p w:rsidR="0032634D" w:rsidRPr="009012AE" w:rsidRDefault="0032634D" w:rsidP="00646CF5">
            <w:pPr>
              <w:spacing w:after="0" w:line="240" w:lineRule="auto"/>
              <w:rPr>
                <w:rFonts w:ascii="Times New Roman" w:eastAsia="Times New Roman" w:hAnsi="Times New Roman"/>
                <w:b/>
                <w:sz w:val="18"/>
                <w:szCs w:val="18"/>
                <w:lang w:eastAsia="pl-PL"/>
              </w:rPr>
            </w:pPr>
            <w:r w:rsidRPr="009012AE">
              <w:rPr>
                <w:rFonts w:ascii="Times New Roman" w:eastAsia="Times New Roman" w:hAnsi="Times New Roman"/>
                <w:b/>
                <w:iCs/>
                <w:sz w:val="18"/>
                <w:szCs w:val="18"/>
                <w:lang w:eastAsia="pl-PL"/>
              </w:rPr>
              <w:t>w złotych nie mniej niż</w:t>
            </w:r>
          </w:p>
          <w:p w:rsidR="0032634D" w:rsidRPr="009012AE" w:rsidRDefault="0032634D" w:rsidP="00646CF5">
            <w:pPr>
              <w:spacing w:after="0" w:line="240" w:lineRule="auto"/>
              <w:jc w:val="both"/>
              <w:rPr>
                <w:rFonts w:ascii="Times New Roman" w:eastAsia="Times New Roman" w:hAnsi="Times New Roman"/>
                <w:b/>
                <w:sz w:val="18"/>
                <w:szCs w:val="18"/>
                <w:lang w:eastAsia="pl-PL"/>
              </w:rPr>
            </w:pPr>
          </w:p>
          <w:p w:rsidR="0032634D" w:rsidRPr="009012AE" w:rsidRDefault="0032634D" w:rsidP="00646CF5">
            <w:pPr>
              <w:spacing w:after="0" w:line="240" w:lineRule="auto"/>
              <w:jc w:val="both"/>
              <w:rPr>
                <w:rFonts w:ascii="Times New Roman" w:eastAsia="Times New Roman" w:hAnsi="Times New Roman"/>
                <w:b/>
                <w:sz w:val="18"/>
                <w:szCs w:val="18"/>
                <w:lang w:eastAsia="pl-PL"/>
              </w:rPr>
            </w:pPr>
          </w:p>
        </w:tc>
      </w:tr>
      <w:tr w:rsidR="0032634D" w:rsidRPr="009012AE" w:rsidTr="0032634D">
        <w:trPr>
          <w:cantSplit/>
          <w:trHeight w:val="3486"/>
        </w:trPr>
        <w:tc>
          <w:tcPr>
            <w:tcW w:w="2268" w:type="dxa"/>
          </w:tcPr>
          <w:p w:rsidR="0032634D" w:rsidRPr="0032634D" w:rsidRDefault="0032634D" w:rsidP="00646CF5">
            <w:pPr>
              <w:spacing w:after="0"/>
              <w:rPr>
                <w:rFonts w:ascii="Times New Roman" w:hAnsi="Times New Roman"/>
                <w:b/>
                <w:sz w:val="20"/>
                <w:szCs w:val="20"/>
              </w:rPr>
            </w:pPr>
            <w:r w:rsidRPr="0032634D">
              <w:rPr>
                <w:rFonts w:ascii="Times New Roman" w:hAnsi="Times New Roman"/>
                <w:b/>
                <w:sz w:val="20"/>
                <w:szCs w:val="20"/>
              </w:rPr>
              <w:t>Dobre Miasto</w:t>
            </w:r>
          </w:p>
          <w:p w:rsidR="0032634D" w:rsidRPr="0032634D" w:rsidRDefault="0032634D" w:rsidP="00646CF5">
            <w:pPr>
              <w:spacing w:after="0"/>
              <w:rPr>
                <w:rFonts w:ascii="Times New Roman" w:hAnsi="Times New Roman"/>
                <w:b/>
                <w:sz w:val="20"/>
                <w:szCs w:val="20"/>
              </w:rPr>
            </w:pPr>
            <w:r w:rsidRPr="0032634D">
              <w:rPr>
                <w:rFonts w:ascii="Times New Roman" w:hAnsi="Times New Roman"/>
                <w:b/>
                <w:sz w:val="20"/>
                <w:szCs w:val="20"/>
              </w:rPr>
              <w:t>Obręb nr 3</w:t>
            </w:r>
          </w:p>
          <w:p w:rsidR="0032634D" w:rsidRPr="0032634D" w:rsidRDefault="0032634D" w:rsidP="00646CF5">
            <w:pPr>
              <w:spacing w:after="0"/>
              <w:rPr>
                <w:rFonts w:ascii="Times New Roman" w:hAnsi="Times New Roman"/>
                <w:b/>
                <w:sz w:val="20"/>
                <w:szCs w:val="20"/>
              </w:rPr>
            </w:pPr>
            <w:r w:rsidRPr="0032634D">
              <w:rPr>
                <w:rFonts w:ascii="Times New Roman" w:hAnsi="Times New Roman"/>
                <w:b/>
                <w:sz w:val="20"/>
                <w:szCs w:val="20"/>
              </w:rPr>
              <w:t>Działka nr 61/2</w:t>
            </w:r>
            <w:r w:rsidRPr="0032634D">
              <w:rPr>
                <w:rFonts w:ascii="Times New Roman" w:hAnsi="Times New Roman"/>
                <w:b/>
                <w:sz w:val="20"/>
                <w:szCs w:val="20"/>
              </w:rPr>
              <w:br/>
              <w:t>o pow. 0,0399 ha</w:t>
            </w:r>
          </w:p>
          <w:p w:rsidR="0032634D" w:rsidRPr="0032634D" w:rsidRDefault="0032634D" w:rsidP="00646CF5">
            <w:pPr>
              <w:spacing w:after="0"/>
              <w:rPr>
                <w:rFonts w:ascii="Times New Roman" w:hAnsi="Times New Roman"/>
                <w:b/>
                <w:sz w:val="20"/>
                <w:szCs w:val="20"/>
              </w:rPr>
            </w:pPr>
            <w:r w:rsidRPr="0032634D">
              <w:rPr>
                <w:rFonts w:ascii="Times New Roman" w:hAnsi="Times New Roman"/>
                <w:b/>
                <w:sz w:val="20"/>
                <w:szCs w:val="20"/>
              </w:rPr>
              <w:t xml:space="preserve">położona przy </w:t>
            </w:r>
            <w:r w:rsidRPr="0032634D">
              <w:rPr>
                <w:rFonts w:ascii="Times New Roman" w:hAnsi="Times New Roman"/>
                <w:b/>
                <w:sz w:val="20"/>
                <w:szCs w:val="20"/>
              </w:rPr>
              <w:br/>
              <w:t>ul. Grunwaldzkiej</w:t>
            </w:r>
          </w:p>
          <w:p w:rsidR="0032634D" w:rsidRPr="0032634D" w:rsidRDefault="0032634D" w:rsidP="00646CF5">
            <w:pPr>
              <w:spacing w:after="0"/>
              <w:rPr>
                <w:rFonts w:ascii="Times New Roman" w:hAnsi="Times New Roman"/>
                <w:b/>
                <w:sz w:val="20"/>
                <w:szCs w:val="20"/>
              </w:rPr>
            </w:pPr>
            <w:r w:rsidRPr="0032634D">
              <w:rPr>
                <w:rFonts w:ascii="Times New Roman" w:hAnsi="Times New Roman"/>
                <w:b/>
                <w:sz w:val="20"/>
                <w:szCs w:val="20"/>
              </w:rPr>
              <w:t xml:space="preserve">zaplecze budynku mieszkalnego nr 14 </w:t>
            </w:r>
            <w:r w:rsidRPr="0032634D">
              <w:rPr>
                <w:rFonts w:ascii="Times New Roman" w:hAnsi="Times New Roman"/>
                <w:b/>
                <w:sz w:val="20"/>
                <w:szCs w:val="20"/>
              </w:rPr>
              <w:br/>
              <w:t>z której wydzielono parcelę o pow. 18,00 m</w:t>
            </w:r>
            <w:r w:rsidRPr="0032634D">
              <w:rPr>
                <w:rFonts w:ascii="Times New Roman" w:hAnsi="Times New Roman"/>
                <w:b/>
                <w:sz w:val="20"/>
                <w:szCs w:val="20"/>
                <w:vertAlign w:val="superscript"/>
              </w:rPr>
              <w:t>2</w:t>
            </w:r>
          </w:p>
          <w:p w:rsidR="0032634D" w:rsidRPr="0032634D" w:rsidRDefault="0032634D" w:rsidP="00646CF5">
            <w:pPr>
              <w:spacing w:after="0"/>
              <w:rPr>
                <w:rFonts w:ascii="Times New Roman" w:hAnsi="Times New Roman"/>
                <w:b/>
                <w:sz w:val="20"/>
                <w:szCs w:val="20"/>
              </w:rPr>
            </w:pPr>
            <w:r w:rsidRPr="0032634D">
              <w:rPr>
                <w:rFonts w:ascii="Times New Roman" w:hAnsi="Times New Roman"/>
                <w:b/>
                <w:sz w:val="20"/>
                <w:szCs w:val="20"/>
              </w:rPr>
              <w:t>KW Nr OL1O/00039137/4</w:t>
            </w:r>
          </w:p>
          <w:p w:rsidR="0032634D" w:rsidRPr="009012AE" w:rsidRDefault="0032634D" w:rsidP="00646CF5">
            <w:pPr>
              <w:spacing w:after="0"/>
              <w:rPr>
                <w:rFonts w:ascii="Times New Roman" w:hAnsi="Times New Roman"/>
                <w:sz w:val="20"/>
                <w:szCs w:val="20"/>
              </w:rPr>
            </w:pPr>
            <w:r w:rsidRPr="009012AE">
              <w:rPr>
                <w:rFonts w:ascii="Times New Roman" w:hAnsi="Times New Roman"/>
                <w:sz w:val="20"/>
                <w:szCs w:val="20"/>
              </w:rPr>
              <w:t>opis użytku według ewidencji  gruntów-</w:t>
            </w:r>
            <w:r w:rsidRPr="009012AE">
              <w:rPr>
                <w:rFonts w:ascii="Times New Roman" w:hAnsi="Times New Roman"/>
                <w:sz w:val="20"/>
                <w:szCs w:val="20"/>
              </w:rPr>
              <w:br/>
              <w:t>B</w:t>
            </w:r>
            <w:r>
              <w:rPr>
                <w:rFonts w:ascii="Times New Roman" w:hAnsi="Times New Roman"/>
                <w:sz w:val="20"/>
                <w:szCs w:val="20"/>
              </w:rPr>
              <w:t>p-18,00</w:t>
            </w:r>
            <w:r w:rsidRPr="009012AE">
              <w:rPr>
                <w:rFonts w:ascii="Times New Roman" w:hAnsi="Times New Roman"/>
                <w:sz w:val="20"/>
                <w:szCs w:val="20"/>
              </w:rPr>
              <w:t>m</w:t>
            </w:r>
            <w:r w:rsidRPr="009012AE">
              <w:rPr>
                <w:rFonts w:ascii="Times New Roman" w:hAnsi="Times New Roman"/>
                <w:sz w:val="20"/>
                <w:szCs w:val="20"/>
                <w:vertAlign w:val="superscript"/>
              </w:rPr>
              <w:t>2</w:t>
            </w:r>
          </w:p>
          <w:p w:rsidR="0032634D" w:rsidRPr="009012AE" w:rsidRDefault="0032634D" w:rsidP="00646CF5">
            <w:pPr>
              <w:spacing w:after="0"/>
              <w:rPr>
                <w:rFonts w:ascii="Times New Roman" w:eastAsia="Times New Roman" w:hAnsi="Times New Roman"/>
                <w:sz w:val="20"/>
                <w:szCs w:val="20"/>
                <w:lang w:eastAsia="pl-PL"/>
              </w:rPr>
            </w:pPr>
          </w:p>
        </w:tc>
        <w:tc>
          <w:tcPr>
            <w:tcW w:w="4460" w:type="dxa"/>
          </w:tcPr>
          <w:p w:rsidR="0032634D" w:rsidRPr="009012AE" w:rsidRDefault="0032634D" w:rsidP="00646CF5">
            <w:pPr>
              <w:spacing w:after="0" w:line="240" w:lineRule="auto"/>
              <w:rPr>
                <w:rFonts w:ascii="Times New Roman" w:eastAsia="Times New Roman" w:hAnsi="Times New Roman"/>
                <w:sz w:val="20"/>
                <w:szCs w:val="20"/>
                <w:lang w:eastAsia="pl-PL"/>
              </w:rPr>
            </w:pPr>
            <w:r w:rsidRPr="009012AE">
              <w:rPr>
                <w:rFonts w:ascii="Times New Roman" w:eastAsia="Times New Roman" w:hAnsi="Times New Roman"/>
                <w:bCs/>
                <w:sz w:val="20"/>
                <w:szCs w:val="20"/>
                <w:lang w:eastAsia="pl-PL"/>
              </w:rPr>
              <w:t xml:space="preserve"> </w:t>
            </w:r>
          </w:p>
          <w:p w:rsidR="0032634D" w:rsidRPr="009012AE" w:rsidRDefault="0032634D" w:rsidP="00646CF5">
            <w:pPr>
              <w:spacing w:after="0" w:line="240" w:lineRule="auto"/>
              <w:rPr>
                <w:rFonts w:ascii="Times New Roman" w:eastAsia="Times New Roman" w:hAnsi="Times New Roman"/>
                <w:b/>
                <w:sz w:val="20"/>
                <w:szCs w:val="20"/>
                <w:vertAlign w:val="superscript"/>
                <w:lang w:eastAsia="pl-PL"/>
              </w:rPr>
            </w:pPr>
            <w:r w:rsidRPr="009012AE">
              <w:rPr>
                <w:rFonts w:ascii="Times New Roman" w:eastAsia="Times New Roman" w:hAnsi="Times New Roman"/>
                <w:b/>
                <w:sz w:val="20"/>
                <w:szCs w:val="20"/>
                <w:lang w:eastAsia="pl-PL"/>
              </w:rPr>
              <w:t>27,00  zł     za    pow. 18,00 m</w:t>
            </w:r>
            <w:r w:rsidRPr="009012AE">
              <w:rPr>
                <w:rFonts w:ascii="Times New Roman" w:eastAsia="Times New Roman" w:hAnsi="Times New Roman"/>
                <w:b/>
                <w:sz w:val="20"/>
                <w:szCs w:val="20"/>
                <w:vertAlign w:val="superscript"/>
                <w:lang w:eastAsia="pl-PL"/>
              </w:rPr>
              <w:t>2</w:t>
            </w:r>
          </w:p>
          <w:p w:rsidR="0032634D" w:rsidRPr="009012AE" w:rsidRDefault="0032634D" w:rsidP="00646CF5">
            <w:pPr>
              <w:spacing w:after="0" w:line="240" w:lineRule="auto"/>
              <w:rPr>
                <w:rFonts w:ascii="Times New Roman" w:eastAsia="Times New Roman" w:hAnsi="Times New Roman"/>
                <w:b/>
                <w:sz w:val="20"/>
                <w:szCs w:val="20"/>
                <w:vertAlign w:val="superscript"/>
                <w:lang w:eastAsia="pl-PL"/>
              </w:rPr>
            </w:pPr>
          </w:p>
          <w:p w:rsidR="0032634D" w:rsidRPr="009012AE" w:rsidRDefault="0032634D" w:rsidP="00646CF5">
            <w:pPr>
              <w:spacing w:after="0" w:line="240" w:lineRule="auto"/>
              <w:rPr>
                <w:rFonts w:ascii="Times New Roman" w:eastAsia="Times New Roman" w:hAnsi="Times New Roman"/>
                <w:sz w:val="18"/>
                <w:szCs w:val="18"/>
                <w:lang w:eastAsia="pl-PL"/>
              </w:rPr>
            </w:pPr>
            <w:r w:rsidRPr="009012AE">
              <w:rPr>
                <w:rFonts w:ascii="Times New Roman" w:eastAsia="Times New Roman" w:hAnsi="Times New Roman"/>
                <w:sz w:val="18"/>
                <w:szCs w:val="18"/>
                <w:lang w:eastAsia="pl-PL"/>
              </w:rPr>
              <w:t xml:space="preserve">Do czynszu  dzierżawnego   uzyskanego w drodze przetargu  doliczony będzie należny podatek   od towarów i usług na podstawie art. 41 ust.1 w związku z art.146 „a” ust.1 ustawy z dnia 11 marca 2004 r. o podatku od towarów i usług ( tekst jednolity Dz.U. z 2017 r., poz. 1221 z </w:t>
            </w:r>
            <w:proofErr w:type="spellStart"/>
            <w:r w:rsidRPr="009012AE">
              <w:rPr>
                <w:rFonts w:ascii="Times New Roman" w:eastAsia="Times New Roman" w:hAnsi="Times New Roman"/>
                <w:sz w:val="18"/>
                <w:szCs w:val="18"/>
                <w:lang w:eastAsia="pl-PL"/>
              </w:rPr>
              <w:t>późn</w:t>
            </w:r>
            <w:proofErr w:type="spellEnd"/>
            <w:r w:rsidRPr="009012AE">
              <w:rPr>
                <w:rFonts w:ascii="Times New Roman" w:eastAsia="Times New Roman" w:hAnsi="Times New Roman"/>
                <w:sz w:val="18"/>
                <w:szCs w:val="18"/>
                <w:lang w:eastAsia="pl-PL"/>
              </w:rPr>
              <w:t>. zm.)</w:t>
            </w:r>
          </w:p>
          <w:p w:rsidR="0032634D" w:rsidRPr="009012AE" w:rsidRDefault="0032634D" w:rsidP="00646CF5">
            <w:pPr>
              <w:spacing w:after="0" w:line="240" w:lineRule="auto"/>
              <w:rPr>
                <w:rFonts w:ascii="Times New Roman" w:eastAsia="Times New Roman" w:hAnsi="Times New Roman"/>
                <w:b/>
                <w:sz w:val="20"/>
                <w:szCs w:val="20"/>
                <w:lang w:eastAsia="pl-PL"/>
              </w:rPr>
            </w:pPr>
          </w:p>
          <w:p w:rsidR="0032634D" w:rsidRPr="009012AE" w:rsidRDefault="0032634D" w:rsidP="00646CF5">
            <w:pPr>
              <w:spacing w:after="0" w:line="240" w:lineRule="auto"/>
              <w:jc w:val="both"/>
              <w:rPr>
                <w:rFonts w:ascii="Times New Roman" w:eastAsia="Times New Roman" w:hAnsi="Times New Roman"/>
                <w:i/>
                <w:sz w:val="16"/>
                <w:szCs w:val="16"/>
                <w:lang w:eastAsia="pl-PL"/>
              </w:rPr>
            </w:pPr>
            <w:r w:rsidRPr="009012AE">
              <w:rPr>
                <w:rFonts w:ascii="Times New Roman" w:eastAsia="Times New Roman" w:hAnsi="Times New Roman"/>
                <w:i/>
                <w:color w:val="000000"/>
                <w:sz w:val="20"/>
                <w:szCs w:val="20"/>
                <w:lang w:eastAsia="pl-PL"/>
              </w:rPr>
              <w:t>Zgodnie z Zarządzeniem  Nr 0151-242/RG/2008 Burmistrza Dobrego Miasta z dnia 11 grudnia 2008 roku z późniejszymi zmianami, miesięczna minimalna   stawka czynszu (netto)  za dzierżawę   1 m</w:t>
            </w:r>
            <w:r w:rsidRPr="009012AE">
              <w:rPr>
                <w:rFonts w:ascii="Times New Roman" w:eastAsia="Times New Roman" w:hAnsi="Times New Roman"/>
                <w:i/>
                <w:color w:val="000000"/>
                <w:sz w:val="20"/>
                <w:szCs w:val="20"/>
                <w:vertAlign w:val="superscript"/>
                <w:lang w:eastAsia="pl-PL"/>
              </w:rPr>
              <w:t>2</w:t>
            </w:r>
            <w:r w:rsidRPr="009012AE">
              <w:rPr>
                <w:rFonts w:ascii="Times New Roman" w:eastAsia="Times New Roman" w:hAnsi="Times New Roman"/>
                <w:i/>
                <w:color w:val="000000"/>
                <w:sz w:val="20"/>
                <w:szCs w:val="20"/>
                <w:lang w:eastAsia="pl-PL"/>
              </w:rPr>
              <w:t xml:space="preserve"> gruntu na terenie miasta  Dobre Miasto, pod garażami wynosi: wynosi 1,50  zł.</w:t>
            </w:r>
          </w:p>
        </w:tc>
        <w:tc>
          <w:tcPr>
            <w:tcW w:w="1192" w:type="dxa"/>
            <w:vAlign w:val="center"/>
          </w:tcPr>
          <w:p w:rsidR="0032634D" w:rsidRPr="009012AE" w:rsidRDefault="0032634D" w:rsidP="0032634D">
            <w:pPr>
              <w:spacing w:after="0" w:line="240" w:lineRule="auto"/>
              <w:jc w:val="center"/>
              <w:rPr>
                <w:rFonts w:ascii="Times New Roman" w:eastAsia="Times New Roman" w:hAnsi="Times New Roman"/>
                <w:sz w:val="20"/>
                <w:szCs w:val="20"/>
                <w:lang w:eastAsia="pl-PL"/>
              </w:rPr>
            </w:pPr>
          </w:p>
          <w:p w:rsidR="0032634D" w:rsidRDefault="0032634D" w:rsidP="0032634D">
            <w:pPr>
              <w:spacing w:after="0" w:line="240" w:lineRule="auto"/>
              <w:jc w:val="center"/>
              <w:rPr>
                <w:rFonts w:ascii="Times New Roman" w:eastAsia="Times New Roman" w:hAnsi="Times New Roman"/>
                <w:b/>
                <w:bCs/>
                <w:sz w:val="20"/>
                <w:szCs w:val="20"/>
                <w:lang w:eastAsia="pl-PL"/>
              </w:rPr>
            </w:pPr>
          </w:p>
          <w:p w:rsidR="0032634D" w:rsidRDefault="0032634D" w:rsidP="0032634D">
            <w:pPr>
              <w:spacing w:after="0" w:line="240" w:lineRule="auto"/>
              <w:jc w:val="center"/>
              <w:rPr>
                <w:rFonts w:ascii="Times New Roman" w:eastAsia="Times New Roman" w:hAnsi="Times New Roman"/>
                <w:b/>
                <w:bCs/>
                <w:sz w:val="20"/>
                <w:szCs w:val="20"/>
                <w:lang w:eastAsia="pl-PL"/>
              </w:rPr>
            </w:pPr>
          </w:p>
          <w:p w:rsidR="0032634D" w:rsidRDefault="0032634D" w:rsidP="0032634D">
            <w:pPr>
              <w:spacing w:after="0" w:line="240" w:lineRule="auto"/>
              <w:jc w:val="center"/>
              <w:rPr>
                <w:rFonts w:ascii="Times New Roman" w:eastAsia="Times New Roman" w:hAnsi="Times New Roman"/>
                <w:b/>
                <w:bCs/>
                <w:sz w:val="20"/>
                <w:szCs w:val="20"/>
                <w:lang w:eastAsia="pl-PL"/>
              </w:rPr>
            </w:pPr>
          </w:p>
          <w:p w:rsidR="0032634D" w:rsidRDefault="0032634D" w:rsidP="0032634D">
            <w:pPr>
              <w:spacing w:after="0" w:line="240" w:lineRule="auto"/>
              <w:jc w:val="center"/>
              <w:rPr>
                <w:rFonts w:ascii="Times New Roman" w:eastAsia="Times New Roman" w:hAnsi="Times New Roman"/>
                <w:b/>
                <w:bCs/>
                <w:sz w:val="20"/>
                <w:szCs w:val="20"/>
                <w:lang w:eastAsia="pl-PL"/>
              </w:rPr>
            </w:pPr>
          </w:p>
          <w:p w:rsidR="0032634D" w:rsidRDefault="0032634D" w:rsidP="0032634D">
            <w:pPr>
              <w:spacing w:after="0" w:line="240" w:lineRule="auto"/>
              <w:jc w:val="center"/>
              <w:rPr>
                <w:rFonts w:ascii="Times New Roman" w:eastAsia="Times New Roman" w:hAnsi="Times New Roman"/>
                <w:b/>
                <w:bCs/>
                <w:sz w:val="20"/>
                <w:szCs w:val="20"/>
                <w:lang w:eastAsia="pl-PL"/>
              </w:rPr>
            </w:pPr>
          </w:p>
          <w:p w:rsidR="0032634D" w:rsidRPr="009012AE" w:rsidRDefault="0032634D" w:rsidP="0032634D">
            <w:pPr>
              <w:spacing w:after="0" w:line="240" w:lineRule="auto"/>
              <w:jc w:val="center"/>
              <w:rPr>
                <w:rFonts w:ascii="Times New Roman" w:eastAsia="Times New Roman" w:hAnsi="Times New Roman"/>
                <w:b/>
                <w:bCs/>
                <w:sz w:val="20"/>
                <w:szCs w:val="20"/>
                <w:lang w:eastAsia="pl-PL"/>
              </w:rPr>
            </w:pPr>
            <w:r w:rsidRPr="009012AE">
              <w:rPr>
                <w:rFonts w:ascii="Times New Roman" w:eastAsia="Times New Roman" w:hAnsi="Times New Roman"/>
                <w:b/>
                <w:bCs/>
                <w:sz w:val="20"/>
                <w:szCs w:val="20"/>
                <w:lang w:eastAsia="pl-PL"/>
              </w:rPr>
              <w:t>100,00 zł</w:t>
            </w:r>
          </w:p>
          <w:p w:rsidR="0032634D" w:rsidRPr="009012AE" w:rsidRDefault="0032634D" w:rsidP="0032634D">
            <w:pPr>
              <w:spacing w:after="0" w:line="240" w:lineRule="auto"/>
              <w:jc w:val="center"/>
              <w:rPr>
                <w:rFonts w:ascii="Times New Roman" w:eastAsia="Times New Roman" w:hAnsi="Times New Roman"/>
                <w:b/>
                <w:bCs/>
                <w:i/>
                <w:sz w:val="16"/>
                <w:szCs w:val="16"/>
                <w:lang w:eastAsia="pl-PL"/>
              </w:rPr>
            </w:pPr>
            <w:r w:rsidRPr="009012AE">
              <w:rPr>
                <w:rFonts w:ascii="Times New Roman" w:eastAsia="Times New Roman" w:hAnsi="Times New Roman"/>
                <w:b/>
                <w:bCs/>
                <w:i/>
                <w:sz w:val="20"/>
                <w:szCs w:val="20"/>
                <w:lang w:eastAsia="pl-PL"/>
              </w:rPr>
              <w:t>(</w:t>
            </w:r>
            <w:r w:rsidRPr="009012AE">
              <w:rPr>
                <w:rFonts w:ascii="Times New Roman" w:eastAsia="Times New Roman" w:hAnsi="Times New Roman"/>
                <w:b/>
                <w:bCs/>
                <w:i/>
                <w:sz w:val="16"/>
                <w:szCs w:val="16"/>
                <w:lang w:eastAsia="pl-PL"/>
              </w:rPr>
              <w:t>słownie:  sto złotych 00/100)</w:t>
            </w:r>
          </w:p>
          <w:p w:rsidR="0032634D" w:rsidRPr="009012AE" w:rsidRDefault="0032634D" w:rsidP="0032634D">
            <w:pPr>
              <w:spacing w:after="0" w:line="240" w:lineRule="auto"/>
              <w:jc w:val="center"/>
              <w:rPr>
                <w:rFonts w:ascii="Times New Roman" w:eastAsia="Times New Roman" w:hAnsi="Times New Roman"/>
                <w:i/>
                <w:sz w:val="16"/>
                <w:szCs w:val="16"/>
                <w:lang w:eastAsia="pl-PL"/>
              </w:rPr>
            </w:pPr>
          </w:p>
          <w:p w:rsidR="0032634D" w:rsidRPr="009012AE" w:rsidRDefault="0032634D" w:rsidP="0032634D">
            <w:pPr>
              <w:spacing w:after="0" w:line="240" w:lineRule="auto"/>
              <w:jc w:val="center"/>
              <w:rPr>
                <w:rFonts w:ascii="Times New Roman" w:eastAsia="Times New Roman" w:hAnsi="Times New Roman"/>
                <w:i/>
                <w:sz w:val="20"/>
                <w:szCs w:val="20"/>
                <w:lang w:eastAsia="pl-PL"/>
              </w:rPr>
            </w:pPr>
          </w:p>
          <w:p w:rsidR="0032634D" w:rsidRPr="009012AE" w:rsidRDefault="0032634D" w:rsidP="0032634D">
            <w:pPr>
              <w:spacing w:after="0" w:line="240" w:lineRule="auto"/>
              <w:jc w:val="center"/>
              <w:rPr>
                <w:rFonts w:ascii="Times New Roman" w:eastAsia="Times New Roman" w:hAnsi="Times New Roman"/>
                <w:sz w:val="20"/>
                <w:szCs w:val="20"/>
                <w:lang w:eastAsia="pl-PL"/>
              </w:rPr>
            </w:pPr>
          </w:p>
          <w:p w:rsidR="0032634D" w:rsidRPr="009012AE" w:rsidRDefault="0032634D" w:rsidP="0032634D">
            <w:pPr>
              <w:spacing w:after="0" w:line="240" w:lineRule="auto"/>
              <w:jc w:val="center"/>
              <w:rPr>
                <w:rFonts w:ascii="Times New Roman" w:eastAsia="Times New Roman" w:hAnsi="Times New Roman"/>
                <w:sz w:val="20"/>
                <w:szCs w:val="20"/>
                <w:lang w:eastAsia="pl-PL"/>
              </w:rPr>
            </w:pPr>
          </w:p>
          <w:p w:rsidR="0032634D" w:rsidRPr="009012AE" w:rsidRDefault="0032634D" w:rsidP="0032634D">
            <w:pPr>
              <w:spacing w:after="0" w:line="240" w:lineRule="auto"/>
              <w:jc w:val="center"/>
              <w:rPr>
                <w:rFonts w:ascii="Times New Roman" w:eastAsia="Times New Roman" w:hAnsi="Times New Roman"/>
                <w:sz w:val="20"/>
                <w:szCs w:val="20"/>
                <w:lang w:eastAsia="pl-PL"/>
              </w:rPr>
            </w:pPr>
          </w:p>
          <w:p w:rsidR="0032634D" w:rsidRPr="009012AE" w:rsidRDefault="0032634D" w:rsidP="0032634D">
            <w:pPr>
              <w:spacing w:after="0" w:line="240" w:lineRule="auto"/>
              <w:jc w:val="center"/>
              <w:rPr>
                <w:rFonts w:ascii="Times New Roman" w:eastAsia="Times New Roman" w:hAnsi="Times New Roman"/>
                <w:sz w:val="20"/>
                <w:szCs w:val="20"/>
                <w:lang w:eastAsia="pl-PL"/>
              </w:rPr>
            </w:pPr>
          </w:p>
          <w:p w:rsidR="0032634D" w:rsidRPr="009012AE" w:rsidRDefault="0032634D" w:rsidP="0032634D">
            <w:pPr>
              <w:spacing w:after="0" w:line="240" w:lineRule="auto"/>
              <w:jc w:val="center"/>
              <w:rPr>
                <w:rFonts w:ascii="Times New Roman" w:eastAsia="Times New Roman" w:hAnsi="Times New Roman"/>
                <w:sz w:val="20"/>
                <w:szCs w:val="20"/>
                <w:lang w:eastAsia="pl-PL"/>
              </w:rPr>
            </w:pPr>
          </w:p>
          <w:p w:rsidR="0032634D" w:rsidRPr="009012AE" w:rsidRDefault="0032634D" w:rsidP="0032634D">
            <w:pPr>
              <w:spacing w:after="0" w:line="240" w:lineRule="auto"/>
              <w:jc w:val="center"/>
              <w:rPr>
                <w:rFonts w:ascii="Times New Roman" w:eastAsia="Times New Roman" w:hAnsi="Times New Roman"/>
                <w:sz w:val="20"/>
                <w:szCs w:val="20"/>
                <w:lang w:eastAsia="pl-PL"/>
              </w:rPr>
            </w:pPr>
          </w:p>
        </w:tc>
        <w:tc>
          <w:tcPr>
            <w:tcW w:w="1359" w:type="dxa"/>
          </w:tcPr>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Default="0032634D" w:rsidP="0032634D">
            <w:pPr>
              <w:spacing w:after="0" w:line="240" w:lineRule="auto"/>
              <w:jc w:val="center"/>
              <w:rPr>
                <w:rFonts w:ascii="Times New Roman" w:eastAsia="Times New Roman" w:hAnsi="Times New Roman"/>
                <w:b/>
                <w:i/>
                <w:sz w:val="20"/>
                <w:szCs w:val="20"/>
                <w:lang w:eastAsia="pl-PL"/>
              </w:rPr>
            </w:pPr>
          </w:p>
          <w:p w:rsidR="0032634D" w:rsidRPr="009012AE" w:rsidRDefault="0032634D" w:rsidP="0032634D">
            <w:pPr>
              <w:spacing w:after="0" w:line="240" w:lineRule="auto"/>
              <w:jc w:val="center"/>
              <w:rPr>
                <w:rFonts w:ascii="Times New Roman" w:eastAsia="Times New Roman" w:hAnsi="Times New Roman"/>
                <w:b/>
                <w:i/>
                <w:sz w:val="20"/>
                <w:szCs w:val="20"/>
                <w:lang w:eastAsia="pl-PL"/>
              </w:rPr>
            </w:pPr>
            <w:r w:rsidRPr="009012AE">
              <w:rPr>
                <w:rFonts w:ascii="Times New Roman" w:eastAsia="Times New Roman" w:hAnsi="Times New Roman"/>
                <w:b/>
                <w:i/>
                <w:sz w:val="20"/>
                <w:szCs w:val="20"/>
                <w:lang w:eastAsia="pl-PL"/>
              </w:rPr>
              <w:t>10,00 zł</w:t>
            </w:r>
          </w:p>
          <w:p w:rsidR="0032634D" w:rsidRPr="009012AE" w:rsidRDefault="0032634D" w:rsidP="0032634D">
            <w:pPr>
              <w:spacing w:after="0" w:line="240" w:lineRule="auto"/>
              <w:jc w:val="center"/>
              <w:rPr>
                <w:rFonts w:ascii="Times New Roman" w:eastAsia="Times New Roman" w:hAnsi="Times New Roman"/>
                <w:b/>
                <w:i/>
                <w:sz w:val="20"/>
                <w:szCs w:val="20"/>
                <w:lang w:eastAsia="pl-PL"/>
              </w:rPr>
            </w:pPr>
            <w:r w:rsidRPr="009012AE">
              <w:rPr>
                <w:rFonts w:ascii="Times New Roman" w:eastAsia="Times New Roman" w:hAnsi="Times New Roman"/>
                <w:b/>
                <w:i/>
                <w:sz w:val="16"/>
                <w:szCs w:val="16"/>
                <w:lang w:eastAsia="pl-PL"/>
              </w:rPr>
              <w:t xml:space="preserve">(dziesięć złotych </w:t>
            </w:r>
            <w:r w:rsidRPr="009012AE">
              <w:rPr>
                <w:rFonts w:ascii="Times New Roman" w:eastAsia="Times New Roman" w:hAnsi="Times New Roman"/>
                <w:b/>
                <w:i/>
                <w:sz w:val="16"/>
                <w:szCs w:val="16"/>
                <w:lang w:eastAsia="pl-PL"/>
              </w:rPr>
              <w:br/>
              <w:t>00/100 )</w:t>
            </w:r>
          </w:p>
        </w:tc>
      </w:tr>
    </w:tbl>
    <w:p w:rsidR="0032634D" w:rsidRPr="009012AE" w:rsidRDefault="00863536" w:rsidP="0032634D">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Dla </w:t>
      </w:r>
      <w:r w:rsidR="0032634D">
        <w:rPr>
          <w:rFonts w:ascii="Times New Roman" w:eastAsia="Times New Roman" w:hAnsi="Times New Roman"/>
          <w:sz w:val="20"/>
          <w:szCs w:val="20"/>
          <w:lang w:eastAsia="pl-PL"/>
        </w:rPr>
        <w:t>ww. teren</w:t>
      </w:r>
      <w:r>
        <w:rPr>
          <w:rFonts w:ascii="Times New Roman" w:eastAsia="Times New Roman" w:hAnsi="Times New Roman"/>
          <w:sz w:val="20"/>
          <w:szCs w:val="20"/>
          <w:lang w:eastAsia="pl-PL"/>
        </w:rPr>
        <w:t>u</w:t>
      </w:r>
      <w:r w:rsidR="0032634D">
        <w:rPr>
          <w:rFonts w:ascii="Times New Roman" w:eastAsia="Times New Roman" w:hAnsi="Times New Roman"/>
          <w:sz w:val="20"/>
          <w:szCs w:val="20"/>
          <w:lang w:eastAsia="pl-PL"/>
        </w:rPr>
        <w:t xml:space="preserve"> </w:t>
      </w:r>
      <w:r w:rsidR="0032634D" w:rsidRPr="009012AE">
        <w:rPr>
          <w:rFonts w:ascii="Times New Roman" w:eastAsia="Times New Roman" w:hAnsi="Times New Roman"/>
          <w:sz w:val="20"/>
          <w:szCs w:val="20"/>
          <w:lang w:eastAsia="pl-PL"/>
        </w:rPr>
        <w:t xml:space="preserve"> brak jest opracowania miejscowego planu zagospodarowania przestrzennego.</w:t>
      </w:r>
    </w:p>
    <w:p w:rsidR="0032634D" w:rsidRPr="009012AE" w:rsidRDefault="0032634D" w:rsidP="0032634D">
      <w:pPr>
        <w:spacing w:after="0" w:line="240" w:lineRule="auto"/>
        <w:jc w:val="both"/>
        <w:rPr>
          <w:rFonts w:ascii="Times New Roman" w:eastAsia="Times New Roman" w:hAnsi="Times New Roman"/>
          <w:szCs w:val="24"/>
          <w:lang w:eastAsia="pl-PL"/>
        </w:rPr>
      </w:pPr>
    </w:p>
    <w:p w:rsidR="0032634D" w:rsidRPr="009012AE" w:rsidRDefault="0032634D" w:rsidP="0032634D">
      <w:pPr>
        <w:spacing w:after="0" w:line="240" w:lineRule="auto"/>
        <w:jc w:val="both"/>
        <w:rPr>
          <w:rFonts w:ascii="Times New Roman" w:eastAsia="Times New Roman" w:hAnsi="Times New Roman"/>
          <w:szCs w:val="24"/>
          <w:lang w:eastAsia="pl-PL"/>
        </w:rPr>
      </w:pPr>
      <w:r w:rsidRPr="009012AE">
        <w:rPr>
          <w:rFonts w:ascii="Times New Roman" w:eastAsia="Times New Roman" w:hAnsi="Times New Roman"/>
          <w:b/>
          <w:bCs/>
          <w:szCs w:val="24"/>
          <w:lang w:eastAsia="pl-PL"/>
        </w:rPr>
        <w:t>P R Z E T A R G   odbędzie   się w dniu   06 kwietnia  2018   roku</w:t>
      </w:r>
      <w:r w:rsidRPr="009012AE">
        <w:rPr>
          <w:rFonts w:ascii="Times New Roman" w:eastAsia="Times New Roman" w:hAnsi="Times New Roman"/>
          <w:szCs w:val="24"/>
          <w:lang w:eastAsia="pl-PL"/>
        </w:rPr>
        <w:t xml:space="preserve"> w siedzibie Urzędu Miejskiego w Dobrym Mieście przy  ulicy Warszawskiej 14 – sala narad; </w:t>
      </w:r>
      <w:r w:rsidRPr="009012AE">
        <w:rPr>
          <w:rFonts w:ascii="Times New Roman" w:eastAsia="Times New Roman" w:hAnsi="Times New Roman"/>
          <w:b/>
          <w:szCs w:val="24"/>
          <w:lang w:eastAsia="pl-PL"/>
        </w:rPr>
        <w:t xml:space="preserve">o </w:t>
      </w:r>
      <w:r w:rsidRPr="009012AE">
        <w:rPr>
          <w:rFonts w:ascii="Times New Roman" w:eastAsia="Times New Roman" w:hAnsi="Times New Roman"/>
          <w:b/>
          <w:bCs/>
          <w:szCs w:val="24"/>
          <w:lang w:eastAsia="pl-PL"/>
        </w:rPr>
        <w:t>godz. 1</w:t>
      </w:r>
      <w:r w:rsidR="00863536">
        <w:rPr>
          <w:rFonts w:ascii="Times New Roman" w:eastAsia="Times New Roman" w:hAnsi="Times New Roman"/>
          <w:b/>
          <w:bCs/>
          <w:szCs w:val="24"/>
          <w:lang w:eastAsia="pl-PL"/>
        </w:rPr>
        <w:t>1</w:t>
      </w:r>
      <w:r w:rsidRPr="009012AE">
        <w:rPr>
          <w:rFonts w:ascii="Times New Roman" w:eastAsia="Times New Roman" w:hAnsi="Times New Roman"/>
          <w:b/>
          <w:bCs/>
          <w:szCs w:val="24"/>
          <w:vertAlign w:val="superscript"/>
          <w:lang w:eastAsia="pl-PL"/>
        </w:rPr>
        <w:t>00</w:t>
      </w:r>
      <w:r w:rsidRPr="009012AE">
        <w:rPr>
          <w:rFonts w:ascii="Times New Roman" w:eastAsia="Times New Roman" w:hAnsi="Times New Roman"/>
          <w:b/>
          <w:bCs/>
          <w:szCs w:val="24"/>
          <w:lang w:eastAsia="pl-PL"/>
        </w:rPr>
        <w:t>,</w:t>
      </w:r>
    </w:p>
    <w:p w:rsidR="0032634D" w:rsidRPr="009012AE" w:rsidRDefault="0032634D" w:rsidP="0032634D">
      <w:pPr>
        <w:spacing w:after="0" w:line="240" w:lineRule="auto"/>
        <w:jc w:val="both"/>
        <w:rPr>
          <w:rFonts w:ascii="Times New Roman" w:eastAsia="Times New Roman" w:hAnsi="Times New Roman"/>
          <w:b/>
          <w:bCs/>
          <w:szCs w:val="24"/>
          <w:lang w:eastAsia="pl-PL"/>
        </w:rPr>
      </w:pPr>
    </w:p>
    <w:p w:rsidR="0032634D" w:rsidRPr="009012AE" w:rsidRDefault="0032634D" w:rsidP="0032634D">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GN.0050.169.2016.CR z dnia 28 października 2016 r. zgodnie regulaminem stanowiącym załącznik do niniejszego ogłoszenia.</w:t>
      </w:r>
    </w:p>
    <w:p w:rsidR="0032634D" w:rsidRPr="009012AE" w:rsidRDefault="0032634D" w:rsidP="0032634D">
      <w:pPr>
        <w:spacing w:after="0" w:line="240" w:lineRule="auto"/>
        <w:jc w:val="both"/>
        <w:rPr>
          <w:rFonts w:ascii="Times New Roman" w:eastAsia="Times New Roman" w:hAnsi="Times New Roman"/>
          <w:bCs/>
          <w:i/>
          <w:sz w:val="20"/>
          <w:szCs w:val="20"/>
          <w:lang w:eastAsia="pl-PL"/>
        </w:rPr>
      </w:pPr>
      <w:r w:rsidRPr="009012A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32634D" w:rsidRPr="009012AE" w:rsidRDefault="0032634D" w:rsidP="0032634D">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W przetargu mogą brać udział osoby fizyczne, jeżeli wniosą</w:t>
      </w:r>
      <w:r w:rsidRPr="009012AE">
        <w:rPr>
          <w:rFonts w:ascii="Times New Roman" w:eastAsia="Times New Roman" w:hAnsi="Times New Roman"/>
          <w:b/>
          <w:bCs/>
          <w:sz w:val="20"/>
          <w:szCs w:val="20"/>
          <w:lang w:eastAsia="pl-PL"/>
        </w:rPr>
        <w:t xml:space="preserve"> wadium w pieniądzu,  </w:t>
      </w:r>
      <w:r w:rsidRPr="009012AE">
        <w:rPr>
          <w:rFonts w:ascii="Times New Roman" w:eastAsia="Times New Roman" w:hAnsi="Times New Roman"/>
          <w:sz w:val="20"/>
          <w:szCs w:val="20"/>
          <w:lang w:eastAsia="pl-PL"/>
        </w:rPr>
        <w:t xml:space="preserve">na konto Gmina DOBRE  MIASTO WBS Oddział w Dobrym Mieście Nr  60 8857 1041 3001 0000 2163 0005 </w:t>
      </w:r>
      <w:r w:rsidRPr="009012AE">
        <w:rPr>
          <w:rFonts w:ascii="Times New Roman" w:eastAsia="Times New Roman" w:hAnsi="Times New Roman"/>
          <w:b/>
          <w:bCs/>
          <w:sz w:val="20"/>
          <w:szCs w:val="20"/>
          <w:lang w:eastAsia="pl-PL"/>
        </w:rPr>
        <w:t xml:space="preserve">w terminie do dnia </w:t>
      </w:r>
      <w:r w:rsidRPr="009012AE">
        <w:rPr>
          <w:rFonts w:ascii="Times New Roman" w:eastAsia="Times New Roman" w:hAnsi="Times New Roman"/>
          <w:b/>
          <w:bCs/>
          <w:sz w:val="20"/>
          <w:szCs w:val="20"/>
          <w:lang w:eastAsia="pl-PL"/>
        </w:rPr>
        <w:br/>
      </w:r>
      <w:r w:rsidR="00863536">
        <w:rPr>
          <w:rFonts w:ascii="Times New Roman" w:eastAsia="Times New Roman" w:hAnsi="Times New Roman"/>
          <w:b/>
          <w:bCs/>
          <w:sz w:val="20"/>
          <w:szCs w:val="20"/>
          <w:lang w:eastAsia="pl-PL"/>
        </w:rPr>
        <w:t>29 marca</w:t>
      </w:r>
      <w:r w:rsidRPr="009012AE">
        <w:rPr>
          <w:rFonts w:ascii="Times New Roman" w:eastAsia="Times New Roman" w:hAnsi="Times New Roman"/>
          <w:b/>
          <w:bCs/>
          <w:sz w:val="20"/>
          <w:szCs w:val="20"/>
          <w:lang w:eastAsia="pl-PL"/>
        </w:rPr>
        <w:t xml:space="preserve"> 2018 roku  włącznie</w:t>
      </w:r>
      <w:r w:rsidRPr="009012AE">
        <w:rPr>
          <w:rFonts w:ascii="Times New Roman" w:eastAsia="Times New Roman" w:hAnsi="Times New Roman"/>
          <w:sz w:val="20"/>
          <w:szCs w:val="20"/>
          <w:lang w:eastAsia="pl-PL"/>
        </w:rPr>
        <w:t>.</w:t>
      </w:r>
    </w:p>
    <w:p w:rsidR="0032634D" w:rsidRPr="009012AE" w:rsidRDefault="0032634D" w:rsidP="0032634D">
      <w:pPr>
        <w:spacing w:after="0" w:line="240" w:lineRule="auto"/>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32634D" w:rsidRPr="009012AE" w:rsidRDefault="0032634D" w:rsidP="0032634D">
      <w:pPr>
        <w:spacing w:after="0" w:line="240" w:lineRule="auto"/>
        <w:jc w:val="both"/>
        <w:rPr>
          <w:rFonts w:ascii="Times New Roman" w:eastAsia="Times New Roman" w:hAnsi="Times New Roman"/>
          <w:iCs/>
          <w:sz w:val="20"/>
          <w:szCs w:val="20"/>
          <w:lang w:eastAsia="pl-PL"/>
        </w:rPr>
      </w:pPr>
      <w:r w:rsidRPr="009012AE">
        <w:rPr>
          <w:rFonts w:ascii="Times New Roman" w:eastAsia="Times New Roman" w:hAnsi="Times New Roman"/>
          <w:iCs/>
          <w:sz w:val="20"/>
          <w:szCs w:val="20"/>
          <w:lang w:eastAsia="pl-PL"/>
        </w:rPr>
        <w:t>Wadium ulega  przepadkowi  w razie uchylenia się uczestnika, który  przetarg  wygrał od zawarcia umowy  dzierżawy.</w:t>
      </w:r>
    </w:p>
    <w:p w:rsidR="0032634D" w:rsidRPr="009012AE" w:rsidRDefault="0032634D" w:rsidP="0032634D">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Uczestnicy przetargu winni przed otwarciem przetargu przedłożyć komisji przetargowej:</w:t>
      </w:r>
    </w:p>
    <w:p w:rsidR="0032634D" w:rsidRPr="009012AE" w:rsidRDefault="0032634D" w:rsidP="0032634D">
      <w:pPr>
        <w:spacing w:after="0" w:line="240" w:lineRule="auto"/>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lang w:eastAsia="pl-PL"/>
        </w:rPr>
        <w:lastRenderedPageBreak/>
        <w:t>-   w przypadku osób fizycznych – dowód tożsamości, a w przypadku reprezentowania  innej osoby, również pełnomocnictwo notarialne.</w:t>
      </w:r>
      <w:r w:rsidRPr="009012AE">
        <w:rPr>
          <w:rFonts w:ascii="Times New Roman" w:eastAsia="Times New Roman" w:hAnsi="Times New Roman"/>
          <w:sz w:val="20"/>
          <w:szCs w:val="20"/>
          <w:u w:val="single"/>
          <w:lang w:eastAsia="pl-PL"/>
        </w:rPr>
        <w:t xml:space="preserve"> W przypadku osób pozostających w związku małżeńskim posiadających ustawową wspólność małżeńską do udziału w przetargu</w:t>
      </w:r>
      <w:r w:rsidRPr="009012AE">
        <w:rPr>
          <w:rFonts w:ascii="Times New Roman" w:eastAsia="Times New Roman" w:hAnsi="Times New Roman"/>
          <w:sz w:val="20"/>
          <w:szCs w:val="20"/>
          <w:lang w:eastAsia="pl-PL"/>
        </w:rPr>
        <w:t xml:space="preserve"> </w:t>
      </w:r>
      <w:r w:rsidRPr="009012AE">
        <w:rPr>
          <w:rFonts w:ascii="Times New Roman" w:eastAsia="Times New Roman" w:hAnsi="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nabycia nieruchomości będącej przedmiotem przetargu ze </w:t>
      </w:r>
      <w:r w:rsidRPr="009012AE">
        <w:rPr>
          <w:rFonts w:ascii="Times New Roman" w:eastAsia="Times New Roman" w:hAnsi="Times New Roman"/>
          <w:sz w:val="20"/>
          <w:szCs w:val="20"/>
          <w:u w:val="single"/>
          <w:lang w:eastAsia="pl-PL"/>
        </w:rPr>
        <w:br/>
        <w:t xml:space="preserve">środków pochodzących z majątku wspólnego za cenę ustalona w przetargu. </w:t>
      </w:r>
    </w:p>
    <w:p w:rsidR="0032634D" w:rsidRPr="009012AE" w:rsidRDefault="0032634D" w:rsidP="0032634D">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wspólników spółki cywilnej – aktualne zaświadczenie o wpisie do ewidencji działalności gospodarczej, dowody tożsamości wspólników spółki, stosowne pełnomocnictwa,</w:t>
      </w:r>
    </w:p>
    <w:p w:rsidR="0032634D" w:rsidRPr="009012AE" w:rsidRDefault="0032634D" w:rsidP="0032634D">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sz w:val="20"/>
          <w:szCs w:val="20"/>
          <w:lang w:eastAsia="pl-PL"/>
        </w:rPr>
        <w:t>- w przypadku osób prawnych – aktualny wypis z właściwego rejestru, stosowne pełnomocnictwa, dowody tożsamości osób reprezentujących podmiot.</w:t>
      </w:r>
    </w:p>
    <w:p w:rsidR="0032634D" w:rsidRPr="009012AE" w:rsidRDefault="0032634D" w:rsidP="0032634D">
      <w:pPr>
        <w:spacing w:after="0" w:line="240" w:lineRule="auto"/>
        <w:jc w:val="both"/>
        <w:rPr>
          <w:rFonts w:ascii="Times New Roman" w:eastAsia="Times New Roman" w:hAnsi="Times New Roman"/>
          <w:sz w:val="20"/>
          <w:szCs w:val="20"/>
          <w:lang w:eastAsia="pl-PL"/>
        </w:rPr>
      </w:pPr>
    </w:p>
    <w:p w:rsidR="0032634D" w:rsidRPr="009012AE" w:rsidRDefault="0032634D" w:rsidP="0032634D">
      <w:pPr>
        <w:spacing w:after="0" w:line="240" w:lineRule="auto"/>
        <w:jc w:val="both"/>
        <w:rPr>
          <w:rFonts w:ascii="Times New Roman" w:eastAsia="Times New Roman" w:hAnsi="Times New Roman"/>
          <w:b/>
          <w:i/>
          <w:sz w:val="20"/>
          <w:szCs w:val="20"/>
          <w:lang w:eastAsia="pl-PL"/>
        </w:rPr>
      </w:pPr>
      <w:r w:rsidRPr="009012A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32634D" w:rsidRPr="009012AE" w:rsidRDefault="0032634D" w:rsidP="0032634D">
      <w:pPr>
        <w:spacing w:after="0" w:line="240" w:lineRule="auto"/>
        <w:jc w:val="both"/>
        <w:rPr>
          <w:rFonts w:ascii="Times New Roman" w:eastAsia="Times New Roman" w:hAnsi="Times New Roman"/>
          <w:b/>
          <w:sz w:val="20"/>
          <w:szCs w:val="20"/>
          <w:lang w:eastAsia="pl-PL"/>
        </w:rPr>
      </w:pPr>
      <w:r w:rsidRPr="009012AE">
        <w:rPr>
          <w:rFonts w:ascii="Times New Roman" w:eastAsia="Times New Roman" w:hAnsi="Times New Roman"/>
          <w:b/>
          <w:sz w:val="20"/>
          <w:szCs w:val="20"/>
          <w:lang w:eastAsia="pl-PL"/>
        </w:rPr>
        <w:t>Ustala się termin zawarcia umowy dzierżawy nieruchomości najpóźniej w ciągu 21 dni od daty podania do publicznej wiadomości informacji o wyniku przetargu. W uzasadnionych przypadkach, termin zawarcia umowy dzierżawy może ulec przedłużeniu.</w:t>
      </w:r>
    </w:p>
    <w:p w:rsidR="0032634D" w:rsidRPr="009012AE" w:rsidRDefault="0032634D" w:rsidP="0032634D">
      <w:pPr>
        <w:spacing w:after="0" w:line="240" w:lineRule="auto"/>
        <w:jc w:val="both"/>
        <w:rPr>
          <w:rFonts w:ascii="Times New Roman" w:eastAsia="Times New Roman" w:hAnsi="Times New Roman"/>
          <w:b/>
          <w:sz w:val="20"/>
          <w:szCs w:val="20"/>
          <w:lang w:eastAsia="pl-PL"/>
        </w:rPr>
      </w:pPr>
    </w:p>
    <w:p w:rsidR="0032634D" w:rsidRPr="009012AE" w:rsidRDefault="0032634D" w:rsidP="0032634D">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32634D" w:rsidRPr="009012AE" w:rsidRDefault="0032634D" w:rsidP="0032634D">
      <w:pPr>
        <w:spacing w:after="0" w:line="240" w:lineRule="auto"/>
        <w:ind w:firstLine="708"/>
        <w:jc w:val="both"/>
        <w:rPr>
          <w:rFonts w:ascii="Times New Roman" w:eastAsia="Times New Roman" w:hAnsi="Times New Roman"/>
          <w:sz w:val="20"/>
          <w:szCs w:val="20"/>
          <w:u w:val="single"/>
          <w:lang w:eastAsia="pl-PL"/>
        </w:rPr>
      </w:pPr>
      <w:r w:rsidRPr="009012A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32634D" w:rsidRDefault="0032634D" w:rsidP="0032634D">
      <w:pPr>
        <w:spacing w:after="0" w:line="240" w:lineRule="auto"/>
        <w:ind w:firstLine="708"/>
        <w:rPr>
          <w:rFonts w:ascii="Times New Roman" w:hAnsi="Times New Roman"/>
          <w:sz w:val="20"/>
          <w:szCs w:val="20"/>
        </w:rPr>
      </w:pPr>
      <w:r w:rsidRPr="009012AE">
        <w:rPr>
          <w:rFonts w:ascii="Times New Roman" w:hAnsi="Times New Roman"/>
          <w:sz w:val="20"/>
          <w:szCs w:val="20"/>
        </w:rPr>
        <w:t>Zmiana stawki czynszu może nastąpić na podstawie Zarządzenia Burmistrza Dobrego Miasta.</w:t>
      </w:r>
    </w:p>
    <w:p w:rsidR="00863536" w:rsidRPr="009012AE" w:rsidRDefault="00863536" w:rsidP="0032634D">
      <w:pPr>
        <w:spacing w:after="0" w:line="240" w:lineRule="auto"/>
        <w:ind w:firstLine="708"/>
        <w:rPr>
          <w:rFonts w:ascii="Times New Roman" w:hAnsi="Times New Roman"/>
          <w:sz w:val="20"/>
          <w:szCs w:val="20"/>
        </w:rPr>
      </w:pPr>
      <w:r>
        <w:rPr>
          <w:rFonts w:ascii="Times New Roman" w:hAnsi="Times New Roman"/>
          <w:sz w:val="20"/>
          <w:szCs w:val="20"/>
        </w:rPr>
        <w:t>Czynsz płatny do dnia 10-go każdego miesiąca licząc od dnia podpisania umowy dzierżawy.</w:t>
      </w:r>
    </w:p>
    <w:p w:rsidR="0032634D" w:rsidRPr="009012AE" w:rsidRDefault="0032634D" w:rsidP="0032634D">
      <w:pPr>
        <w:spacing w:after="0" w:line="240" w:lineRule="auto"/>
        <w:jc w:val="both"/>
        <w:rPr>
          <w:rFonts w:ascii="Times New Roman" w:eastAsia="Times New Roman" w:hAnsi="Times New Roman"/>
          <w:b/>
          <w:sz w:val="20"/>
          <w:szCs w:val="20"/>
          <w:lang w:eastAsia="pl-PL"/>
        </w:rPr>
      </w:pPr>
    </w:p>
    <w:p w:rsidR="0032634D" w:rsidRPr="009012AE" w:rsidRDefault="0032634D" w:rsidP="0032634D">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32634D" w:rsidRPr="009012AE" w:rsidRDefault="0032634D" w:rsidP="0032634D">
      <w:pPr>
        <w:spacing w:after="0" w:line="240" w:lineRule="auto"/>
        <w:jc w:val="both"/>
        <w:rPr>
          <w:rFonts w:ascii="Times New Roman" w:eastAsia="Times New Roman" w:hAnsi="Times New Roman"/>
          <w:sz w:val="20"/>
          <w:szCs w:val="20"/>
          <w:lang w:eastAsia="pl-PL"/>
        </w:rPr>
      </w:pPr>
    </w:p>
    <w:p w:rsidR="0032634D" w:rsidRPr="009012AE" w:rsidRDefault="0032634D" w:rsidP="0032634D">
      <w:pPr>
        <w:spacing w:after="0" w:line="240" w:lineRule="auto"/>
        <w:ind w:firstLine="708"/>
        <w:jc w:val="both"/>
        <w:rPr>
          <w:rFonts w:ascii="Times New Roman" w:eastAsia="Times New Roman" w:hAnsi="Times New Roman"/>
          <w:sz w:val="20"/>
          <w:szCs w:val="20"/>
          <w:lang w:eastAsia="pl-PL"/>
        </w:rPr>
      </w:pPr>
      <w:r w:rsidRPr="009012AE">
        <w:rPr>
          <w:rFonts w:ascii="Times New Roman" w:eastAsia="Times New Roman" w:hAnsi="Times New Roman"/>
          <w:sz w:val="20"/>
          <w:szCs w:val="20"/>
          <w:lang w:eastAsia="pl-PL"/>
        </w:rPr>
        <w:t>Informacje o przedmiocie wydzierżawienia i warunkach przetargu uzyskać można w Wieloosobowym Stanowisku ds. Gospodarki Nieruchomościami i Rolnictwa tutejszego Urzędu Miejskiego w Dobrym Mieście, pokój nr 6  -  telefon  89  61-61-924  .</w:t>
      </w:r>
    </w:p>
    <w:p w:rsidR="0032634D" w:rsidRPr="009012AE" w:rsidRDefault="0032634D" w:rsidP="0032634D">
      <w:pPr>
        <w:spacing w:after="0" w:line="240" w:lineRule="auto"/>
        <w:jc w:val="both"/>
        <w:rPr>
          <w:rFonts w:ascii="Times New Roman" w:eastAsia="Times New Roman" w:hAnsi="Times New Roman"/>
          <w:sz w:val="20"/>
          <w:szCs w:val="20"/>
          <w:lang w:eastAsia="pl-PL"/>
        </w:rPr>
      </w:pPr>
    </w:p>
    <w:p w:rsidR="0032634D" w:rsidRPr="001E1E60" w:rsidRDefault="0032634D" w:rsidP="0032634D">
      <w:pPr>
        <w:spacing w:after="0" w:line="240" w:lineRule="auto"/>
        <w:jc w:val="both"/>
      </w:pPr>
    </w:p>
    <w:p w:rsidR="0032634D" w:rsidRPr="005309C9" w:rsidRDefault="0032634D" w:rsidP="0032634D">
      <w:pPr>
        <w:spacing w:after="0" w:line="240" w:lineRule="auto"/>
        <w:jc w:val="both"/>
      </w:pPr>
    </w:p>
    <w:p w:rsidR="0032634D" w:rsidRPr="005309C9" w:rsidRDefault="0032634D" w:rsidP="0032634D">
      <w:pPr>
        <w:spacing w:after="0" w:line="240" w:lineRule="auto"/>
        <w:ind w:left="7080"/>
        <w:jc w:val="both"/>
      </w:pPr>
    </w:p>
    <w:p w:rsidR="0032634D" w:rsidRPr="005309C9" w:rsidRDefault="0032634D" w:rsidP="0032634D">
      <w:pPr>
        <w:spacing w:after="0" w:line="240" w:lineRule="auto"/>
        <w:ind w:left="7080"/>
        <w:jc w:val="both"/>
      </w:pPr>
      <w:r w:rsidRPr="005309C9">
        <w:t xml:space="preserve">Z up. Burmistrza </w:t>
      </w:r>
    </w:p>
    <w:p w:rsidR="0032634D" w:rsidRPr="005309C9" w:rsidRDefault="0032634D" w:rsidP="0032634D">
      <w:pPr>
        <w:spacing w:after="0" w:line="240" w:lineRule="auto"/>
        <w:ind w:left="7080"/>
        <w:jc w:val="both"/>
      </w:pPr>
      <w:r w:rsidRPr="005309C9">
        <w:t xml:space="preserve">            /-/</w:t>
      </w:r>
    </w:p>
    <w:p w:rsidR="0032634D" w:rsidRPr="005309C9" w:rsidRDefault="0032634D" w:rsidP="0032634D">
      <w:pPr>
        <w:spacing w:after="0" w:line="240" w:lineRule="auto"/>
        <w:ind w:left="7080"/>
        <w:jc w:val="both"/>
      </w:pPr>
      <w:r w:rsidRPr="005309C9">
        <w:t xml:space="preserve">    Beata </w:t>
      </w:r>
      <w:proofErr w:type="spellStart"/>
      <w:r w:rsidRPr="005309C9">
        <w:t>Harań</w:t>
      </w:r>
      <w:proofErr w:type="spellEnd"/>
    </w:p>
    <w:p w:rsidR="0032634D" w:rsidRPr="005309C9" w:rsidRDefault="0032634D" w:rsidP="0032634D">
      <w:pPr>
        <w:spacing w:after="0" w:line="240" w:lineRule="auto"/>
        <w:ind w:left="7080"/>
        <w:jc w:val="both"/>
      </w:pPr>
      <w:r w:rsidRPr="005309C9">
        <w:t>Zastępca Burmistrza</w:t>
      </w:r>
    </w:p>
    <w:p w:rsidR="0032634D" w:rsidRPr="005309C9" w:rsidRDefault="0032634D" w:rsidP="0032634D">
      <w:pPr>
        <w:spacing w:after="0" w:line="240" w:lineRule="auto"/>
        <w:ind w:left="708"/>
        <w:jc w:val="both"/>
      </w:pPr>
    </w:p>
    <w:p w:rsidR="0032634D" w:rsidRPr="005309C9" w:rsidRDefault="0032634D" w:rsidP="0032634D">
      <w:pPr>
        <w:spacing w:after="0" w:line="240" w:lineRule="auto"/>
        <w:jc w:val="both"/>
      </w:pPr>
    </w:p>
    <w:p w:rsidR="0032634D" w:rsidRPr="005309C9" w:rsidRDefault="0032634D" w:rsidP="0032634D">
      <w:pPr>
        <w:spacing w:after="0" w:line="240" w:lineRule="auto"/>
        <w:jc w:val="both"/>
      </w:pPr>
    </w:p>
    <w:p w:rsidR="0032634D" w:rsidRPr="005309C9" w:rsidRDefault="0032634D" w:rsidP="0032634D">
      <w:pPr>
        <w:spacing w:after="0" w:line="240" w:lineRule="auto"/>
        <w:jc w:val="both"/>
      </w:pPr>
    </w:p>
    <w:p w:rsidR="0032634D" w:rsidRPr="005309C9" w:rsidRDefault="0032634D" w:rsidP="0032634D">
      <w:pPr>
        <w:spacing w:after="0" w:line="240" w:lineRule="auto"/>
        <w:jc w:val="both"/>
      </w:pPr>
    </w:p>
    <w:p w:rsidR="0032634D" w:rsidRPr="005309C9" w:rsidRDefault="0032634D" w:rsidP="0032634D">
      <w:pPr>
        <w:spacing w:after="0" w:line="240" w:lineRule="auto"/>
        <w:jc w:val="both"/>
      </w:pPr>
    </w:p>
    <w:p w:rsidR="0032634D" w:rsidRPr="005309C9" w:rsidRDefault="0032634D" w:rsidP="0032634D">
      <w:pPr>
        <w:spacing w:after="0" w:line="240" w:lineRule="auto"/>
        <w:jc w:val="both"/>
      </w:pPr>
    </w:p>
    <w:p w:rsidR="0032634D" w:rsidRPr="009012AE" w:rsidRDefault="0032634D" w:rsidP="0032634D">
      <w:pPr>
        <w:spacing w:after="0" w:line="240" w:lineRule="auto"/>
        <w:jc w:val="both"/>
      </w:pPr>
    </w:p>
    <w:p w:rsidR="0032634D" w:rsidRDefault="0032634D" w:rsidP="0032634D">
      <w:pPr>
        <w:spacing w:after="0" w:line="240" w:lineRule="auto"/>
        <w:jc w:val="both"/>
      </w:pPr>
    </w:p>
    <w:p w:rsidR="00863536" w:rsidRDefault="00863536" w:rsidP="0032634D">
      <w:pPr>
        <w:spacing w:after="0" w:line="240" w:lineRule="auto"/>
        <w:jc w:val="both"/>
      </w:pPr>
    </w:p>
    <w:p w:rsidR="00863536" w:rsidRDefault="00863536" w:rsidP="0032634D">
      <w:pPr>
        <w:spacing w:after="0" w:line="240" w:lineRule="auto"/>
        <w:jc w:val="both"/>
      </w:pPr>
    </w:p>
    <w:p w:rsidR="00863536" w:rsidRDefault="00863536" w:rsidP="0032634D">
      <w:pPr>
        <w:spacing w:after="0" w:line="240" w:lineRule="auto"/>
        <w:jc w:val="both"/>
      </w:pPr>
    </w:p>
    <w:p w:rsidR="00863536" w:rsidRDefault="00863536" w:rsidP="0032634D">
      <w:pPr>
        <w:spacing w:after="0" w:line="240" w:lineRule="auto"/>
        <w:jc w:val="both"/>
      </w:pPr>
    </w:p>
    <w:p w:rsidR="00863536" w:rsidRPr="009012AE" w:rsidRDefault="00863536" w:rsidP="0032634D">
      <w:pPr>
        <w:spacing w:after="0" w:line="240" w:lineRule="auto"/>
        <w:jc w:val="both"/>
      </w:pPr>
    </w:p>
    <w:p w:rsidR="0032634D" w:rsidRPr="009012AE" w:rsidRDefault="0032634D" w:rsidP="0032634D">
      <w:pPr>
        <w:spacing w:after="0" w:line="240" w:lineRule="auto"/>
        <w:jc w:val="both"/>
      </w:pPr>
    </w:p>
    <w:p w:rsidR="0032634D" w:rsidRPr="009012AE" w:rsidRDefault="0032634D" w:rsidP="0032634D">
      <w:pPr>
        <w:spacing w:after="0" w:line="240" w:lineRule="auto"/>
        <w:jc w:val="both"/>
      </w:pPr>
    </w:p>
    <w:p w:rsidR="0032634D" w:rsidRPr="009012AE" w:rsidRDefault="0032634D" w:rsidP="0032634D">
      <w:pPr>
        <w:spacing w:after="0" w:line="240" w:lineRule="auto"/>
        <w:jc w:val="both"/>
        <w:rPr>
          <w:rFonts w:eastAsia="Times New Roman"/>
          <w:b/>
          <w:bCs/>
          <w:lang w:eastAsia="pl-PL"/>
        </w:rPr>
      </w:pPr>
    </w:p>
    <w:p w:rsidR="0032634D" w:rsidRPr="009012AE" w:rsidRDefault="0032634D" w:rsidP="0032634D">
      <w:pPr>
        <w:spacing w:after="0" w:line="240" w:lineRule="auto"/>
        <w:ind w:left="4248" w:firstLine="708"/>
        <w:jc w:val="both"/>
        <w:rPr>
          <w:rFonts w:eastAsia="Times New Roman"/>
          <w:b/>
          <w:bCs/>
          <w:lang w:eastAsia="pl-PL"/>
        </w:rPr>
      </w:pPr>
    </w:p>
    <w:p w:rsidR="0032634D" w:rsidRPr="009012AE" w:rsidRDefault="0032634D" w:rsidP="0032634D">
      <w:pPr>
        <w:spacing w:after="0" w:line="240" w:lineRule="auto"/>
        <w:ind w:left="4248" w:firstLine="708"/>
        <w:jc w:val="both"/>
        <w:rPr>
          <w:rFonts w:eastAsia="Times New Roman"/>
          <w:b/>
          <w:bCs/>
          <w:sz w:val="18"/>
          <w:szCs w:val="18"/>
          <w:lang w:eastAsia="pl-PL"/>
        </w:rPr>
      </w:pPr>
      <w:r w:rsidRPr="009012AE">
        <w:rPr>
          <w:rFonts w:eastAsia="Times New Roman"/>
          <w:b/>
          <w:bCs/>
          <w:lang w:eastAsia="pl-PL"/>
        </w:rPr>
        <w:lastRenderedPageBreak/>
        <w:t xml:space="preserve">  </w:t>
      </w:r>
      <w:r w:rsidRPr="009012AE">
        <w:rPr>
          <w:rFonts w:eastAsia="Times New Roman"/>
          <w:b/>
          <w:bCs/>
          <w:sz w:val="18"/>
          <w:szCs w:val="18"/>
          <w:lang w:eastAsia="pl-PL"/>
        </w:rPr>
        <w:t xml:space="preserve">Załącznik  do  ogłoszenia o przetargu </w:t>
      </w:r>
    </w:p>
    <w:p w:rsidR="0032634D" w:rsidRPr="009012AE" w:rsidRDefault="0032634D" w:rsidP="0032634D">
      <w:pPr>
        <w:spacing w:after="0" w:line="240" w:lineRule="auto"/>
        <w:jc w:val="center"/>
        <w:rPr>
          <w:rFonts w:eastAsia="Times New Roman"/>
          <w:bCs/>
          <w:sz w:val="18"/>
          <w:szCs w:val="18"/>
          <w:lang w:eastAsia="pl-PL"/>
        </w:rPr>
      </w:pP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r>
      <w:r w:rsidRPr="009012AE">
        <w:rPr>
          <w:rFonts w:eastAsia="Times New Roman"/>
          <w:b/>
          <w:bCs/>
          <w:sz w:val="18"/>
          <w:szCs w:val="18"/>
          <w:lang w:eastAsia="pl-PL"/>
        </w:rPr>
        <w:tab/>
        <w:t xml:space="preserve">   </w:t>
      </w:r>
      <w:r w:rsidRPr="009012AE">
        <w:rPr>
          <w:rFonts w:eastAsia="Times New Roman"/>
          <w:bCs/>
          <w:sz w:val="18"/>
          <w:szCs w:val="18"/>
          <w:lang w:eastAsia="pl-PL"/>
        </w:rPr>
        <w:t>Nr</w:t>
      </w:r>
      <w:r w:rsidRPr="009012AE">
        <w:rPr>
          <w:rFonts w:ascii="Times New Roman" w:eastAsia="Times New Roman" w:hAnsi="Times New Roman"/>
          <w:bCs/>
          <w:sz w:val="24"/>
          <w:szCs w:val="24"/>
          <w:lang w:eastAsia="pl-PL"/>
        </w:rPr>
        <w:t xml:space="preserve"> </w:t>
      </w:r>
      <w:r w:rsidR="00863536">
        <w:rPr>
          <w:rFonts w:eastAsia="Times New Roman"/>
          <w:bCs/>
          <w:sz w:val="18"/>
          <w:szCs w:val="18"/>
          <w:lang w:eastAsia="pl-PL"/>
        </w:rPr>
        <w:t>GN. 6810.2.8</w:t>
      </w:r>
      <w:r w:rsidRPr="009012AE">
        <w:rPr>
          <w:rFonts w:eastAsia="Times New Roman"/>
          <w:bCs/>
          <w:sz w:val="18"/>
          <w:szCs w:val="18"/>
          <w:lang w:eastAsia="pl-PL"/>
        </w:rPr>
        <w:t>.201</w:t>
      </w:r>
      <w:r w:rsidR="00863536">
        <w:rPr>
          <w:rFonts w:eastAsia="Times New Roman"/>
          <w:bCs/>
          <w:sz w:val="18"/>
          <w:szCs w:val="18"/>
          <w:lang w:eastAsia="pl-PL"/>
        </w:rPr>
        <w:t>8</w:t>
      </w:r>
      <w:r w:rsidRPr="009012AE">
        <w:rPr>
          <w:rFonts w:eastAsia="Times New Roman"/>
          <w:bCs/>
          <w:sz w:val="18"/>
          <w:szCs w:val="18"/>
          <w:lang w:eastAsia="pl-PL"/>
        </w:rPr>
        <w:t>.JŁ</w:t>
      </w:r>
      <w:r w:rsidRPr="009012AE">
        <w:rPr>
          <w:rFonts w:ascii="Times New Roman" w:eastAsia="Times New Roman" w:hAnsi="Times New Roman"/>
          <w:bCs/>
          <w:sz w:val="24"/>
          <w:szCs w:val="24"/>
          <w:lang w:eastAsia="pl-PL"/>
        </w:rPr>
        <w:t xml:space="preserve">                      </w:t>
      </w:r>
      <w:r w:rsidR="00863536">
        <w:rPr>
          <w:rFonts w:eastAsia="Times New Roman"/>
          <w:bCs/>
          <w:sz w:val="18"/>
          <w:szCs w:val="18"/>
          <w:lang w:eastAsia="pl-PL"/>
        </w:rPr>
        <w:tab/>
      </w:r>
      <w:r w:rsidR="00863536">
        <w:rPr>
          <w:rFonts w:eastAsia="Times New Roman"/>
          <w:bCs/>
          <w:sz w:val="18"/>
          <w:szCs w:val="18"/>
          <w:lang w:eastAsia="pl-PL"/>
        </w:rPr>
        <w:tab/>
      </w:r>
      <w:r w:rsidR="00863536">
        <w:rPr>
          <w:rFonts w:eastAsia="Times New Roman"/>
          <w:bCs/>
          <w:sz w:val="18"/>
          <w:szCs w:val="18"/>
          <w:lang w:eastAsia="pl-PL"/>
        </w:rPr>
        <w:tab/>
      </w:r>
      <w:r w:rsidR="00863536">
        <w:rPr>
          <w:rFonts w:eastAsia="Times New Roman"/>
          <w:bCs/>
          <w:sz w:val="18"/>
          <w:szCs w:val="18"/>
          <w:lang w:eastAsia="pl-PL"/>
        </w:rPr>
        <w:tab/>
      </w:r>
      <w:r w:rsidR="00863536">
        <w:rPr>
          <w:rFonts w:eastAsia="Times New Roman"/>
          <w:bCs/>
          <w:sz w:val="18"/>
          <w:szCs w:val="18"/>
          <w:lang w:eastAsia="pl-PL"/>
        </w:rPr>
        <w:tab/>
        <w:t xml:space="preserve">             z dnia  15</w:t>
      </w:r>
      <w:r w:rsidRPr="009012AE">
        <w:rPr>
          <w:rFonts w:eastAsia="Times New Roman"/>
          <w:bCs/>
          <w:sz w:val="18"/>
          <w:szCs w:val="18"/>
          <w:lang w:eastAsia="pl-PL"/>
        </w:rPr>
        <w:t>.0</w:t>
      </w:r>
      <w:r w:rsidR="00863536">
        <w:rPr>
          <w:rFonts w:eastAsia="Times New Roman"/>
          <w:bCs/>
          <w:sz w:val="18"/>
          <w:szCs w:val="18"/>
          <w:lang w:eastAsia="pl-PL"/>
        </w:rPr>
        <w:t>3</w:t>
      </w:r>
      <w:r w:rsidRPr="009012AE">
        <w:rPr>
          <w:rFonts w:eastAsia="Times New Roman"/>
          <w:bCs/>
          <w:sz w:val="18"/>
          <w:szCs w:val="18"/>
          <w:lang w:eastAsia="pl-PL"/>
        </w:rPr>
        <w:t>.2018 r.</w:t>
      </w:r>
    </w:p>
    <w:p w:rsidR="0032634D" w:rsidRPr="009012AE" w:rsidRDefault="0032634D" w:rsidP="0032634D">
      <w:pPr>
        <w:spacing w:after="0" w:line="240" w:lineRule="auto"/>
        <w:jc w:val="center"/>
        <w:rPr>
          <w:rFonts w:eastAsia="Times New Roman"/>
          <w:bCs/>
          <w:sz w:val="18"/>
          <w:szCs w:val="18"/>
          <w:lang w:eastAsia="pl-PL"/>
        </w:rPr>
      </w:pPr>
    </w:p>
    <w:p w:rsidR="0032634D" w:rsidRPr="009012AE" w:rsidRDefault="0032634D" w:rsidP="0032634D">
      <w:pPr>
        <w:spacing w:after="0" w:line="240" w:lineRule="auto"/>
        <w:jc w:val="center"/>
        <w:rPr>
          <w:rFonts w:eastAsia="Times New Roman"/>
          <w:b/>
          <w:bCs/>
          <w:lang w:eastAsia="pl-PL"/>
        </w:rPr>
      </w:pPr>
      <w:r w:rsidRPr="009012AE">
        <w:rPr>
          <w:rFonts w:eastAsia="Times New Roman"/>
          <w:b/>
          <w:bCs/>
          <w:lang w:eastAsia="pl-PL"/>
        </w:rPr>
        <w:t>REGULAMIN</w:t>
      </w:r>
    </w:p>
    <w:p w:rsidR="0032634D" w:rsidRPr="009012AE" w:rsidRDefault="0032634D" w:rsidP="0032634D">
      <w:pPr>
        <w:spacing w:after="0" w:line="240" w:lineRule="auto"/>
        <w:ind w:firstLine="708"/>
        <w:jc w:val="both"/>
        <w:rPr>
          <w:rFonts w:eastAsia="Times New Roman"/>
          <w:lang w:eastAsia="pl-PL"/>
        </w:rPr>
      </w:pPr>
      <w:r w:rsidRPr="009012AE">
        <w:rPr>
          <w:rFonts w:eastAsia="Times New Roman"/>
          <w:lang w:eastAsia="pl-PL"/>
        </w:rPr>
        <w:tab/>
        <w:t xml:space="preserve">Niniejszy regulamin określa warunki i zasady przetargu organizowanego w dniu </w:t>
      </w:r>
      <w:r w:rsidRPr="009012AE">
        <w:rPr>
          <w:rFonts w:eastAsia="Times New Roman"/>
          <w:lang w:eastAsia="pl-PL"/>
        </w:rPr>
        <w:br/>
        <w:t>06 kwietnia 2018 roku na wydzierżawienie</w:t>
      </w:r>
      <w:r w:rsidRPr="009012AE">
        <w:rPr>
          <w:rFonts w:ascii="Times New Roman" w:eastAsia="Times New Roman" w:hAnsi="Times New Roman"/>
          <w:i/>
          <w:lang w:eastAsia="pl-PL"/>
        </w:rPr>
        <w:t xml:space="preserve">  parceli o pow. 18,00 m</w:t>
      </w:r>
      <w:r w:rsidRPr="009012AE">
        <w:rPr>
          <w:rFonts w:ascii="Times New Roman" w:eastAsia="Times New Roman" w:hAnsi="Times New Roman"/>
          <w:i/>
          <w:vertAlign w:val="superscript"/>
          <w:lang w:eastAsia="pl-PL"/>
        </w:rPr>
        <w:t>2</w:t>
      </w:r>
      <w:r w:rsidRPr="009012AE">
        <w:rPr>
          <w:rFonts w:ascii="Times New Roman" w:eastAsia="Times New Roman" w:hAnsi="Times New Roman"/>
          <w:i/>
          <w:lang w:eastAsia="pl-PL"/>
        </w:rPr>
        <w:t xml:space="preserve"> wydzielonej z działki oznaczonej numerem </w:t>
      </w:r>
      <w:r w:rsidR="00863536">
        <w:rPr>
          <w:rFonts w:ascii="Times New Roman" w:eastAsia="Times New Roman" w:hAnsi="Times New Roman"/>
          <w:i/>
          <w:lang w:eastAsia="pl-PL"/>
        </w:rPr>
        <w:t>61/2</w:t>
      </w:r>
      <w:r w:rsidRPr="009012AE">
        <w:rPr>
          <w:rFonts w:ascii="Times New Roman" w:eastAsia="Times New Roman" w:hAnsi="Times New Roman"/>
          <w:i/>
          <w:lang w:eastAsia="pl-PL"/>
        </w:rPr>
        <w:t xml:space="preserve"> położonej przy ul. </w:t>
      </w:r>
      <w:r w:rsidR="00863536">
        <w:rPr>
          <w:rFonts w:ascii="Times New Roman" w:eastAsia="Times New Roman" w:hAnsi="Times New Roman"/>
          <w:i/>
          <w:lang w:eastAsia="pl-PL"/>
        </w:rPr>
        <w:t>Grunwaldzkiej zaplecze budynku mieszkalnego nr 14</w:t>
      </w:r>
      <w:r w:rsidRPr="009012AE">
        <w:rPr>
          <w:rFonts w:ascii="Times New Roman" w:eastAsia="Times New Roman" w:hAnsi="Times New Roman"/>
          <w:i/>
          <w:lang w:eastAsia="pl-PL"/>
        </w:rPr>
        <w:t xml:space="preserve"> w obrębie nr </w:t>
      </w:r>
      <w:r w:rsidR="00863536">
        <w:rPr>
          <w:rFonts w:ascii="Times New Roman" w:eastAsia="Times New Roman" w:hAnsi="Times New Roman"/>
          <w:i/>
          <w:lang w:eastAsia="pl-PL"/>
        </w:rPr>
        <w:t>3</w:t>
      </w:r>
      <w:r w:rsidRPr="009012AE">
        <w:rPr>
          <w:rFonts w:ascii="Times New Roman" w:eastAsia="Times New Roman" w:hAnsi="Times New Roman"/>
          <w:i/>
          <w:lang w:eastAsia="pl-PL"/>
        </w:rPr>
        <w:t xml:space="preserve"> miasta Dobre Miasto, z przeznaczeniem pod lokalizację garażu typu „blaszak” o lokalizacji czasowej.</w:t>
      </w:r>
    </w:p>
    <w:p w:rsidR="0032634D" w:rsidRPr="009012AE" w:rsidRDefault="0032634D" w:rsidP="0032634D">
      <w:pPr>
        <w:spacing w:after="0" w:line="240" w:lineRule="auto"/>
        <w:jc w:val="both"/>
        <w:rPr>
          <w:rFonts w:ascii="Times New Roman" w:eastAsia="Times New Roman" w:hAnsi="Times New Roman"/>
          <w:lang w:eastAsia="pl-PL"/>
        </w:rPr>
      </w:pPr>
      <w:r w:rsidRPr="009012AE">
        <w:rPr>
          <w:rFonts w:eastAsia="Times New Roman"/>
          <w:lang w:eastAsia="pl-PL"/>
        </w:rPr>
        <w:t>Ogłoszenie o przetargu z</w:t>
      </w:r>
      <w:r w:rsidR="00863536">
        <w:rPr>
          <w:rFonts w:eastAsia="Times New Roman"/>
          <w:lang w:eastAsia="pl-PL"/>
        </w:rPr>
        <w:t>nak: GN.6810.2.8</w:t>
      </w:r>
      <w:r w:rsidRPr="009012AE">
        <w:rPr>
          <w:rFonts w:eastAsia="Times New Roman"/>
          <w:lang w:eastAsia="pl-PL"/>
        </w:rPr>
        <w:t>.201</w:t>
      </w:r>
      <w:r w:rsidR="00863536">
        <w:rPr>
          <w:rFonts w:eastAsia="Times New Roman"/>
          <w:lang w:eastAsia="pl-PL"/>
        </w:rPr>
        <w:t>8.JŁ z dnia  15</w:t>
      </w:r>
      <w:r w:rsidRPr="009012AE">
        <w:rPr>
          <w:rFonts w:eastAsia="Times New Roman"/>
          <w:lang w:eastAsia="pl-PL"/>
        </w:rPr>
        <w:t>.0</w:t>
      </w:r>
      <w:r w:rsidR="00863536">
        <w:rPr>
          <w:rFonts w:eastAsia="Times New Roman"/>
          <w:lang w:eastAsia="pl-PL"/>
        </w:rPr>
        <w:t>3</w:t>
      </w:r>
      <w:r w:rsidRPr="009012AE">
        <w:rPr>
          <w:rFonts w:eastAsia="Times New Roman"/>
          <w:lang w:eastAsia="pl-PL"/>
        </w:rPr>
        <w:t xml:space="preserve">.2018r. </w:t>
      </w:r>
      <w:r w:rsidRPr="009012AE">
        <w:rPr>
          <w:rFonts w:ascii="Times New Roman" w:eastAsia="Times New Roman" w:hAnsi="Times New Roman"/>
          <w:lang w:eastAsia="pl-PL"/>
        </w:rPr>
        <w:t xml:space="preserve">podaje się  do publicznej wiadomości poprzez wywieszenie na tablicy informacyjnej Urzędu Miejskiego w Dobrym Mieście przy ulicy Warszawskiej 14 oraz zamieszczenie na stronie   Biuletynu  Informacji Publicznej adres: </w:t>
      </w:r>
      <w:hyperlink r:id="rId6" w:history="1">
        <w:r w:rsidRPr="009012AE">
          <w:rPr>
            <w:rFonts w:ascii="Times New Roman" w:eastAsia="Times New Roman" w:hAnsi="Times New Roman"/>
            <w:color w:val="0000FF"/>
            <w:u w:val="single"/>
            <w:lang w:eastAsia="pl-PL"/>
          </w:rPr>
          <w:t>http://bip.dobremiasto.com.pl/</w:t>
        </w:r>
      </w:hyperlink>
      <w:r w:rsidRPr="009012AE">
        <w:rPr>
          <w:rFonts w:ascii="Times New Roman" w:eastAsia="Times New Roman" w:hAnsi="Times New Roman"/>
          <w:lang w:eastAsia="pl-PL"/>
        </w:rPr>
        <w:t xml:space="preserve"> w mediach elektronicznych  </w:t>
      </w:r>
      <w:hyperlink r:id="rId7" w:history="1">
        <w:r w:rsidRPr="009012AE">
          <w:rPr>
            <w:rFonts w:ascii="Times New Roman" w:eastAsia="Times New Roman" w:hAnsi="Times New Roman"/>
            <w:color w:val="0000FF"/>
            <w:u w:val="single"/>
            <w:lang w:eastAsia="pl-PL"/>
          </w:rPr>
          <w:t>www.otoprzetargi.pl</w:t>
        </w:r>
      </w:hyperlink>
      <w:r w:rsidRPr="009012AE">
        <w:rPr>
          <w:rFonts w:ascii="Times New Roman" w:eastAsia="Times New Roman" w:hAnsi="Times New Roman"/>
          <w:lang w:eastAsia="pl-PL"/>
        </w:rPr>
        <w:t xml:space="preserve">. Ponadto ww. ogłoszenie podaje się do publicznej wiadomości w inny sposób zwyczajowo przyjęty. </w:t>
      </w:r>
    </w:p>
    <w:p w:rsidR="0032634D" w:rsidRPr="009012AE" w:rsidRDefault="0032634D" w:rsidP="0032634D">
      <w:pPr>
        <w:spacing w:after="0" w:line="240" w:lineRule="auto"/>
        <w:ind w:firstLine="708"/>
        <w:rPr>
          <w:rFonts w:eastAsia="Times New Roman"/>
          <w:lang w:eastAsia="pl-PL"/>
        </w:rPr>
      </w:pPr>
      <w:r w:rsidRPr="009012AE">
        <w:rPr>
          <w:rFonts w:eastAsia="Times New Roman"/>
          <w:lang w:eastAsia="pl-PL"/>
        </w:rPr>
        <w:t xml:space="preserve"> </w:t>
      </w:r>
    </w:p>
    <w:p w:rsidR="0032634D" w:rsidRPr="009012AE" w:rsidRDefault="0032634D" w:rsidP="0032634D">
      <w:pPr>
        <w:spacing w:after="0" w:line="240" w:lineRule="auto"/>
        <w:jc w:val="center"/>
        <w:rPr>
          <w:rFonts w:eastAsia="Times New Roman"/>
          <w:lang w:eastAsia="pl-PL"/>
        </w:rPr>
      </w:pPr>
      <w:r w:rsidRPr="009012AE">
        <w:rPr>
          <w:rFonts w:eastAsia="Times New Roman"/>
          <w:lang w:eastAsia="pl-PL"/>
        </w:rPr>
        <w:t>§1.</w:t>
      </w:r>
    </w:p>
    <w:p w:rsidR="0032634D" w:rsidRPr="009012AE" w:rsidRDefault="0032634D" w:rsidP="0032634D">
      <w:pPr>
        <w:numPr>
          <w:ilvl w:val="0"/>
          <w:numId w:val="1"/>
        </w:numPr>
        <w:spacing w:after="0" w:line="240" w:lineRule="auto"/>
        <w:jc w:val="both"/>
        <w:rPr>
          <w:rFonts w:eastAsia="Times New Roman"/>
          <w:lang w:eastAsia="pl-PL"/>
        </w:rPr>
      </w:pPr>
      <w:r w:rsidRPr="009012AE">
        <w:rPr>
          <w:rFonts w:eastAsia="Times New Roman"/>
          <w:lang w:eastAsia="pl-PL"/>
        </w:rPr>
        <w:t>Przetarg odbywa się w miejscu i terminie podanym w ogłoszeniu o przetargu.</w:t>
      </w:r>
    </w:p>
    <w:p w:rsidR="0032634D" w:rsidRPr="009012AE" w:rsidRDefault="0032634D" w:rsidP="0032634D">
      <w:pPr>
        <w:numPr>
          <w:ilvl w:val="0"/>
          <w:numId w:val="1"/>
        </w:numPr>
        <w:spacing w:after="0" w:line="240" w:lineRule="auto"/>
        <w:jc w:val="both"/>
        <w:rPr>
          <w:rFonts w:eastAsia="Times New Roman"/>
          <w:lang w:eastAsia="pl-PL"/>
        </w:rPr>
      </w:pPr>
      <w:r w:rsidRPr="009012AE">
        <w:rPr>
          <w:rFonts w:eastAsia="Times New Roman"/>
          <w:bCs/>
          <w:lang w:eastAsia="pl-PL"/>
        </w:rPr>
        <w:t xml:space="preserve">Przetarg jest </w:t>
      </w:r>
      <w:r w:rsidR="00863536">
        <w:rPr>
          <w:rFonts w:eastAsia="Times New Roman"/>
          <w:bCs/>
          <w:lang w:eastAsia="pl-PL"/>
        </w:rPr>
        <w:t>pierwszym</w:t>
      </w:r>
      <w:r w:rsidRPr="009012AE">
        <w:rPr>
          <w:rFonts w:eastAsia="Times New Roman"/>
          <w:bCs/>
          <w:lang w:eastAsia="pl-PL"/>
        </w:rPr>
        <w:t xml:space="preserve"> przetargiem ustnym nieograniczonym.</w:t>
      </w:r>
    </w:p>
    <w:p w:rsidR="0032634D" w:rsidRPr="009012AE" w:rsidRDefault="0032634D" w:rsidP="0032634D">
      <w:pPr>
        <w:numPr>
          <w:ilvl w:val="0"/>
          <w:numId w:val="1"/>
        </w:numPr>
        <w:spacing w:after="0" w:line="240" w:lineRule="auto"/>
        <w:jc w:val="both"/>
        <w:rPr>
          <w:rFonts w:eastAsia="Times New Roman"/>
          <w:lang w:eastAsia="pl-PL"/>
        </w:rPr>
      </w:pPr>
      <w:r w:rsidRPr="009012AE">
        <w:rPr>
          <w:rFonts w:eastAsia="Times New Roman"/>
          <w:lang w:eastAsia="pl-PL"/>
        </w:rPr>
        <w:t>W przetargu nie mogą uczestniczyć osoby wchodzące w skład komisji przetargowej oraz osoby bliskie tym osobom.</w:t>
      </w:r>
    </w:p>
    <w:p w:rsidR="0032634D" w:rsidRPr="009012AE" w:rsidRDefault="0032634D" w:rsidP="0032634D">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wpłaty wadium ustala się na kwotę 100,00 zł.</w:t>
      </w:r>
    </w:p>
    <w:p w:rsidR="0032634D" w:rsidRPr="009012AE" w:rsidRDefault="0032634D" w:rsidP="0032634D">
      <w:pPr>
        <w:numPr>
          <w:ilvl w:val="0"/>
          <w:numId w:val="1"/>
        </w:numPr>
        <w:spacing w:after="0" w:line="240" w:lineRule="auto"/>
        <w:jc w:val="both"/>
        <w:rPr>
          <w:rFonts w:eastAsia="Times New Roman"/>
          <w:b/>
          <w:u w:val="single"/>
          <w:lang w:eastAsia="pl-PL"/>
        </w:rPr>
      </w:pPr>
      <w:r w:rsidRPr="009012AE">
        <w:rPr>
          <w:rFonts w:eastAsia="Times New Roman"/>
          <w:b/>
          <w:u w:val="single"/>
          <w:lang w:eastAsia="pl-PL"/>
        </w:rPr>
        <w:t>Wysokość minimalnego postąpienia ustala się na kwotę  10,00 zł.</w:t>
      </w:r>
    </w:p>
    <w:p w:rsidR="0032634D" w:rsidRPr="009012AE" w:rsidRDefault="0032634D" w:rsidP="0032634D">
      <w:pPr>
        <w:numPr>
          <w:ilvl w:val="0"/>
          <w:numId w:val="1"/>
        </w:numPr>
        <w:spacing w:after="0" w:line="240" w:lineRule="auto"/>
        <w:jc w:val="both"/>
        <w:rPr>
          <w:rFonts w:eastAsia="Times New Roman"/>
          <w:lang w:eastAsia="pl-PL"/>
        </w:rPr>
      </w:pPr>
      <w:r w:rsidRPr="009012AE">
        <w:rPr>
          <w:rFonts w:eastAsia="Times New Roman"/>
          <w:bCs/>
          <w:lang w:eastAsia="pl-PL"/>
        </w:rPr>
        <w:t>Przetarg jest ważny bez względu na liczbę uczestników, jeżeli chociaż jeden uczestnik zaoferuje jedno postąpienie powyżej ceny wywoławczej netto miesięcznej stawki bazowej czynszu  dzierżawnego.</w:t>
      </w:r>
    </w:p>
    <w:p w:rsidR="0032634D" w:rsidRPr="009012AE" w:rsidRDefault="0032634D" w:rsidP="0032634D">
      <w:pPr>
        <w:spacing w:after="0" w:line="240" w:lineRule="auto"/>
        <w:jc w:val="center"/>
        <w:rPr>
          <w:rFonts w:eastAsia="Times New Roman"/>
          <w:lang w:eastAsia="pl-PL"/>
        </w:rPr>
      </w:pPr>
      <w:r w:rsidRPr="009012AE">
        <w:rPr>
          <w:rFonts w:eastAsia="Times New Roman"/>
          <w:lang w:eastAsia="pl-PL"/>
        </w:rPr>
        <w:t>§2.</w:t>
      </w:r>
    </w:p>
    <w:p w:rsidR="0032634D" w:rsidRPr="009012AE" w:rsidRDefault="0032634D" w:rsidP="0032634D">
      <w:pPr>
        <w:numPr>
          <w:ilvl w:val="0"/>
          <w:numId w:val="2"/>
        </w:numPr>
        <w:spacing w:after="0" w:line="240" w:lineRule="auto"/>
        <w:jc w:val="both"/>
        <w:rPr>
          <w:rFonts w:eastAsia="Times New Roman"/>
          <w:lang w:eastAsia="pl-PL"/>
        </w:rPr>
      </w:pPr>
      <w:r w:rsidRPr="009012AE">
        <w:rPr>
          <w:rFonts w:eastAsia="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32634D" w:rsidRPr="009012AE" w:rsidRDefault="0032634D" w:rsidP="0032634D">
      <w:pPr>
        <w:numPr>
          <w:ilvl w:val="0"/>
          <w:numId w:val="2"/>
        </w:numPr>
        <w:spacing w:after="0" w:line="240" w:lineRule="auto"/>
        <w:jc w:val="both"/>
        <w:rPr>
          <w:rFonts w:eastAsia="Times New Roman"/>
          <w:lang w:eastAsia="pl-PL"/>
        </w:rPr>
      </w:pPr>
      <w:r w:rsidRPr="009012AE">
        <w:rPr>
          <w:rFonts w:eastAsia="Times New Roman"/>
          <w:lang w:eastAsia="pl-PL"/>
        </w:rPr>
        <w:t>Uczestnicy przetargu zgłaszają ustnie kolejne postąpienia ceny, dopóki mimo trzykrotnego wywołania ceny, nie ma dalszych postąpień.</w:t>
      </w:r>
    </w:p>
    <w:p w:rsidR="0032634D" w:rsidRPr="009012AE" w:rsidRDefault="0032634D" w:rsidP="0032634D">
      <w:pPr>
        <w:spacing w:after="0" w:line="240" w:lineRule="auto"/>
        <w:jc w:val="both"/>
        <w:rPr>
          <w:rFonts w:eastAsia="Times New Roman"/>
          <w:bCs/>
          <w:lang w:eastAsia="pl-PL"/>
        </w:rPr>
      </w:pPr>
      <w:r w:rsidRPr="009012AE">
        <w:rPr>
          <w:rFonts w:eastAsia="Times New Roman"/>
          <w:bCs/>
          <w:lang w:eastAsia="pl-PL"/>
        </w:rPr>
        <w:t>3.   Po ustaniu zgłaszania postąpień</w:t>
      </w:r>
      <w:r w:rsidRPr="009012AE">
        <w:rPr>
          <w:rFonts w:eastAsia="Times New Roman"/>
          <w:b/>
          <w:bCs/>
          <w:lang w:eastAsia="pl-PL"/>
        </w:rPr>
        <w:t xml:space="preserve"> </w:t>
      </w:r>
      <w:r w:rsidRPr="009012AE">
        <w:rPr>
          <w:rFonts w:eastAsia="Times New Roman"/>
          <w:bCs/>
          <w:lang w:eastAsia="pl-PL"/>
        </w:rPr>
        <w:t xml:space="preserve">Przewodniczący Komisji Przetargowej wywołuje trzykrotnie  </w:t>
      </w:r>
    </w:p>
    <w:p w:rsidR="0032634D" w:rsidRPr="009012AE" w:rsidRDefault="0032634D" w:rsidP="0032634D">
      <w:pPr>
        <w:spacing w:after="0" w:line="240" w:lineRule="auto"/>
        <w:jc w:val="both"/>
        <w:rPr>
          <w:rFonts w:eastAsia="Times New Roman"/>
          <w:bCs/>
          <w:lang w:eastAsia="pl-PL"/>
        </w:rPr>
      </w:pPr>
      <w:r w:rsidRPr="009012AE">
        <w:rPr>
          <w:rFonts w:eastAsia="Times New Roman"/>
          <w:bCs/>
          <w:lang w:eastAsia="pl-PL"/>
        </w:rPr>
        <w:t xml:space="preserve">      ostatnią najwyższą cenę i zamyka przetarg a następnie ogłasza imię, nazwisko osoby  albo nazwę  </w:t>
      </w:r>
    </w:p>
    <w:p w:rsidR="0032634D" w:rsidRPr="009012AE" w:rsidRDefault="0032634D" w:rsidP="0032634D">
      <w:pPr>
        <w:spacing w:after="0" w:line="240" w:lineRule="auto"/>
        <w:jc w:val="both"/>
        <w:rPr>
          <w:rFonts w:eastAsia="Times New Roman"/>
          <w:bCs/>
          <w:lang w:eastAsia="pl-PL"/>
        </w:rPr>
      </w:pPr>
      <w:r w:rsidRPr="009012AE">
        <w:rPr>
          <w:rFonts w:eastAsia="Times New Roman"/>
          <w:bCs/>
          <w:lang w:eastAsia="pl-PL"/>
        </w:rPr>
        <w:t xml:space="preserve">      firmę , która przetarg wygrała.</w:t>
      </w:r>
    </w:p>
    <w:p w:rsidR="0032634D" w:rsidRPr="009012AE" w:rsidRDefault="0032634D" w:rsidP="0032634D">
      <w:pPr>
        <w:spacing w:after="0" w:line="240" w:lineRule="auto"/>
        <w:jc w:val="both"/>
        <w:rPr>
          <w:rFonts w:eastAsia="Times New Roman"/>
          <w:bCs/>
          <w:lang w:eastAsia="pl-PL"/>
        </w:rPr>
      </w:pPr>
      <w:r w:rsidRPr="009012AE">
        <w:rPr>
          <w:rFonts w:eastAsia="Times New Roman"/>
          <w:bCs/>
          <w:lang w:eastAsia="pl-PL"/>
        </w:rPr>
        <w:t xml:space="preserve">4.  Przetarg uważa się za zakończony wynikiem negatywnym, jeżeli żaden z uczestników przetargu nie </w:t>
      </w:r>
    </w:p>
    <w:p w:rsidR="0032634D" w:rsidRPr="009012AE" w:rsidRDefault="0032634D" w:rsidP="0032634D">
      <w:pPr>
        <w:spacing w:after="0" w:line="240" w:lineRule="auto"/>
        <w:jc w:val="both"/>
        <w:rPr>
          <w:rFonts w:eastAsia="Times New Roman"/>
          <w:bCs/>
          <w:lang w:eastAsia="pl-PL"/>
        </w:rPr>
      </w:pPr>
      <w:r w:rsidRPr="009012AE">
        <w:rPr>
          <w:rFonts w:eastAsia="Times New Roman"/>
          <w:bCs/>
          <w:lang w:eastAsia="pl-PL"/>
        </w:rPr>
        <w:t xml:space="preserve">     zaoferował postąpienia ponad cenę wywoławczą.</w:t>
      </w:r>
    </w:p>
    <w:p w:rsidR="0032634D" w:rsidRPr="009012AE" w:rsidRDefault="0032634D" w:rsidP="0032634D">
      <w:pPr>
        <w:spacing w:after="0" w:line="240" w:lineRule="auto"/>
        <w:jc w:val="both"/>
        <w:rPr>
          <w:rFonts w:eastAsia="Times New Roman"/>
          <w:lang w:eastAsia="pl-PL"/>
        </w:rPr>
      </w:pPr>
    </w:p>
    <w:p w:rsidR="0032634D" w:rsidRPr="009012AE" w:rsidRDefault="0032634D" w:rsidP="0032634D">
      <w:pPr>
        <w:spacing w:after="0" w:line="240" w:lineRule="auto"/>
        <w:jc w:val="center"/>
        <w:rPr>
          <w:rFonts w:eastAsia="Times New Roman"/>
          <w:lang w:eastAsia="pl-PL"/>
        </w:rPr>
      </w:pPr>
      <w:r w:rsidRPr="009012AE">
        <w:rPr>
          <w:rFonts w:eastAsia="Times New Roman"/>
          <w:lang w:eastAsia="pl-PL"/>
        </w:rPr>
        <w:t>§3.</w:t>
      </w:r>
    </w:p>
    <w:p w:rsidR="0032634D" w:rsidRPr="009012AE" w:rsidRDefault="0032634D" w:rsidP="0032634D">
      <w:pPr>
        <w:spacing w:after="0" w:line="240" w:lineRule="auto"/>
        <w:ind w:left="340"/>
        <w:jc w:val="both"/>
        <w:rPr>
          <w:rFonts w:eastAsia="Times New Roman"/>
          <w:b/>
          <w:bCs/>
          <w:lang w:eastAsia="pl-PL"/>
        </w:rPr>
      </w:pPr>
      <w:r w:rsidRPr="009012AE">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32634D" w:rsidRPr="009012AE" w:rsidRDefault="0032634D" w:rsidP="0032634D">
      <w:pPr>
        <w:spacing w:after="0" w:line="240" w:lineRule="auto"/>
        <w:ind w:left="5664"/>
        <w:jc w:val="both"/>
      </w:pPr>
    </w:p>
    <w:p w:rsidR="0032634D" w:rsidRPr="0010379C" w:rsidRDefault="0032634D" w:rsidP="0032634D">
      <w:bookmarkStart w:id="0" w:name="_GoBack"/>
      <w:bookmarkEnd w:id="0"/>
    </w:p>
    <w:p w:rsidR="0032634D" w:rsidRPr="0010379C" w:rsidRDefault="0032634D" w:rsidP="0032634D">
      <w:pPr>
        <w:spacing w:after="0" w:line="240" w:lineRule="auto"/>
        <w:ind w:left="7080"/>
        <w:jc w:val="both"/>
      </w:pPr>
      <w:r w:rsidRPr="0010379C">
        <w:t xml:space="preserve">Z up. Burmistrza </w:t>
      </w:r>
    </w:p>
    <w:p w:rsidR="0032634D" w:rsidRPr="0010379C" w:rsidRDefault="0032634D" w:rsidP="0032634D">
      <w:pPr>
        <w:spacing w:after="0" w:line="240" w:lineRule="auto"/>
        <w:ind w:left="7080"/>
        <w:jc w:val="both"/>
      </w:pPr>
      <w:r w:rsidRPr="0010379C">
        <w:t xml:space="preserve">            /-/</w:t>
      </w:r>
    </w:p>
    <w:p w:rsidR="0032634D" w:rsidRPr="0010379C" w:rsidRDefault="0032634D" w:rsidP="0032634D">
      <w:pPr>
        <w:spacing w:after="0" w:line="240" w:lineRule="auto"/>
        <w:ind w:left="7080"/>
        <w:jc w:val="both"/>
      </w:pPr>
      <w:r w:rsidRPr="0010379C">
        <w:t xml:space="preserve">    Beata </w:t>
      </w:r>
      <w:proofErr w:type="spellStart"/>
      <w:r w:rsidRPr="0010379C">
        <w:t>Harań</w:t>
      </w:r>
      <w:proofErr w:type="spellEnd"/>
    </w:p>
    <w:p w:rsidR="0032634D" w:rsidRPr="0010379C" w:rsidRDefault="0032634D" w:rsidP="0032634D">
      <w:pPr>
        <w:spacing w:after="0" w:line="240" w:lineRule="auto"/>
        <w:ind w:left="7080"/>
        <w:jc w:val="both"/>
      </w:pPr>
      <w:r w:rsidRPr="0010379C">
        <w:t>Zastępca Burmistrza</w:t>
      </w:r>
    </w:p>
    <w:p w:rsidR="0032634D" w:rsidRPr="0010379C" w:rsidRDefault="0032634D" w:rsidP="0032634D"/>
    <w:p w:rsidR="0032634D" w:rsidRPr="0010379C" w:rsidRDefault="0032634D" w:rsidP="0032634D"/>
    <w:sectPr w:rsidR="0032634D" w:rsidRPr="00103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4D"/>
    <w:rsid w:val="0010379C"/>
    <w:rsid w:val="00253354"/>
    <w:rsid w:val="0032634D"/>
    <w:rsid w:val="005309C9"/>
    <w:rsid w:val="00556686"/>
    <w:rsid w:val="00825B19"/>
    <w:rsid w:val="00863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34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34D"/>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1252</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2018-03-15T08:09:00Z</cp:lastPrinted>
  <dcterms:created xsi:type="dcterms:W3CDTF">2018-03-15T07:47:00Z</dcterms:created>
  <dcterms:modified xsi:type="dcterms:W3CDTF">2018-03-16T09:28:00Z</dcterms:modified>
</cp:coreProperties>
</file>