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738BB" w14:textId="19E25ADF" w:rsidR="00B07DDD" w:rsidRPr="00B07DDD" w:rsidRDefault="00B07DDD" w:rsidP="00B8169A">
      <w:pPr>
        <w:spacing w:line="240" w:lineRule="auto"/>
        <w:outlineLvl w:val="0"/>
        <w:rPr>
          <w:rFonts w:eastAsia="Times New Roman" w:cs="Times New Roman"/>
          <w:bCs/>
          <w:color w:val="FF0000"/>
          <w:szCs w:val="24"/>
          <w:lang w:eastAsia="pl-PL"/>
        </w:rPr>
      </w:pPr>
      <w:r w:rsidRPr="00B07DDD">
        <w:rPr>
          <w:rFonts w:eastAsia="Times New Roman" w:cs="Times New Roman"/>
          <w:bCs/>
          <w:color w:val="FF0000"/>
          <w:szCs w:val="24"/>
          <w:lang w:eastAsia="pl-PL"/>
        </w:rPr>
        <w:t>Burmistrz Dobrego Miasta</w:t>
      </w:r>
    </w:p>
    <w:p w14:paraId="6B47FD02" w14:textId="5FCCEBA9" w:rsidR="00B07DDD" w:rsidRPr="00B07DDD" w:rsidRDefault="00B07DDD" w:rsidP="00B8169A">
      <w:pPr>
        <w:spacing w:line="240" w:lineRule="auto"/>
        <w:outlineLvl w:val="0"/>
        <w:rPr>
          <w:rFonts w:eastAsia="Times New Roman" w:cs="Times New Roman"/>
          <w:bCs/>
          <w:color w:val="FF0000"/>
          <w:szCs w:val="24"/>
          <w:lang w:eastAsia="pl-PL"/>
        </w:rPr>
      </w:pPr>
      <w:r w:rsidRPr="00B07DDD">
        <w:rPr>
          <w:rFonts w:eastAsia="Times New Roman" w:cs="Times New Roman"/>
          <w:bCs/>
          <w:color w:val="FF0000"/>
          <w:szCs w:val="24"/>
          <w:lang w:eastAsia="pl-PL"/>
        </w:rPr>
        <w:t>ul. Warszawska 14</w:t>
      </w:r>
    </w:p>
    <w:p w14:paraId="7AB7B7F0" w14:textId="75186978" w:rsidR="00B07DDD" w:rsidRPr="00B07DDD" w:rsidRDefault="00B07DDD" w:rsidP="00B8169A">
      <w:pPr>
        <w:spacing w:line="240" w:lineRule="auto"/>
        <w:outlineLvl w:val="0"/>
        <w:rPr>
          <w:rFonts w:eastAsia="Times New Roman" w:cs="Times New Roman"/>
          <w:bCs/>
          <w:color w:val="FF0000"/>
          <w:szCs w:val="24"/>
          <w:lang w:eastAsia="pl-PL"/>
        </w:rPr>
      </w:pPr>
      <w:r w:rsidRPr="00B07DDD">
        <w:rPr>
          <w:rFonts w:eastAsia="Times New Roman" w:cs="Times New Roman"/>
          <w:bCs/>
          <w:color w:val="FF0000"/>
          <w:szCs w:val="24"/>
          <w:lang w:eastAsia="pl-PL"/>
        </w:rPr>
        <w:t>11-040 Dobre Miasto</w:t>
      </w:r>
    </w:p>
    <w:p w14:paraId="2F8735DF" w14:textId="1CF39566" w:rsidR="00B8169A" w:rsidRPr="00211B32" w:rsidRDefault="00B8169A" w:rsidP="00B8169A">
      <w:pPr>
        <w:spacing w:line="240" w:lineRule="auto"/>
        <w:outlineLvl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</w:t>
      </w:r>
      <w:r w:rsidRPr="00211B32">
        <w:rPr>
          <w:rFonts w:eastAsia="Times New Roman" w:cs="Times New Roman"/>
          <w:bCs/>
          <w:szCs w:val="24"/>
          <w:lang w:eastAsia="pl-PL"/>
        </w:rPr>
        <w:t>N.</w:t>
      </w:r>
      <w:r>
        <w:rPr>
          <w:rFonts w:eastAsia="Times New Roman" w:cs="Times New Roman"/>
          <w:bCs/>
          <w:szCs w:val="24"/>
          <w:lang w:eastAsia="pl-PL"/>
        </w:rPr>
        <w:t>6810.</w:t>
      </w:r>
      <w:r w:rsidR="00F40A77">
        <w:rPr>
          <w:rFonts w:eastAsia="Times New Roman" w:cs="Times New Roman"/>
          <w:bCs/>
          <w:szCs w:val="24"/>
          <w:lang w:eastAsia="pl-PL"/>
        </w:rPr>
        <w:t>21</w:t>
      </w:r>
      <w:r>
        <w:rPr>
          <w:rFonts w:eastAsia="Times New Roman" w:cs="Times New Roman"/>
          <w:bCs/>
          <w:szCs w:val="24"/>
          <w:lang w:eastAsia="pl-PL"/>
        </w:rPr>
        <w:t>.2024</w:t>
      </w:r>
      <w:r w:rsidRPr="00211B32">
        <w:rPr>
          <w:rFonts w:eastAsia="Times New Roman" w:cs="Times New Roman"/>
          <w:bCs/>
          <w:szCs w:val="24"/>
          <w:lang w:eastAsia="pl-PL"/>
        </w:rPr>
        <w:t>.JŁ</w:t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  <w:t xml:space="preserve"> </w:t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Cs/>
          <w:szCs w:val="24"/>
          <w:lang w:eastAsia="pl-PL"/>
        </w:rPr>
        <w:t xml:space="preserve">Dobre Miasto, </w:t>
      </w:r>
      <w:r w:rsidR="001C25D1">
        <w:rPr>
          <w:rFonts w:eastAsia="Times New Roman" w:cs="Times New Roman"/>
          <w:bCs/>
          <w:szCs w:val="24"/>
          <w:lang w:eastAsia="pl-PL"/>
        </w:rPr>
        <w:t>1</w:t>
      </w:r>
      <w:r w:rsidR="00F40A77">
        <w:rPr>
          <w:rFonts w:eastAsia="Times New Roman" w:cs="Times New Roman"/>
          <w:bCs/>
          <w:szCs w:val="24"/>
          <w:lang w:eastAsia="pl-PL"/>
        </w:rPr>
        <w:t>1</w:t>
      </w:r>
      <w:r w:rsidRPr="00211B32">
        <w:rPr>
          <w:rFonts w:eastAsia="Times New Roman" w:cs="Times New Roman"/>
          <w:bCs/>
          <w:szCs w:val="24"/>
          <w:lang w:eastAsia="pl-PL"/>
        </w:rPr>
        <w:t>.0</w:t>
      </w:r>
      <w:r w:rsidR="001C25D1">
        <w:rPr>
          <w:rFonts w:eastAsia="Times New Roman" w:cs="Times New Roman"/>
          <w:bCs/>
          <w:szCs w:val="24"/>
          <w:lang w:eastAsia="pl-PL"/>
        </w:rPr>
        <w:t>4</w:t>
      </w:r>
      <w:r>
        <w:rPr>
          <w:rFonts w:eastAsia="Times New Roman" w:cs="Times New Roman"/>
          <w:bCs/>
          <w:szCs w:val="24"/>
          <w:lang w:eastAsia="pl-PL"/>
        </w:rPr>
        <w:t>.2024</w:t>
      </w:r>
      <w:r w:rsidRPr="00211B32">
        <w:rPr>
          <w:rFonts w:eastAsia="Times New Roman" w:cs="Times New Roman"/>
          <w:bCs/>
          <w:szCs w:val="24"/>
          <w:lang w:eastAsia="pl-PL"/>
        </w:rPr>
        <w:t>r.</w:t>
      </w:r>
    </w:p>
    <w:p w14:paraId="712A858C" w14:textId="77777777" w:rsidR="00B8169A" w:rsidRPr="00211B32" w:rsidRDefault="00B8169A" w:rsidP="00B8169A">
      <w:pPr>
        <w:spacing w:line="240" w:lineRule="auto"/>
        <w:jc w:val="right"/>
        <w:outlineLvl w:val="0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        </w:t>
      </w:r>
    </w:p>
    <w:p w14:paraId="07524E63" w14:textId="77777777" w:rsidR="00B8169A" w:rsidRPr="00211B32" w:rsidRDefault="00B8169A" w:rsidP="00B8169A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211B32">
        <w:rPr>
          <w:rFonts w:eastAsia="Times New Roman" w:cs="Times New Roman"/>
          <w:b/>
          <w:bCs/>
          <w:szCs w:val="24"/>
          <w:lang w:eastAsia="pl-PL"/>
        </w:rPr>
        <w:t xml:space="preserve">Wykaz </w:t>
      </w:r>
    </w:p>
    <w:p w14:paraId="7B95EF9F" w14:textId="77777777" w:rsidR="00B8169A" w:rsidRPr="00211B32" w:rsidRDefault="00B8169A" w:rsidP="00B8169A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14:paraId="4216A7CA" w14:textId="77777777" w:rsidR="00B8169A" w:rsidRPr="00211B32" w:rsidRDefault="00B8169A" w:rsidP="00B8169A">
      <w:pPr>
        <w:spacing w:after="200" w:line="240" w:lineRule="auto"/>
        <w:ind w:firstLine="708"/>
        <w:jc w:val="both"/>
        <w:rPr>
          <w:rFonts w:eastAsia="Calibri" w:cs="Times New Roman"/>
          <w:szCs w:val="24"/>
        </w:rPr>
      </w:pPr>
      <w:r>
        <w:rPr>
          <w:rFonts w:eastAsia="Times New Roman" w:cs="Times New Roman"/>
          <w:szCs w:val="24"/>
          <w:lang w:eastAsia="pl-PL"/>
        </w:rPr>
        <w:t>Nieruchomości z zasobu</w:t>
      </w:r>
      <w:r w:rsidRPr="00211B32">
        <w:rPr>
          <w:rFonts w:eastAsia="Times New Roman" w:cs="Times New Roman"/>
          <w:szCs w:val="24"/>
          <w:lang w:eastAsia="pl-PL"/>
        </w:rPr>
        <w:t xml:space="preserve"> nieruchomości stanowiących własność </w:t>
      </w:r>
      <w:r>
        <w:rPr>
          <w:rFonts w:eastAsia="Times New Roman" w:cs="Times New Roman"/>
          <w:szCs w:val="24"/>
          <w:lang w:eastAsia="pl-PL"/>
        </w:rPr>
        <w:t>Gminy Dobre Miasto, przeznaczonych</w:t>
      </w:r>
      <w:r w:rsidRPr="00211B32">
        <w:rPr>
          <w:rFonts w:eastAsia="Times New Roman" w:cs="Times New Roman"/>
          <w:szCs w:val="24"/>
          <w:lang w:eastAsia="pl-PL"/>
        </w:rPr>
        <w:t xml:space="preserve"> do oddania w  dzierżawę, sporządzony na podstawie art. 35 ust.1 i ust. 2 ustawy z dnia 21 sierpnia 1997 roku o gospodarce nieruchomościami – ( tekst jednolity z </w:t>
      </w:r>
      <w:r>
        <w:rPr>
          <w:rFonts w:eastAsia="Times New Roman" w:cs="Times New Roman"/>
          <w:szCs w:val="24"/>
          <w:lang w:eastAsia="pl-PL"/>
        </w:rPr>
        <w:t>2023</w:t>
      </w:r>
      <w:r w:rsidRPr="00211B32">
        <w:rPr>
          <w:rFonts w:eastAsia="Times New Roman" w:cs="Times New Roman"/>
          <w:szCs w:val="24"/>
          <w:lang w:eastAsia="pl-PL"/>
        </w:rPr>
        <w:t xml:space="preserve">r. poz. </w:t>
      </w:r>
      <w:r>
        <w:rPr>
          <w:rFonts w:eastAsia="Times New Roman" w:cs="Times New Roman"/>
          <w:szCs w:val="24"/>
          <w:lang w:eastAsia="pl-PL"/>
        </w:rPr>
        <w:t xml:space="preserve">344 z </w:t>
      </w:r>
      <w:proofErr w:type="spellStart"/>
      <w:r>
        <w:rPr>
          <w:rFonts w:eastAsia="Times New Roman" w:cs="Times New Roman"/>
          <w:szCs w:val="24"/>
          <w:lang w:eastAsia="pl-PL"/>
        </w:rPr>
        <w:t>późn</w:t>
      </w:r>
      <w:proofErr w:type="spellEnd"/>
      <w:r>
        <w:rPr>
          <w:rFonts w:eastAsia="Times New Roman" w:cs="Times New Roman"/>
          <w:szCs w:val="24"/>
          <w:lang w:eastAsia="pl-PL"/>
        </w:rPr>
        <w:t>. zm.),</w:t>
      </w:r>
      <w:r>
        <w:rPr>
          <w:rFonts w:eastAsia="Calibri" w:cs="Times New Roman"/>
          <w:szCs w:val="24"/>
        </w:rPr>
        <w:t xml:space="preserve"> uchwały nr XVIII/93/2019 </w:t>
      </w:r>
      <w:r w:rsidRPr="00033CD5">
        <w:rPr>
          <w:rFonts w:eastAsia="Calibri" w:cs="Times New Roman"/>
          <w:szCs w:val="24"/>
        </w:rPr>
        <w:t>Rady Miejskiej w D</w:t>
      </w:r>
      <w:r>
        <w:rPr>
          <w:rFonts w:eastAsia="Calibri" w:cs="Times New Roman"/>
          <w:szCs w:val="24"/>
        </w:rPr>
        <w:t>obrym Mieście z dnia 03.10.2019</w:t>
      </w:r>
      <w:r w:rsidRPr="00033CD5">
        <w:rPr>
          <w:rFonts w:eastAsia="Calibri" w:cs="Times New Roman"/>
          <w:szCs w:val="24"/>
        </w:rPr>
        <w:t xml:space="preserve">r. w sprawie </w:t>
      </w:r>
      <w:r>
        <w:rPr>
          <w:rFonts w:eastAsia="Calibri" w:cs="Times New Roman"/>
          <w:szCs w:val="24"/>
        </w:rPr>
        <w:t>określenia zasad</w:t>
      </w:r>
      <w:r w:rsidRPr="00033CD5">
        <w:rPr>
          <w:rFonts w:eastAsia="Calibri" w:cs="Times New Roman"/>
          <w:szCs w:val="24"/>
        </w:rPr>
        <w:t xml:space="preserve"> gospodarowania zasobem nieruchomości stanowiąc</w:t>
      </w:r>
      <w:r>
        <w:rPr>
          <w:rFonts w:eastAsia="Calibri" w:cs="Times New Roman"/>
          <w:szCs w:val="24"/>
        </w:rPr>
        <w:t xml:space="preserve">ych własność Gminy Dobre Miasto ( Dz. Urz. Woj. Warmińsko-Mazurskiego z 2019r. poz. 5534 z </w:t>
      </w:r>
      <w:proofErr w:type="spellStart"/>
      <w:r>
        <w:rPr>
          <w:rFonts w:eastAsia="Calibri" w:cs="Times New Roman"/>
          <w:szCs w:val="24"/>
        </w:rPr>
        <w:t>późn</w:t>
      </w:r>
      <w:proofErr w:type="spellEnd"/>
      <w:r>
        <w:rPr>
          <w:rFonts w:eastAsia="Calibri" w:cs="Times New Roman"/>
          <w:szCs w:val="24"/>
        </w:rPr>
        <w:t>. zm.).</w:t>
      </w:r>
    </w:p>
    <w:p w14:paraId="15374C59" w14:textId="4BE12EF9" w:rsidR="00B8169A" w:rsidRPr="005C2865" w:rsidRDefault="00B8169A" w:rsidP="00B8169A">
      <w:pPr>
        <w:spacing w:line="240" w:lineRule="auto"/>
        <w:ind w:firstLine="708"/>
        <w:jc w:val="both"/>
        <w:rPr>
          <w:rFonts w:eastAsia="Times New Roman" w:cs="Times New Roman"/>
          <w:b/>
          <w:i/>
          <w:szCs w:val="24"/>
          <w:u w:val="single"/>
          <w:lang w:eastAsia="pl-PL"/>
        </w:rPr>
      </w:pP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Przeznacza się do oddania w dzierżawę  na czas </w:t>
      </w:r>
      <w:r>
        <w:rPr>
          <w:rFonts w:eastAsia="Times New Roman" w:cs="Times New Roman"/>
          <w:b/>
          <w:i/>
          <w:szCs w:val="24"/>
          <w:u w:val="single"/>
          <w:lang w:eastAsia="pl-PL"/>
        </w:rPr>
        <w:t>nie</w:t>
      </w: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>oznaczony</w:t>
      </w:r>
      <w:r>
        <w:rPr>
          <w:rFonts w:eastAsia="Times New Roman" w:cs="Times New Roman"/>
          <w:b/>
          <w:i/>
          <w:szCs w:val="24"/>
          <w:u w:val="single"/>
          <w:lang w:eastAsia="pl-PL"/>
        </w:rPr>
        <w:t xml:space="preserve"> część nieruchomości</w:t>
      </w: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 gruntow</w:t>
      </w:r>
      <w:r>
        <w:rPr>
          <w:rFonts w:eastAsia="Times New Roman" w:cs="Times New Roman"/>
          <w:b/>
          <w:i/>
          <w:szCs w:val="24"/>
          <w:u w:val="single"/>
          <w:lang w:eastAsia="pl-PL"/>
        </w:rPr>
        <w:t>ej z których wydzielona</w:t>
      </w: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 został</w:t>
      </w:r>
      <w:r>
        <w:rPr>
          <w:rFonts w:eastAsia="Times New Roman" w:cs="Times New Roman"/>
          <w:b/>
          <w:i/>
          <w:szCs w:val="24"/>
          <w:u w:val="single"/>
          <w:lang w:eastAsia="pl-PL"/>
        </w:rPr>
        <w:t xml:space="preserve">a parcela o pow. </w:t>
      </w:r>
      <w:r w:rsidR="00F40A77">
        <w:rPr>
          <w:rFonts w:eastAsia="Times New Roman" w:cs="Times New Roman"/>
          <w:b/>
          <w:i/>
          <w:szCs w:val="24"/>
          <w:u w:val="single"/>
          <w:lang w:eastAsia="pl-PL"/>
        </w:rPr>
        <w:t>0,0016 ha</w:t>
      </w:r>
      <w:r>
        <w:rPr>
          <w:rFonts w:eastAsia="Times New Roman" w:cs="Times New Roman"/>
          <w:b/>
          <w:i/>
          <w:szCs w:val="24"/>
          <w:u w:val="single"/>
          <w:lang w:eastAsia="pl-PL"/>
        </w:rPr>
        <w:t>, stanowiąca mienie komunalne położona</w:t>
      </w: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 na terenie </w:t>
      </w:r>
      <w:r>
        <w:rPr>
          <w:rFonts w:eastAsia="Times New Roman" w:cs="Times New Roman"/>
          <w:b/>
          <w:i/>
          <w:szCs w:val="24"/>
          <w:u w:val="single"/>
          <w:lang w:eastAsia="pl-PL"/>
        </w:rPr>
        <w:t>gminy</w:t>
      </w: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 Dobre Miasto z przeznaczeniem</w:t>
      </w:r>
      <w:r>
        <w:rPr>
          <w:rFonts w:eastAsia="Times New Roman" w:cs="Times New Roman"/>
          <w:b/>
          <w:i/>
          <w:szCs w:val="24"/>
          <w:u w:val="single"/>
          <w:lang w:eastAsia="pl-PL"/>
        </w:rPr>
        <w:t xml:space="preserve"> pod lokalizację Automatycznej Stacji Hydrologicznej (ATSH) o nazwie Smolajny rzeka Łyna</w:t>
      </w:r>
    </w:p>
    <w:p w14:paraId="0578BC97" w14:textId="53F28CFD" w:rsidR="00B8169A" w:rsidRDefault="00B8169A" w:rsidP="00B8169A">
      <w:pPr>
        <w:spacing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211B32">
        <w:rPr>
          <w:rFonts w:eastAsia="Times New Roman" w:cs="Times New Roman"/>
          <w:i/>
          <w:color w:val="000000"/>
          <w:szCs w:val="24"/>
          <w:lang w:eastAsia="pl-PL"/>
        </w:rPr>
        <w:t xml:space="preserve">Zgodnie  z  Zarządzeniem Nr </w:t>
      </w:r>
      <w:r>
        <w:rPr>
          <w:rFonts w:eastAsia="Times New Roman" w:cs="Times New Roman"/>
          <w:i/>
          <w:color w:val="000000"/>
          <w:szCs w:val="24"/>
          <w:lang w:eastAsia="pl-PL"/>
        </w:rPr>
        <w:t xml:space="preserve">IN.0050.68.2024.JŁ </w:t>
      </w:r>
      <w:r w:rsidRPr="00211B32">
        <w:rPr>
          <w:rFonts w:eastAsia="Times New Roman" w:cs="Times New Roman"/>
          <w:i/>
          <w:color w:val="000000"/>
          <w:szCs w:val="24"/>
          <w:lang w:eastAsia="pl-PL"/>
        </w:rPr>
        <w:t xml:space="preserve">Burmistrza Dobrego Miasta z dnia </w:t>
      </w:r>
      <w:r>
        <w:rPr>
          <w:rFonts w:eastAsia="Times New Roman" w:cs="Times New Roman"/>
          <w:i/>
          <w:color w:val="000000"/>
          <w:szCs w:val="24"/>
          <w:lang w:eastAsia="pl-PL"/>
        </w:rPr>
        <w:br/>
        <w:t xml:space="preserve">09 kwietnia 2024 roku </w:t>
      </w:r>
      <w:r w:rsidRPr="00211B32">
        <w:rPr>
          <w:rFonts w:eastAsia="Times New Roman" w:cs="Times New Roman"/>
          <w:i/>
          <w:szCs w:val="24"/>
          <w:lang w:eastAsia="pl-PL"/>
        </w:rPr>
        <w:t>w sprawie: „</w:t>
      </w:r>
      <w:r>
        <w:rPr>
          <w:rFonts w:eastAsia="Times New Roman" w:cs="Times New Roman"/>
          <w:i/>
          <w:szCs w:val="24"/>
          <w:lang w:eastAsia="pl-PL"/>
        </w:rPr>
        <w:t>oddania w dzierżawę części nieruchomości stanowiącej własność</w:t>
      </w:r>
      <w:r w:rsidR="002C4B44">
        <w:rPr>
          <w:rFonts w:eastAsia="Times New Roman" w:cs="Times New Roman"/>
          <w:i/>
          <w:szCs w:val="24"/>
          <w:lang w:eastAsia="pl-PL"/>
        </w:rPr>
        <w:t xml:space="preserve"> Gminy Dobre Miasto</w:t>
      </w:r>
      <w:r>
        <w:rPr>
          <w:rFonts w:eastAsia="Times New Roman" w:cs="Times New Roman"/>
          <w:i/>
          <w:szCs w:val="24"/>
          <w:lang w:eastAsia="pl-PL"/>
        </w:rPr>
        <w:t xml:space="preserve">”   </w:t>
      </w:r>
      <w:r w:rsidR="002C4B44">
        <w:rPr>
          <w:rFonts w:eastAsia="Times New Roman" w:cs="Times New Roman"/>
          <w:i/>
          <w:szCs w:val="24"/>
          <w:lang w:eastAsia="pl-PL"/>
        </w:rPr>
        <w:t>przeznacza się do oddania w dzierżawę na czas nieoznaczony część nieruchomości gruntowej, stanowiąc</w:t>
      </w:r>
      <w:r w:rsidR="00F40A77">
        <w:rPr>
          <w:rFonts w:eastAsia="Times New Roman" w:cs="Times New Roman"/>
          <w:i/>
          <w:szCs w:val="24"/>
          <w:lang w:eastAsia="pl-PL"/>
        </w:rPr>
        <w:t xml:space="preserve">ą </w:t>
      </w:r>
      <w:r w:rsidR="002C4B44">
        <w:rPr>
          <w:rFonts w:eastAsia="Times New Roman" w:cs="Times New Roman"/>
          <w:i/>
          <w:szCs w:val="24"/>
          <w:lang w:eastAsia="pl-PL"/>
        </w:rPr>
        <w:t xml:space="preserve">własność Gminy Dobre Miasto, położoną w obrębie Smolajny (0005)oznaczoną jako działka nr 296 o pow. 0,700 ha z której wydzielona parcelę o pow. </w:t>
      </w:r>
      <w:r w:rsidR="00F40A77">
        <w:rPr>
          <w:rFonts w:eastAsia="Times New Roman" w:cs="Times New Roman"/>
          <w:i/>
          <w:szCs w:val="24"/>
          <w:lang w:eastAsia="pl-PL"/>
        </w:rPr>
        <w:t>0,0016 ha</w:t>
      </w:r>
      <w:r w:rsidR="002C4B44">
        <w:rPr>
          <w:rFonts w:eastAsia="Times New Roman" w:cs="Times New Roman"/>
          <w:i/>
          <w:szCs w:val="24"/>
          <w:lang w:eastAsia="pl-PL"/>
        </w:rPr>
        <w:t xml:space="preserve"> z przeznaczeniem pod lokalizację Automatycznej Stacji Hydrologicznej (ATSH) o nazwie Smolajny rzeka Łyna. Ustala się roczną </w:t>
      </w:r>
      <w:r w:rsidR="00F40A77">
        <w:rPr>
          <w:rFonts w:eastAsia="Times New Roman" w:cs="Times New Roman"/>
          <w:i/>
          <w:szCs w:val="24"/>
          <w:lang w:eastAsia="pl-PL"/>
        </w:rPr>
        <w:t xml:space="preserve">minimalną </w:t>
      </w:r>
      <w:r w:rsidR="002C4B44">
        <w:rPr>
          <w:rFonts w:eastAsia="Times New Roman" w:cs="Times New Roman"/>
          <w:i/>
          <w:szCs w:val="24"/>
          <w:lang w:eastAsia="pl-PL"/>
        </w:rPr>
        <w:t xml:space="preserve">stawkę czynszu </w:t>
      </w:r>
      <w:r w:rsidR="00F40A77">
        <w:rPr>
          <w:rFonts w:eastAsia="Times New Roman" w:cs="Times New Roman"/>
          <w:i/>
          <w:szCs w:val="24"/>
          <w:lang w:eastAsia="pl-PL"/>
        </w:rPr>
        <w:t>dzierżawnego</w:t>
      </w:r>
      <w:r w:rsidR="001A01B8">
        <w:rPr>
          <w:rFonts w:eastAsia="Times New Roman" w:cs="Times New Roman"/>
          <w:i/>
          <w:szCs w:val="24"/>
          <w:lang w:eastAsia="pl-PL"/>
        </w:rPr>
        <w:t xml:space="preserve"> </w:t>
      </w:r>
      <w:r w:rsidR="002C4B44">
        <w:rPr>
          <w:rFonts w:eastAsia="Times New Roman" w:cs="Times New Roman"/>
          <w:i/>
          <w:szCs w:val="24"/>
          <w:lang w:eastAsia="pl-PL"/>
        </w:rPr>
        <w:t>w kwocie netto 30,00 zł</w:t>
      </w:r>
      <w:r w:rsidR="001A01B8">
        <w:rPr>
          <w:rFonts w:eastAsia="Times New Roman" w:cs="Times New Roman"/>
          <w:i/>
          <w:szCs w:val="24"/>
          <w:lang w:eastAsia="pl-PL"/>
        </w:rPr>
        <w:t xml:space="preserve"> </w:t>
      </w:r>
      <w:r w:rsidR="002C4B44">
        <w:rPr>
          <w:rFonts w:eastAsia="Times New Roman" w:cs="Times New Roman"/>
          <w:i/>
          <w:szCs w:val="24"/>
          <w:lang w:eastAsia="pl-PL"/>
        </w:rPr>
        <w:t>(</w:t>
      </w:r>
      <w:r w:rsidR="001A01B8">
        <w:rPr>
          <w:rFonts w:eastAsia="Times New Roman" w:cs="Times New Roman"/>
          <w:i/>
          <w:szCs w:val="24"/>
          <w:lang w:eastAsia="pl-PL"/>
        </w:rPr>
        <w:t>słownie: trzydzieści złotych 00/100).</w:t>
      </w:r>
      <w:r w:rsidR="00F40A77">
        <w:rPr>
          <w:rFonts w:eastAsia="Times New Roman" w:cs="Times New Roman"/>
          <w:i/>
          <w:szCs w:val="24"/>
          <w:lang w:eastAsia="pl-PL"/>
        </w:rPr>
        <w:t>Wskazana kwota stanowi stawkę czynszu dzierżawnego wywoławczego w przetargu.</w:t>
      </w:r>
    </w:p>
    <w:p w14:paraId="03E7A08F" w14:textId="77777777" w:rsidR="00B8169A" w:rsidRDefault="00B8169A" w:rsidP="00B8169A">
      <w:pPr>
        <w:spacing w:line="240" w:lineRule="auto"/>
        <w:ind w:firstLine="709"/>
        <w:jc w:val="both"/>
        <w:rPr>
          <w:rFonts w:eastAsia="Calibri" w:cs="Times New Roman"/>
          <w:i/>
          <w:szCs w:val="24"/>
        </w:rPr>
      </w:pPr>
      <w:r w:rsidRPr="00033CD5">
        <w:rPr>
          <w:rFonts w:eastAsia="Calibri" w:cs="Times New Roman"/>
          <w:i/>
          <w:szCs w:val="24"/>
        </w:rPr>
        <w:t>Do czynszu  dzierżawnego wykazanego w wykazie  dolicza się podatek od towarów i usług w wysokości 23 % na podstawie art.41 ust.1 i w związku z art.146 „a” ust.1 ustawy z dnia 11 marca 2004 r. o podatku od towarów i usł</w:t>
      </w:r>
      <w:r>
        <w:rPr>
          <w:rFonts w:eastAsia="Calibri" w:cs="Times New Roman"/>
          <w:i/>
          <w:szCs w:val="24"/>
        </w:rPr>
        <w:t>ug  (tekst jednolity Dz.U. z 2023</w:t>
      </w:r>
      <w:r w:rsidRPr="00033CD5">
        <w:rPr>
          <w:rFonts w:eastAsia="Calibri" w:cs="Times New Roman"/>
          <w:i/>
          <w:szCs w:val="24"/>
        </w:rPr>
        <w:t xml:space="preserve"> roku, poz. </w:t>
      </w:r>
      <w:r>
        <w:rPr>
          <w:rFonts w:eastAsia="Calibri" w:cs="Times New Roman"/>
          <w:i/>
          <w:szCs w:val="24"/>
        </w:rPr>
        <w:t>1570</w:t>
      </w:r>
      <w:r w:rsidRPr="00033CD5">
        <w:rPr>
          <w:rFonts w:eastAsia="Calibri" w:cs="Times New Roman"/>
          <w:i/>
          <w:szCs w:val="24"/>
        </w:rPr>
        <w:t xml:space="preserve"> ze zm.). </w:t>
      </w:r>
    </w:p>
    <w:p w14:paraId="68074E29" w14:textId="14163CE0" w:rsidR="00B8169A" w:rsidRPr="00211B32" w:rsidRDefault="00B8169A" w:rsidP="00B8169A">
      <w:pPr>
        <w:spacing w:line="240" w:lineRule="auto"/>
        <w:ind w:firstLine="709"/>
        <w:jc w:val="both"/>
        <w:rPr>
          <w:rFonts w:eastAsia="Calibri" w:cs="Times New Roman"/>
          <w:szCs w:val="24"/>
        </w:rPr>
      </w:pPr>
      <w:r w:rsidRPr="00211B32">
        <w:rPr>
          <w:rFonts w:eastAsia="Calibri" w:cs="Times New Roman"/>
          <w:szCs w:val="24"/>
        </w:rPr>
        <w:t>Parcel</w:t>
      </w:r>
      <w:r w:rsidR="001A01B8">
        <w:rPr>
          <w:rFonts w:eastAsia="Calibri" w:cs="Times New Roman"/>
          <w:szCs w:val="24"/>
        </w:rPr>
        <w:t>a</w:t>
      </w:r>
      <w:r>
        <w:rPr>
          <w:rFonts w:eastAsia="Calibri" w:cs="Times New Roman"/>
          <w:szCs w:val="24"/>
        </w:rPr>
        <w:t xml:space="preserve"> nie </w:t>
      </w:r>
      <w:r w:rsidR="001A01B8">
        <w:rPr>
          <w:rFonts w:eastAsia="Calibri" w:cs="Times New Roman"/>
          <w:szCs w:val="24"/>
        </w:rPr>
        <w:t>jest</w:t>
      </w:r>
      <w:r w:rsidRPr="00211B32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obciążone</w:t>
      </w:r>
      <w:r w:rsidRPr="00211B32">
        <w:rPr>
          <w:rFonts w:eastAsia="Calibri" w:cs="Times New Roman"/>
          <w:szCs w:val="24"/>
        </w:rPr>
        <w:t xml:space="preserve"> ograniczonymi prawami rzeczowymi i nie </w:t>
      </w:r>
      <w:r w:rsidR="001A01B8">
        <w:rPr>
          <w:rFonts w:eastAsia="Calibri" w:cs="Times New Roman"/>
          <w:szCs w:val="24"/>
        </w:rPr>
        <w:t>jest</w:t>
      </w:r>
      <w:r w:rsidRPr="00211B32">
        <w:rPr>
          <w:rFonts w:eastAsia="Calibri" w:cs="Times New Roman"/>
          <w:szCs w:val="24"/>
        </w:rPr>
        <w:t xml:space="preserve"> przedmiotem zobowiązań wobec osób trzecich.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3869"/>
        <w:gridCol w:w="1559"/>
        <w:gridCol w:w="1276"/>
      </w:tblGrid>
      <w:tr w:rsidR="00B8169A" w:rsidRPr="00211B32" w14:paraId="118665C0" w14:textId="77777777" w:rsidTr="00A66383">
        <w:trPr>
          <w:cantSplit/>
          <w:trHeight w:val="1224"/>
        </w:trPr>
        <w:tc>
          <w:tcPr>
            <w:tcW w:w="2580" w:type="dxa"/>
            <w:tcBorders>
              <w:bottom w:val="single" w:sz="4" w:space="0" w:color="auto"/>
            </w:tcBorders>
          </w:tcPr>
          <w:p w14:paraId="7B4E6E48" w14:textId="77777777" w:rsidR="00B8169A" w:rsidRPr="00211B32" w:rsidRDefault="00B8169A" w:rsidP="00A66383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14:paraId="0AE9B5DF" w14:textId="77777777" w:rsidR="00B8169A" w:rsidRPr="00211B32" w:rsidRDefault="00B8169A" w:rsidP="00A66383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14:paraId="42F2ED46" w14:textId="77777777" w:rsidR="00B8169A" w:rsidRPr="00211B32" w:rsidRDefault="00B8169A" w:rsidP="00A66383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obręb</w:t>
            </w:r>
          </w:p>
          <w:p w14:paraId="7C857848" w14:textId="77777777" w:rsidR="00B8169A" w:rsidRPr="00211B32" w:rsidRDefault="00B8169A" w:rsidP="00A66383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14:paraId="27646AE7" w14:textId="77777777" w:rsidR="00B8169A" w:rsidRPr="00211B32" w:rsidRDefault="00B8169A" w:rsidP="00A66383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Nr KW</w:t>
            </w:r>
          </w:p>
        </w:tc>
        <w:tc>
          <w:tcPr>
            <w:tcW w:w="3869" w:type="dxa"/>
            <w:tcBorders>
              <w:bottom w:val="single" w:sz="4" w:space="0" w:color="auto"/>
            </w:tcBorders>
          </w:tcPr>
          <w:p w14:paraId="5265E66D" w14:textId="77777777" w:rsidR="00B8169A" w:rsidRPr="00211B32" w:rsidRDefault="00B8169A" w:rsidP="00A66383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                           </w:t>
            </w:r>
          </w:p>
          <w:p w14:paraId="2A45BA84" w14:textId="77777777" w:rsidR="00B8169A" w:rsidRPr="00211B32" w:rsidRDefault="00B8169A" w:rsidP="00A66383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             Opis </w:t>
            </w:r>
          </w:p>
          <w:p w14:paraId="50112867" w14:textId="77777777" w:rsidR="00B8169A" w:rsidRPr="00211B32" w:rsidRDefault="00B8169A" w:rsidP="00A66383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3D47D813" w14:textId="77777777" w:rsidR="00B8169A" w:rsidRPr="00211B32" w:rsidRDefault="00B8169A" w:rsidP="00A663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14:paraId="083936E2" w14:textId="77777777" w:rsidR="00B8169A" w:rsidRPr="00211B32" w:rsidRDefault="00B8169A" w:rsidP="00A663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14:paraId="15FB37BF" w14:textId="77777777" w:rsidR="00B8169A" w:rsidRPr="00211B32" w:rsidRDefault="00B8169A" w:rsidP="00A663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 stosunku rocznym w zł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61966457" w14:textId="77777777" w:rsidR="00B8169A" w:rsidRPr="00211B32" w:rsidRDefault="00B8169A" w:rsidP="00A66383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14:paraId="61944228" w14:textId="77777777" w:rsidR="00B8169A" w:rsidRPr="00211B32" w:rsidRDefault="00B8169A" w:rsidP="00A66383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14:paraId="0FBAEF98" w14:textId="77777777" w:rsidR="00B8169A" w:rsidRPr="00211B32" w:rsidRDefault="00B8169A" w:rsidP="00A66383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     Okres   </w:t>
            </w: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br/>
              <w:t xml:space="preserve">   dzierżawy</w:t>
            </w:r>
          </w:p>
        </w:tc>
      </w:tr>
      <w:tr w:rsidR="00B8169A" w:rsidRPr="00211B32" w14:paraId="5139BAE9" w14:textId="77777777" w:rsidTr="00A66383">
        <w:trPr>
          <w:cantSplit/>
          <w:trHeight w:val="2463"/>
        </w:trPr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14:paraId="6BFA2DD2" w14:textId="77777777" w:rsidR="00B8169A" w:rsidRPr="00211B32" w:rsidRDefault="00B8169A" w:rsidP="00A66383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Dobre Miasto</w:t>
            </w:r>
          </w:p>
          <w:p w14:paraId="77BCBE88" w14:textId="172355ED" w:rsidR="00B8169A" w:rsidRPr="00211B32" w:rsidRDefault="00B8169A" w:rsidP="00A66383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Obręb </w:t>
            </w:r>
            <w:r w:rsidR="001A01B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Smolajny (0005)</w:t>
            </w:r>
          </w:p>
          <w:p w14:paraId="07302849" w14:textId="54556170" w:rsidR="00B8169A" w:rsidRPr="00211B32" w:rsidRDefault="00B8169A" w:rsidP="00A66383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działka nr </w:t>
            </w:r>
            <w:r w:rsidR="001A01B8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>296</w:t>
            </w:r>
          </w:p>
          <w:p w14:paraId="5D863369" w14:textId="1F4D8F1B" w:rsidR="00B8169A" w:rsidRPr="00211B32" w:rsidRDefault="00B8169A" w:rsidP="00A66383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o pow. </w:t>
            </w:r>
            <w:r w:rsidR="001A01B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0,7000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ha </w:t>
            </w:r>
          </w:p>
          <w:p w14:paraId="006F3A82" w14:textId="1BAAEC54" w:rsidR="00B8169A" w:rsidRPr="00211B32" w:rsidRDefault="00B8169A" w:rsidP="00A66383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 której wydzielono parcelę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o pow. </w:t>
            </w:r>
            <w:r w:rsidR="00F40A7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0,0016 ha ( tj.16 m</w:t>
            </w:r>
            <w:r w:rsidR="00F40A77" w:rsidRPr="00F40A77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  <w:r w:rsidR="00F40A7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)</w:t>
            </w:r>
          </w:p>
          <w:p w14:paraId="46244E44" w14:textId="77777777" w:rsidR="00B8169A" w:rsidRPr="00211B32" w:rsidRDefault="00B8169A" w:rsidP="00A66383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opis użytku według ewidencji gruntów:</w:t>
            </w:r>
          </w:p>
          <w:p w14:paraId="79DB53A7" w14:textId="0D2DEE6A" w:rsidR="00B8169A" w:rsidRPr="00211B32" w:rsidRDefault="00B8169A" w:rsidP="00A66383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Bz</w:t>
            </w:r>
            <w:proofErr w:type="spellEnd"/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1</w:t>
            </w:r>
            <w:r w:rsidR="001A01B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,00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m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6E2527E0" w14:textId="521D1A70" w:rsidR="00B8169A" w:rsidRPr="00211B32" w:rsidRDefault="00B8169A" w:rsidP="00A66383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 nr OL1O/</w:t>
            </w:r>
            <w:r w:rsidR="001A01B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00193079/6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69" w:type="dxa"/>
            <w:tcBorders>
              <w:left w:val="single" w:sz="4" w:space="0" w:color="auto"/>
            </w:tcBorders>
          </w:tcPr>
          <w:p w14:paraId="2277A01B" w14:textId="5F612A98" w:rsidR="00B8169A" w:rsidRDefault="00B8169A" w:rsidP="001A01B8">
            <w:pPr>
              <w:spacing w:line="240" w:lineRule="auto"/>
              <w:ind w:firstLine="708"/>
              <w:jc w:val="both"/>
              <w:rPr>
                <w:rFonts w:eastAsia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Przedmiotem dzierżawy jest parcela o pow.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1A01B8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>,00 m</w:t>
            </w:r>
            <w:r w:rsidRPr="00211B32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wydzielona z działki oznaczonej numerem ewidencyjnym  </w:t>
            </w:r>
            <w:r w:rsidR="001A01B8">
              <w:rPr>
                <w:rFonts w:eastAsia="Times New Roman" w:cs="Times New Roman"/>
                <w:sz w:val="20"/>
                <w:szCs w:val="20"/>
                <w:lang w:eastAsia="pl-PL"/>
              </w:rPr>
              <w:t>296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obrębu </w:t>
            </w:r>
            <w:r w:rsidR="001A01B8">
              <w:rPr>
                <w:rFonts w:eastAsia="Times New Roman" w:cs="Times New Roman"/>
                <w:sz w:val="20"/>
                <w:szCs w:val="20"/>
                <w:lang w:eastAsia="pl-PL"/>
              </w:rPr>
              <w:t>Smolajny (0005), gmina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Dobre Miasto, </w:t>
            </w:r>
            <w:r w:rsidR="001A01B8" w:rsidRPr="001A01B8">
              <w:rPr>
                <w:rFonts w:eastAsia="Times New Roman" w:cs="Times New Roman"/>
                <w:sz w:val="20"/>
                <w:szCs w:val="20"/>
                <w:lang w:eastAsia="pl-PL"/>
              </w:rPr>
              <w:t>z</w:t>
            </w:r>
            <w:r w:rsidR="001A01B8" w:rsidRPr="001A01B8">
              <w:rPr>
                <w:rFonts w:eastAsia="Times New Roman" w:cs="Times New Roman"/>
                <w:b/>
                <w:i/>
                <w:szCs w:val="24"/>
                <w:lang w:eastAsia="pl-PL"/>
              </w:rPr>
              <w:t xml:space="preserve"> </w:t>
            </w:r>
            <w:r w:rsidR="001A01B8" w:rsidRPr="001A01B8">
              <w:rPr>
                <w:rFonts w:eastAsia="Times New Roman" w:cs="Times New Roman"/>
                <w:bCs/>
                <w:iCs/>
                <w:sz w:val="20"/>
                <w:szCs w:val="20"/>
                <w:lang w:eastAsia="pl-PL"/>
              </w:rPr>
              <w:t>przeznaczeniem pod lokalizację Automatycznej Stacji Hydrologicznej (ATSH) o nazwie Smolajny rzeka Łyna</w:t>
            </w:r>
            <w:r w:rsidRPr="001A01B8">
              <w:rPr>
                <w:rFonts w:eastAsia="Times New Roman" w:cs="Times New Roman"/>
                <w:bCs/>
                <w:iCs/>
                <w:sz w:val="20"/>
                <w:szCs w:val="20"/>
                <w:lang w:eastAsia="pl-PL"/>
              </w:rPr>
              <w:t>.</w:t>
            </w:r>
          </w:p>
          <w:p w14:paraId="3977A36F" w14:textId="61E749EB" w:rsidR="001A01B8" w:rsidRPr="001A01B8" w:rsidRDefault="001A01B8" w:rsidP="001A01B8">
            <w:pPr>
              <w:spacing w:line="240" w:lineRule="auto"/>
              <w:ind w:firstLine="708"/>
              <w:jc w:val="both"/>
              <w:rPr>
                <w:rFonts w:eastAsia="Times New Roman" w:cs="Times New Roman"/>
                <w:b/>
                <w:iCs/>
                <w:sz w:val="20"/>
                <w:szCs w:val="20"/>
                <w:u w:val="single"/>
                <w:lang w:eastAsia="pl-PL"/>
              </w:rPr>
            </w:pPr>
            <w:r w:rsidRPr="001A01B8">
              <w:rPr>
                <w:rFonts w:eastAsia="Times New Roman" w:cs="Times New Roman"/>
                <w:b/>
                <w:iCs/>
                <w:sz w:val="20"/>
                <w:szCs w:val="20"/>
                <w:u w:val="single"/>
                <w:lang w:eastAsia="pl-PL"/>
              </w:rPr>
              <w:t>Część działki użytkowana bez tytułu prawnego, na parceli zlokalizowany jest masz telemetryczny wraz z infrastrukturą podziemną (</w:t>
            </w:r>
            <w:proofErr w:type="spellStart"/>
            <w:r w:rsidRPr="001A01B8">
              <w:rPr>
                <w:rFonts w:eastAsia="Times New Roman" w:cs="Times New Roman"/>
                <w:b/>
                <w:iCs/>
                <w:sz w:val="20"/>
                <w:szCs w:val="20"/>
                <w:u w:val="single"/>
                <w:lang w:eastAsia="pl-PL"/>
              </w:rPr>
              <w:t>peszel</w:t>
            </w:r>
            <w:proofErr w:type="spellEnd"/>
            <w:r w:rsidRPr="001A01B8">
              <w:rPr>
                <w:rFonts w:eastAsia="Times New Roman" w:cs="Times New Roman"/>
                <w:b/>
                <w:iCs/>
                <w:sz w:val="20"/>
                <w:szCs w:val="20"/>
                <w:u w:val="single"/>
                <w:lang w:eastAsia="pl-PL"/>
              </w:rPr>
              <w:t xml:space="preserve"> zbrojony z czujnikami stanu wody) oraz zasilanie w energię elekt</w:t>
            </w:r>
            <w:r>
              <w:rPr>
                <w:rFonts w:eastAsia="Times New Roman" w:cs="Times New Roman"/>
                <w:b/>
                <w:iCs/>
                <w:sz w:val="20"/>
                <w:szCs w:val="20"/>
                <w:u w:val="single"/>
                <w:lang w:eastAsia="pl-PL"/>
              </w:rPr>
              <w:t>r</w:t>
            </w:r>
            <w:r w:rsidRPr="001A01B8">
              <w:rPr>
                <w:rFonts w:eastAsia="Times New Roman" w:cs="Times New Roman"/>
                <w:b/>
                <w:iCs/>
                <w:sz w:val="20"/>
                <w:szCs w:val="20"/>
                <w:u w:val="single"/>
                <w:lang w:eastAsia="pl-PL"/>
              </w:rPr>
              <w:t>yczną.</w:t>
            </w:r>
          </w:p>
          <w:p w14:paraId="6245FCA8" w14:textId="77777777" w:rsidR="00B8169A" w:rsidRPr="00211B32" w:rsidRDefault="00B8169A" w:rsidP="00A66383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31FA927F" w14:textId="77777777" w:rsidR="00B8169A" w:rsidRPr="00211B32" w:rsidRDefault="00B8169A" w:rsidP="00A66383">
            <w:pPr>
              <w:spacing w:line="240" w:lineRule="auto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912EE8">
              <w:rPr>
                <w:i/>
                <w:sz w:val="18"/>
                <w:szCs w:val="18"/>
              </w:rPr>
              <w:t>Na ww.  teren brak jest opracowania miejscowego planu zagospodarowania przestrzennego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4D2E754" w14:textId="5AF41C1C" w:rsidR="00B8169A" w:rsidRPr="00211B32" w:rsidRDefault="001A01B8" w:rsidP="00A66383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3</w:t>
            </w:r>
            <w:r w:rsidR="00B8169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0</w:t>
            </w:r>
            <w:r w:rsidR="00B8169A"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,00 zł (słownie: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trzydzieści</w:t>
            </w:r>
            <w:r w:rsidR="00B8169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złotych</w:t>
            </w:r>
            <w:r w:rsidR="00B8169A"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00/100)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A016F82" w14:textId="373081E6" w:rsidR="00B8169A" w:rsidRPr="00211B32" w:rsidRDefault="00B8169A" w:rsidP="00A66383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Dzierżawa na czas </w:t>
            </w:r>
            <w:r w:rsidR="001A01B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nie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oznaczony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</w:p>
          <w:p w14:paraId="041FC0F2" w14:textId="77777777" w:rsidR="00B8169A" w:rsidRPr="00211B32" w:rsidRDefault="00B8169A" w:rsidP="00A66383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14:paraId="11269100" w14:textId="77777777" w:rsidR="00B8169A" w:rsidRDefault="00B8169A" w:rsidP="00B8169A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14:paraId="0F955FA8" w14:textId="77777777" w:rsidR="00B8169A" w:rsidRDefault="00B8169A" w:rsidP="00B8169A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Do obowiązków Dzierżawcy należy:</w:t>
      </w:r>
    </w:p>
    <w:p w14:paraId="70835B69" w14:textId="77777777" w:rsidR="00B8169A" w:rsidRDefault="00B8169A" w:rsidP="00B8169A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wykorzystywanie gruntu zgodnie z przeznaczeniem,</w:t>
      </w:r>
    </w:p>
    <w:p w14:paraId="7A56D1DD" w14:textId="77777777" w:rsidR="00B8169A" w:rsidRDefault="00B8169A" w:rsidP="00B8169A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utrzymanie w czystości bezpośredniego oraz przyległego terenu w zakresie niezbędnym do wykonywania obowiązków wynikających z przepisów o ochronie środowiska,</w:t>
      </w:r>
    </w:p>
    <w:p w14:paraId="6FBDFBE6" w14:textId="073920AB" w:rsidR="00B8169A" w:rsidRDefault="00B8169A" w:rsidP="00B8169A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uzyskanie we własnym zakresie wszelakich wymaganych prawem pozwoleń i niezbędnych uzgodnień przed postawieniem </w:t>
      </w:r>
      <w:r w:rsidR="008906C6">
        <w:rPr>
          <w:rFonts w:eastAsia="Times New Roman" w:cs="Times New Roman"/>
          <w:szCs w:val="24"/>
          <w:lang w:eastAsia="pl-PL"/>
        </w:rPr>
        <w:t>masztu telemetrycznego wraz z infrastrukturą podziemną oraz zasilania w energię elektryczną</w:t>
      </w:r>
      <w:r>
        <w:rPr>
          <w:rFonts w:eastAsia="Times New Roman" w:cs="Times New Roman"/>
          <w:szCs w:val="24"/>
          <w:lang w:eastAsia="pl-PL"/>
        </w:rPr>
        <w:t>, jeżeli takie pozwolenie i uzgodnienia są konieczne,</w:t>
      </w:r>
    </w:p>
    <w:p w14:paraId="6675A70E" w14:textId="22D6A0AE" w:rsidR="00B8169A" w:rsidRDefault="00B8169A" w:rsidP="00B8169A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dbać o estetyczny wygląd urządzenia i utrzymanie go w odpowiednim stanie technicznym.</w:t>
      </w:r>
    </w:p>
    <w:p w14:paraId="47160F20" w14:textId="77777777" w:rsidR="001C25D1" w:rsidRDefault="001C25D1" w:rsidP="001C25D1">
      <w:pPr>
        <w:jc w:val="both"/>
        <w:rPr>
          <w:i/>
          <w:u w:val="single"/>
        </w:rPr>
      </w:pPr>
    </w:p>
    <w:p w14:paraId="3414E4EC" w14:textId="732E022B" w:rsidR="001C25D1" w:rsidRPr="001C25D1" w:rsidRDefault="001C25D1" w:rsidP="001C25D1">
      <w:pPr>
        <w:ind w:firstLine="360"/>
        <w:jc w:val="both"/>
        <w:rPr>
          <w:i/>
          <w:u w:val="single"/>
        </w:rPr>
      </w:pPr>
      <w:r w:rsidRPr="001C25D1">
        <w:rPr>
          <w:i/>
          <w:u w:val="single"/>
        </w:rPr>
        <w:t xml:space="preserve">Zastrzega się prawo wypowiedzenia umowy z zachowaniem 1-miesięcznego okresu wypowiedzenia przypadającego na koniec miesiąca. </w:t>
      </w:r>
    </w:p>
    <w:p w14:paraId="4A96B1B5" w14:textId="77777777" w:rsidR="00B8169A" w:rsidRPr="002033F9" w:rsidRDefault="00B8169A" w:rsidP="00B8169A">
      <w:pPr>
        <w:pStyle w:val="Akapitzlist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122C3CA1" w14:textId="77777777" w:rsidR="00B8169A" w:rsidRPr="00211B32" w:rsidRDefault="00B8169A" w:rsidP="00B8169A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Z tytułu dzierżawy gruntu dzierżawca zobowiązany będzie do ponoszenia opłat publicznoprawnych (podatek od nieruchomości lub podatek rolny).</w:t>
      </w:r>
    </w:p>
    <w:p w14:paraId="461EB817" w14:textId="77777777" w:rsidR="00B8169A" w:rsidRPr="00211B32" w:rsidRDefault="00B8169A" w:rsidP="00B8169A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W przypadku, o ile przez dzierżawiony teren przechodzą sieci wodociągowe, kanalizacji sanitarnej, gazowe itp., Dzierżawca winien natychmiast udostępnić  dzierżawiony </w:t>
      </w:r>
    </w:p>
    <w:p w14:paraId="23892EC3" w14:textId="77777777" w:rsidR="00B8169A" w:rsidRPr="00211B32" w:rsidRDefault="00B8169A" w:rsidP="00B8169A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teren bez prawa odszkodowania w celu   usunięcia  ewentualnych  awarii ww. sieci.</w:t>
      </w:r>
    </w:p>
    <w:p w14:paraId="60D3B199" w14:textId="77777777" w:rsidR="00B8169A" w:rsidRPr="00211B32" w:rsidRDefault="00B8169A" w:rsidP="00B8169A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Zmiana stawki czynszu może nastąpić w Zarządzeniu Burmistrza Dobrego Miasta.</w:t>
      </w:r>
    </w:p>
    <w:p w14:paraId="345134B7" w14:textId="77777777" w:rsidR="00B8169A" w:rsidRPr="00211B32" w:rsidRDefault="00B8169A" w:rsidP="00B8169A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Czynsz dzierżawny płatny jest w terminie do dnia 31 marca każdego roku, bez wezwania na konto Gminy  Dobre Miasto.</w:t>
      </w:r>
    </w:p>
    <w:p w14:paraId="2A602D2B" w14:textId="4307F6B9" w:rsidR="00B8169A" w:rsidRPr="00211B32" w:rsidRDefault="00B8169A" w:rsidP="00B8169A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Wykaz podaje się do publicznej  wiadomości poprzez wywieszenie na tablicy informacyjnej w siedzibie Urzędu Miejskiego w  Dobrym  Mieście ul. Warsz</w:t>
      </w:r>
      <w:r>
        <w:rPr>
          <w:rFonts w:eastAsia="Times New Roman" w:cs="Times New Roman"/>
          <w:szCs w:val="24"/>
          <w:lang w:eastAsia="pl-PL"/>
        </w:rPr>
        <w:t xml:space="preserve">awska 14 przez  okres 21 dni tj. </w:t>
      </w:r>
      <w:r w:rsidRPr="00211B32">
        <w:rPr>
          <w:rFonts w:eastAsia="Times New Roman" w:cs="Times New Roman"/>
          <w:szCs w:val="24"/>
          <w:lang w:eastAsia="pl-PL"/>
        </w:rPr>
        <w:t xml:space="preserve">od dnia  </w:t>
      </w:r>
      <w:r w:rsidR="00F40A77" w:rsidRPr="00F40A77">
        <w:rPr>
          <w:rFonts w:eastAsia="Times New Roman" w:cs="Times New Roman"/>
          <w:b/>
          <w:bCs/>
          <w:szCs w:val="24"/>
          <w:lang w:eastAsia="pl-PL"/>
        </w:rPr>
        <w:t>11 kwietnia</w:t>
      </w:r>
      <w:r w:rsidRPr="005C2865">
        <w:rPr>
          <w:rFonts w:eastAsia="Times New Roman" w:cs="Times New Roman"/>
          <w:b/>
          <w:szCs w:val="24"/>
          <w:lang w:eastAsia="pl-PL"/>
        </w:rPr>
        <w:t xml:space="preserve"> </w:t>
      </w:r>
      <w:r>
        <w:rPr>
          <w:rFonts w:eastAsia="Times New Roman" w:cs="Times New Roman"/>
          <w:b/>
          <w:szCs w:val="24"/>
          <w:lang w:eastAsia="pl-PL"/>
        </w:rPr>
        <w:t>2024</w:t>
      </w:r>
      <w:r w:rsidRPr="00211B32">
        <w:rPr>
          <w:rFonts w:eastAsia="Times New Roman" w:cs="Times New Roman"/>
          <w:b/>
          <w:szCs w:val="24"/>
          <w:lang w:eastAsia="pl-PL"/>
        </w:rPr>
        <w:t>r.  do</w:t>
      </w:r>
      <w:r w:rsidRPr="00211B32">
        <w:rPr>
          <w:rFonts w:eastAsia="Times New Roman" w:cs="Times New Roman"/>
          <w:szCs w:val="24"/>
          <w:lang w:eastAsia="pl-PL"/>
        </w:rPr>
        <w:t xml:space="preserve"> </w:t>
      </w:r>
      <w:r w:rsidRPr="00211B32">
        <w:rPr>
          <w:rFonts w:eastAsia="Times New Roman" w:cs="Times New Roman"/>
          <w:b/>
          <w:szCs w:val="24"/>
          <w:lang w:eastAsia="pl-PL"/>
        </w:rPr>
        <w:t>d</w:t>
      </w:r>
      <w:r>
        <w:rPr>
          <w:rFonts w:eastAsia="Times New Roman" w:cs="Times New Roman"/>
          <w:b/>
          <w:szCs w:val="24"/>
          <w:lang w:eastAsia="pl-PL"/>
        </w:rPr>
        <w:t xml:space="preserve">nia  </w:t>
      </w:r>
      <w:r w:rsidR="00F40A77">
        <w:rPr>
          <w:rFonts w:eastAsia="Times New Roman" w:cs="Times New Roman"/>
          <w:b/>
          <w:szCs w:val="24"/>
          <w:lang w:eastAsia="pl-PL"/>
        </w:rPr>
        <w:t>02 maja</w:t>
      </w:r>
      <w:r>
        <w:rPr>
          <w:rFonts w:eastAsia="Times New Roman" w:cs="Times New Roman"/>
          <w:b/>
          <w:szCs w:val="24"/>
          <w:lang w:eastAsia="pl-PL"/>
        </w:rPr>
        <w:t xml:space="preserve"> 2024</w:t>
      </w:r>
      <w:r w:rsidRPr="00211B32">
        <w:rPr>
          <w:rFonts w:eastAsia="Times New Roman" w:cs="Times New Roman"/>
          <w:b/>
          <w:szCs w:val="24"/>
          <w:lang w:eastAsia="pl-PL"/>
        </w:rPr>
        <w:t>r</w:t>
      </w:r>
      <w:r w:rsidRPr="00211B32">
        <w:rPr>
          <w:rFonts w:eastAsia="Times New Roman" w:cs="Times New Roman"/>
          <w:szCs w:val="24"/>
          <w:lang w:eastAsia="pl-PL"/>
        </w:rPr>
        <w:t xml:space="preserve">., zamieszczenie na stronie Biuletynu Informacji Publicznej Urzędu Miejskiego w Dobrym Mieście; </w:t>
      </w:r>
    </w:p>
    <w:p w14:paraId="46B1988C" w14:textId="77777777" w:rsidR="00B8169A" w:rsidRPr="00211B32" w:rsidRDefault="00000000" w:rsidP="00B8169A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hyperlink r:id="rId7" w:history="1">
        <w:r w:rsidR="00B8169A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http://bip.dobremiasto.com.pl/</w:t>
        </w:r>
      </w:hyperlink>
      <w:r w:rsidR="00B8169A" w:rsidRPr="00211B32">
        <w:rPr>
          <w:rFonts w:eastAsia="Times New Roman" w:cs="Times New Roman"/>
          <w:szCs w:val="24"/>
          <w:lang w:eastAsia="pl-PL"/>
        </w:rPr>
        <w:t xml:space="preserve"> na stronie internetowej </w:t>
      </w:r>
      <w:hyperlink r:id="rId8" w:history="1">
        <w:r w:rsidR="00B8169A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http://dobremiasto.com.pl/</w:t>
        </w:r>
      </w:hyperlink>
      <w:r w:rsidR="00B8169A" w:rsidRPr="00211B32">
        <w:rPr>
          <w:rFonts w:eastAsia="Times New Roman" w:cs="Times New Roman"/>
          <w:szCs w:val="24"/>
          <w:lang w:eastAsia="pl-PL"/>
        </w:rPr>
        <w:t xml:space="preserve"> oraz mediach elektronicznych </w:t>
      </w:r>
      <w:hyperlink r:id="rId9" w:history="1">
        <w:r w:rsidR="00B8169A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www.otoprzetargi.pl</w:t>
        </w:r>
      </w:hyperlink>
      <w:r w:rsidR="00B8169A" w:rsidRPr="00211B32">
        <w:rPr>
          <w:rFonts w:eastAsia="Times New Roman" w:cs="Times New Roman"/>
          <w:szCs w:val="24"/>
          <w:lang w:eastAsia="pl-PL"/>
        </w:rPr>
        <w:t>, ponadto informację o wywieszeniu tego wykazu podaje się do publicznej wiadomości w inny sposób zwyczajowo przyjęty w danej miejscowości.</w:t>
      </w:r>
    </w:p>
    <w:p w14:paraId="2636091B" w14:textId="77777777" w:rsidR="00B8169A" w:rsidRPr="00211B32" w:rsidRDefault="00B8169A" w:rsidP="00B8169A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460738B5" w14:textId="77777777" w:rsidR="00F40A77" w:rsidRDefault="00F40A77" w:rsidP="00F40A77">
      <w:pPr>
        <w:spacing w:line="240" w:lineRule="auto"/>
        <w:ind w:firstLine="708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 upływie wymienionego terminu na ww. parcelę wykazaną w wykazie, podane zostanie do publicznej wiadomości ogłoszenie o terminie, miejscu i warunkach przetargu.</w:t>
      </w:r>
    </w:p>
    <w:p w14:paraId="08FDD1AB" w14:textId="77777777" w:rsidR="00B8169A" w:rsidRPr="00211B32" w:rsidRDefault="00B8169A" w:rsidP="00B8169A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14:paraId="0C61495F" w14:textId="77777777" w:rsidR="00B8169A" w:rsidRPr="00211B32" w:rsidRDefault="00B8169A" w:rsidP="00B8169A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Informacje o przedmiocie dzierżawy można uzyskać w Referacie Inwestycji i Nieruchomości Urzędu Miejskiego w  Dobrym Mieście ul. Warszawska 14   pokój nr 6 tel.  89 6161-924.</w:t>
      </w:r>
      <w:r w:rsidRPr="00211B32">
        <w:rPr>
          <w:rFonts w:ascii="Calibri" w:eastAsia="Calibri" w:hAnsi="Calibri" w:cs="Times New Roman"/>
          <w:sz w:val="22"/>
        </w:rPr>
        <w:t xml:space="preserve">    </w:t>
      </w:r>
    </w:p>
    <w:p w14:paraId="0B48671F" w14:textId="77777777" w:rsidR="00B8169A" w:rsidRPr="00B07DDD" w:rsidRDefault="00B8169A" w:rsidP="00B8169A">
      <w:pPr>
        <w:ind w:left="6372"/>
        <w:rPr>
          <w:rFonts w:ascii="Calibri" w:eastAsia="Calibri" w:hAnsi="Calibri" w:cs="Times New Roman"/>
          <w:sz w:val="22"/>
        </w:rPr>
      </w:pPr>
    </w:p>
    <w:p w14:paraId="73A8BB85" w14:textId="77777777" w:rsidR="00B8169A" w:rsidRPr="00B07DDD" w:rsidRDefault="00B8169A" w:rsidP="00B8169A">
      <w:pPr>
        <w:ind w:left="6372"/>
        <w:rPr>
          <w:rFonts w:ascii="Calibri" w:eastAsia="Calibri" w:hAnsi="Calibri" w:cs="Times New Roman"/>
          <w:color w:val="FF0000"/>
          <w:sz w:val="22"/>
        </w:rPr>
      </w:pPr>
      <w:r w:rsidRPr="00B07DDD">
        <w:rPr>
          <w:rFonts w:ascii="Calibri" w:eastAsia="Calibri" w:hAnsi="Calibri" w:cs="Times New Roman"/>
          <w:color w:val="FF0000"/>
          <w:sz w:val="22"/>
        </w:rPr>
        <w:t xml:space="preserve">   Burmistrz</w:t>
      </w:r>
    </w:p>
    <w:p w14:paraId="2B2EDD83" w14:textId="77777777" w:rsidR="00B8169A" w:rsidRPr="00B07DDD" w:rsidRDefault="00B8169A" w:rsidP="00B8169A">
      <w:pPr>
        <w:ind w:left="6372"/>
        <w:rPr>
          <w:rFonts w:ascii="Calibri" w:eastAsia="Calibri" w:hAnsi="Calibri" w:cs="Times New Roman"/>
          <w:color w:val="FF0000"/>
          <w:sz w:val="22"/>
        </w:rPr>
      </w:pPr>
      <w:r w:rsidRPr="00B07DDD">
        <w:rPr>
          <w:rFonts w:ascii="Calibri" w:eastAsia="Calibri" w:hAnsi="Calibri" w:cs="Times New Roman"/>
          <w:color w:val="FF0000"/>
          <w:sz w:val="22"/>
        </w:rPr>
        <w:t xml:space="preserve">       /-/</w:t>
      </w:r>
    </w:p>
    <w:p w14:paraId="3FF4AD0D" w14:textId="77777777" w:rsidR="00B8169A" w:rsidRPr="00B07DDD" w:rsidRDefault="00B8169A" w:rsidP="00B8169A">
      <w:pPr>
        <w:ind w:left="6372"/>
        <w:rPr>
          <w:color w:val="FF0000"/>
        </w:rPr>
      </w:pPr>
      <w:r w:rsidRPr="00B07DDD">
        <w:rPr>
          <w:rFonts w:ascii="Calibri" w:eastAsia="Calibri" w:hAnsi="Calibri" w:cs="Times New Roman"/>
          <w:color w:val="FF0000"/>
          <w:sz w:val="22"/>
        </w:rPr>
        <w:t>Jarosław Kowalski</w:t>
      </w:r>
    </w:p>
    <w:p w14:paraId="289FA9FC" w14:textId="77777777" w:rsidR="00B8169A" w:rsidRPr="00B07DDD" w:rsidRDefault="00B8169A" w:rsidP="00B8169A"/>
    <w:p w14:paraId="5E3A997B" w14:textId="77777777" w:rsidR="00DB3FBE" w:rsidRPr="00B07DDD" w:rsidRDefault="00DB3FBE"/>
    <w:sectPr w:rsidR="00DB3FBE" w:rsidRPr="00B07DDD" w:rsidSect="005B08ED"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8CD388" w14:textId="77777777" w:rsidR="005B08ED" w:rsidRDefault="005B08ED">
      <w:pPr>
        <w:spacing w:line="240" w:lineRule="auto"/>
      </w:pPr>
      <w:r>
        <w:separator/>
      </w:r>
    </w:p>
  </w:endnote>
  <w:endnote w:type="continuationSeparator" w:id="0">
    <w:p w14:paraId="41E4D7D9" w14:textId="77777777" w:rsidR="005B08ED" w:rsidRDefault="005B08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8EF5B" w14:textId="77777777" w:rsidR="00216FD3" w:rsidRDefault="00000000">
    <w:pPr>
      <w:pStyle w:val="Stopka"/>
      <w:jc w:val="center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14:paraId="5913427C" w14:textId="77777777" w:rsidR="00216FD3" w:rsidRDefault="00216F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4AA6A6" w14:textId="77777777" w:rsidR="005B08ED" w:rsidRDefault="005B08ED">
      <w:pPr>
        <w:spacing w:line="240" w:lineRule="auto"/>
      </w:pPr>
      <w:r>
        <w:separator/>
      </w:r>
    </w:p>
  </w:footnote>
  <w:footnote w:type="continuationSeparator" w:id="0">
    <w:p w14:paraId="4D85538A" w14:textId="77777777" w:rsidR="005B08ED" w:rsidRDefault="005B08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7274CD"/>
    <w:multiLevelType w:val="hybridMultilevel"/>
    <w:tmpl w:val="D5804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187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9A"/>
    <w:rsid w:val="001537CF"/>
    <w:rsid w:val="001A01B8"/>
    <w:rsid w:val="001C25D1"/>
    <w:rsid w:val="00216FD3"/>
    <w:rsid w:val="002C4B44"/>
    <w:rsid w:val="005B08ED"/>
    <w:rsid w:val="006E69BE"/>
    <w:rsid w:val="008106DB"/>
    <w:rsid w:val="008906C6"/>
    <w:rsid w:val="00973725"/>
    <w:rsid w:val="00B07DDD"/>
    <w:rsid w:val="00B8169A"/>
    <w:rsid w:val="00D724AE"/>
    <w:rsid w:val="00DB3FBE"/>
    <w:rsid w:val="00F4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C169"/>
  <w15:chartTrackingRefBased/>
  <w15:docId w15:val="{993FBA95-BE78-4C7A-B11F-64AFAE7F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69A"/>
    <w:pPr>
      <w:spacing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816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69A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B81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dobremiasto.com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toprzetar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Łukaszewicz</dc:creator>
  <cp:keywords/>
  <dc:description/>
  <cp:lastModifiedBy>Jolanta Łukaszewicz</cp:lastModifiedBy>
  <cp:revision>3</cp:revision>
  <cp:lastPrinted>2024-04-10T08:37:00Z</cp:lastPrinted>
  <dcterms:created xsi:type="dcterms:W3CDTF">2024-04-09T09:24:00Z</dcterms:created>
  <dcterms:modified xsi:type="dcterms:W3CDTF">2024-04-11T11:13:00Z</dcterms:modified>
</cp:coreProperties>
</file>