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AB" w:rsidRPr="001806AB" w:rsidRDefault="001806AB" w:rsidP="001806AB">
      <w:pPr>
        <w:spacing w:after="280" w:line="420" w:lineRule="atLeast"/>
        <w:jc w:val="center"/>
        <w:rPr>
          <w:rFonts w:ascii="Arial" w:eastAsia="Times New Roman" w:hAnsi="Arial" w:cs="Arial"/>
          <w:sz w:val="28"/>
          <w:szCs w:val="28"/>
          <w:lang w:eastAsia="pl-PL"/>
        </w:rPr>
      </w:pPr>
      <w:r w:rsidRPr="001806AB">
        <w:rPr>
          <w:rFonts w:ascii="Arial" w:eastAsia="Times New Roman" w:hAnsi="Arial" w:cs="Arial"/>
          <w:b/>
          <w:bCs/>
          <w:sz w:val="28"/>
          <w:szCs w:val="28"/>
          <w:lang w:eastAsia="pl-PL"/>
        </w:rPr>
        <w:t xml:space="preserve">Dobre Miasto: Zaprojektowanie i wykonanie zadania inwestycyjnego </w:t>
      </w:r>
      <w:proofErr w:type="spellStart"/>
      <w:r w:rsidRPr="001806AB">
        <w:rPr>
          <w:rFonts w:ascii="Arial" w:eastAsia="Times New Roman" w:hAnsi="Arial" w:cs="Arial"/>
          <w:b/>
          <w:bCs/>
          <w:sz w:val="28"/>
          <w:szCs w:val="28"/>
          <w:lang w:eastAsia="pl-PL"/>
        </w:rPr>
        <w:t>pn</w:t>
      </w:r>
      <w:proofErr w:type="spellEnd"/>
      <w:r w:rsidRPr="001806AB">
        <w:rPr>
          <w:rFonts w:ascii="Arial" w:eastAsia="Times New Roman" w:hAnsi="Arial" w:cs="Arial"/>
          <w:b/>
          <w:bCs/>
          <w:sz w:val="28"/>
          <w:szCs w:val="28"/>
          <w:lang w:eastAsia="pl-PL"/>
        </w:rPr>
        <w:t>: Utworzenie szkolnego placu zabaw przy Szkole Podstawowej nr 2 w Dobrym Mieście w ramach rządowego programu Radosna Szkoła</w:t>
      </w:r>
      <w:r w:rsidRPr="001806AB">
        <w:rPr>
          <w:rFonts w:ascii="Arial" w:eastAsia="Times New Roman" w:hAnsi="Arial" w:cs="Arial"/>
          <w:sz w:val="28"/>
          <w:szCs w:val="28"/>
          <w:lang w:eastAsia="pl-PL"/>
        </w:rPr>
        <w:br/>
      </w:r>
      <w:r w:rsidRPr="001806AB">
        <w:rPr>
          <w:rFonts w:ascii="Arial" w:eastAsia="Times New Roman" w:hAnsi="Arial" w:cs="Arial"/>
          <w:b/>
          <w:bCs/>
          <w:sz w:val="28"/>
          <w:szCs w:val="28"/>
          <w:lang w:eastAsia="pl-PL"/>
        </w:rPr>
        <w:t>Numer ogłoszenia: 99991 - 2014; data zamieszczenia: 09.05.2014</w:t>
      </w:r>
      <w:r w:rsidRPr="001806AB">
        <w:rPr>
          <w:rFonts w:ascii="Arial" w:eastAsia="Times New Roman" w:hAnsi="Arial" w:cs="Arial"/>
          <w:sz w:val="28"/>
          <w:szCs w:val="28"/>
          <w:lang w:eastAsia="pl-PL"/>
        </w:rPr>
        <w:br/>
        <w:t>OGŁOSZENIE O ZAMÓWIENIU - roboty budowlane</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Zamieszczanie ogłoszenia:</w:t>
      </w:r>
      <w:r w:rsidRPr="001806AB">
        <w:rPr>
          <w:rFonts w:ascii="Arial" w:eastAsia="Times New Roman" w:hAnsi="Arial" w:cs="Arial"/>
          <w:sz w:val="20"/>
          <w:szCs w:val="20"/>
          <w:lang w:eastAsia="pl-PL"/>
        </w:rPr>
        <w:t xml:space="preserve"> obowiązkowe.</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Ogłoszenie dotyczy:</w:t>
      </w:r>
      <w:r w:rsidRPr="001806AB">
        <w:rPr>
          <w:rFonts w:ascii="Arial" w:eastAsia="Times New Roman" w:hAnsi="Arial" w:cs="Arial"/>
          <w:sz w:val="20"/>
          <w:szCs w:val="20"/>
          <w:lang w:eastAsia="pl-PL"/>
        </w:rPr>
        <w:t xml:space="preserve"> zamówienia publicznego.</w:t>
      </w:r>
    </w:p>
    <w:p w:rsidR="001806AB" w:rsidRPr="001806AB" w:rsidRDefault="001806AB" w:rsidP="001806AB">
      <w:pPr>
        <w:spacing w:before="375" w:after="225" w:line="300" w:lineRule="atLeast"/>
        <w:rPr>
          <w:rFonts w:ascii="Arial" w:eastAsia="Times New Roman" w:hAnsi="Arial" w:cs="Arial"/>
          <w:b/>
          <w:bCs/>
          <w:szCs w:val="24"/>
          <w:u w:val="single"/>
          <w:lang w:eastAsia="pl-PL"/>
        </w:rPr>
      </w:pPr>
      <w:r w:rsidRPr="001806AB">
        <w:rPr>
          <w:rFonts w:ascii="Arial" w:eastAsia="Times New Roman" w:hAnsi="Arial" w:cs="Arial"/>
          <w:b/>
          <w:bCs/>
          <w:szCs w:val="24"/>
          <w:u w:val="single"/>
          <w:lang w:eastAsia="pl-PL"/>
        </w:rPr>
        <w:t>SEKCJA I: ZAMAWIAJĄCY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 1) NAZWA I ADRES:</w:t>
      </w:r>
      <w:r w:rsidRPr="001806AB">
        <w:rPr>
          <w:rFonts w:ascii="Arial" w:eastAsia="Times New Roman" w:hAnsi="Arial" w:cs="Arial"/>
          <w:sz w:val="20"/>
          <w:szCs w:val="20"/>
          <w:lang w:eastAsia="pl-PL"/>
        </w:rPr>
        <w:t xml:space="preserve"> Gmina Dobre Miasto , ul. Warszawska 14, 11-040 Dobre Miasto, woj. warmińsko-mazurskie, tel. 89 6153939, faks 89 6161443.</w:t>
      </w:r>
    </w:p>
    <w:p w:rsidR="001806AB" w:rsidRPr="001806AB" w:rsidRDefault="001806AB" w:rsidP="001806AB">
      <w:pPr>
        <w:numPr>
          <w:ilvl w:val="0"/>
          <w:numId w:val="1"/>
        </w:numPr>
        <w:spacing w:before="100" w:beforeAutospacing="1" w:after="100" w:afterAutospacing="1"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Adres strony internetowej zamawiającego:</w:t>
      </w:r>
      <w:r w:rsidRPr="001806AB">
        <w:rPr>
          <w:rFonts w:ascii="Arial" w:eastAsia="Times New Roman" w:hAnsi="Arial" w:cs="Arial"/>
          <w:sz w:val="20"/>
          <w:szCs w:val="20"/>
          <w:lang w:eastAsia="pl-PL"/>
        </w:rPr>
        <w:t xml:space="preserve"> www.dobremiasto.com.pl</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 2) RODZAJ ZAMAWIAJĄCEGO:</w:t>
      </w:r>
      <w:r w:rsidRPr="001806AB">
        <w:rPr>
          <w:rFonts w:ascii="Arial" w:eastAsia="Times New Roman" w:hAnsi="Arial" w:cs="Arial"/>
          <w:sz w:val="20"/>
          <w:szCs w:val="20"/>
          <w:lang w:eastAsia="pl-PL"/>
        </w:rPr>
        <w:t xml:space="preserve"> Administracja samorządowa.</w:t>
      </w:r>
    </w:p>
    <w:p w:rsidR="001806AB" w:rsidRPr="001806AB" w:rsidRDefault="001806AB" w:rsidP="001806AB">
      <w:pPr>
        <w:spacing w:before="375" w:after="225" w:line="300" w:lineRule="atLeast"/>
        <w:rPr>
          <w:rFonts w:ascii="Arial" w:eastAsia="Times New Roman" w:hAnsi="Arial" w:cs="Arial"/>
          <w:b/>
          <w:bCs/>
          <w:szCs w:val="24"/>
          <w:u w:val="single"/>
          <w:lang w:eastAsia="pl-PL"/>
        </w:rPr>
      </w:pPr>
      <w:r w:rsidRPr="001806AB">
        <w:rPr>
          <w:rFonts w:ascii="Arial" w:eastAsia="Times New Roman" w:hAnsi="Arial" w:cs="Arial"/>
          <w:b/>
          <w:bCs/>
          <w:szCs w:val="24"/>
          <w:u w:val="single"/>
          <w:lang w:eastAsia="pl-PL"/>
        </w:rPr>
        <w:t>SEKCJA II: PRZEDMIOT ZAMÓWIENIA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 OKREŚLENIE PRZEDMIOTU ZAMÓWIENIA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II.1.1) Nazwa nadana zamówieniu przez zamawiającego:</w:t>
      </w:r>
      <w:r w:rsidRPr="001806AB">
        <w:rPr>
          <w:rFonts w:ascii="Arial" w:eastAsia="Times New Roman" w:hAnsi="Arial" w:cs="Arial"/>
          <w:sz w:val="20"/>
          <w:szCs w:val="20"/>
          <w:lang w:eastAsia="pl-PL"/>
        </w:rPr>
        <w:t xml:space="preserve"> Zaprojektowanie i wykonanie zadania inwestycyjnego </w:t>
      </w:r>
      <w:proofErr w:type="spellStart"/>
      <w:r w:rsidRPr="001806AB">
        <w:rPr>
          <w:rFonts w:ascii="Arial" w:eastAsia="Times New Roman" w:hAnsi="Arial" w:cs="Arial"/>
          <w:sz w:val="20"/>
          <w:szCs w:val="20"/>
          <w:lang w:eastAsia="pl-PL"/>
        </w:rPr>
        <w:t>pn</w:t>
      </w:r>
      <w:proofErr w:type="spellEnd"/>
      <w:r w:rsidRPr="001806AB">
        <w:rPr>
          <w:rFonts w:ascii="Arial" w:eastAsia="Times New Roman" w:hAnsi="Arial" w:cs="Arial"/>
          <w:sz w:val="20"/>
          <w:szCs w:val="20"/>
          <w:lang w:eastAsia="pl-PL"/>
        </w:rPr>
        <w:t>: Utworzenie szkolnego placu zabaw przy Szkole Podstawowej nr 2 w Dobrym Mieście w ramach rządowego programu Radosna Szkoła.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II.1.2) Rodzaj zamówienia:</w:t>
      </w:r>
      <w:r w:rsidRPr="001806AB">
        <w:rPr>
          <w:rFonts w:ascii="Arial" w:eastAsia="Times New Roman" w:hAnsi="Arial" w:cs="Arial"/>
          <w:sz w:val="20"/>
          <w:szCs w:val="20"/>
          <w:lang w:eastAsia="pl-PL"/>
        </w:rPr>
        <w:t xml:space="preserve"> roboty budowlane.</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II.1.4) Określenie przedmiotu oraz wielkości lub zakresu zamówienia:</w:t>
      </w:r>
      <w:r w:rsidRPr="001806AB">
        <w:rPr>
          <w:rFonts w:ascii="Arial" w:eastAsia="Times New Roman" w:hAnsi="Arial" w:cs="Arial"/>
          <w:sz w:val="20"/>
          <w:szCs w:val="20"/>
          <w:lang w:eastAsia="pl-PL"/>
        </w:rPr>
        <w:t xml:space="preserve"> 1. Przedmiotem zamówienia jest zaprojektowanie i wykonanie zadania inwestycyjnego pn. Utworzenie szkolnego placu zabaw przy Szkole Podstawowej Nr 2 w Dobrym Mieście w ramach rządowego programu Radosna Szkoła. 2. Przedmiot zamówienia obejmuje: 1) sporządzenie projektu budowlano - wykonawczego i specyfikacji technicznej wykonania i odbioru robót budowlanych zgodnie z programem funkcjonalno-użytkowym stanowiącym załącznik nr 9 do SIWZ, w zakresie niezbędnym do zgłoszenia robót, 2) sporządzenie kosztorysu inwestorskiego, 3) uzyskanie wszelkich pozwoleń, uzgodnień i materiałów niezbędnych do zgłoszenia wraz ze zgłoszeniem robót we właściwym organie, pozwalającym na ich realizację, 4) wykonanie robót budowlanych (podlegających zgłoszeniu) według wykonanego przez siebie projektu opracowanego na podstawie programu funkcjonalno-użytkowego. Do wybudowania placu zabaw należy użyć materiałów posiadających wymagane atesty i certyfikaty zgodnie z wymogami zawartymi w normach PN-EN 1177 i PN-EN 1176, które będą wymagane przy odbiorze końcowym. Wszelkie użyte do budowy materiały i urządzenia podlegają sprawdzeniu po dostarczeniu na budowę, a przed wbudowaniem akceptacji Zamawiającego. 5) wykonanie planu bezpieczeństwa i ochrony zdrowia, zgodnie z art. 21 a ust. 1 ustawy z dnia 7 lipca 1994 r. Prawo budowlane (</w:t>
      </w:r>
      <w:proofErr w:type="spellStart"/>
      <w:r w:rsidRPr="001806AB">
        <w:rPr>
          <w:rFonts w:ascii="Arial" w:eastAsia="Times New Roman" w:hAnsi="Arial" w:cs="Arial"/>
          <w:sz w:val="20"/>
          <w:szCs w:val="20"/>
          <w:lang w:eastAsia="pl-PL"/>
        </w:rPr>
        <w:t>t.j</w:t>
      </w:r>
      <w:proofErr w:type="spellEnd"/>
      <w:r w:rsidRPr="001806AB">
        <w:rPr>
          <w:rFonts w:ascii="Arial" w:eastAsia="Times New Roman" w:hAnsi="Arial" w:cs="Arial"/>
          <w:sz w:val="20"/>
          <w:szCs w:val="20"/>
          <w:lang w:eastAsia="pl-PL"/>
        </w:rPr>
        <w:t xml:space="preserve">. Dz. U. z 2013 r. poz. 1409 z </w:t>
      </w:r>
      <w:proofErr w:type="spellStart"/>
      <w:r w:rsidRPr="001806AB">
        <w:rPr>
          <w:rFonts w:ascii="Arial" w:eastAsia="Times New Roman" w:hAnsi="Arial" w:cs="Arial"/>
          <w:sz w:val="20"/>
          <w:szCs w:val="20"/>
          <w:lang w:eastAsia="pl-PL"/>
        </w:rPr>
        <w:t>późn</w:t>
      </w:r>
      <w:proofErr w:type="spellEnd"/>
      <w:r w:rsidRPr="001806AB">
        <w:rPr>
          <w:rFonts w:ascii="Arial" w:eastAsia="Times New Roman" w:hAnsi="Arial" w:cs="Arial"/>
          <w:sz w:val="20"/>
          <w:szCs w:val="20"/>
          <w:lang w:eastAsia="pl-PL"/>
        </w:rPr>
        <w:t xml:space="preserve">. zm.) 6) obsługa geodezyjna (tyczenie i inwentaryzacja powykonawcza). 3. Zakres i forma dokumentacji projektowej powinna być zgodna z rozporządzeniem Ministra Infrastruktury z dnia 2 września 2004 r. w sprawie szczegółowego zakresu i formy dokumentacji </w:t>
      </w:r>
      <w:r w:rsidRPr="001806AB">
        <w:rPr>
          <w:rFonts w:ascii="Arial" w:eastAsia="Times New Roman" w:hAnsi="Arial" w:cs="Arial"/>
          <w:sz w:val="20"/>
          <w:szCs w:val="20"/>
          <w:lang w:eastAsia="pl-PL"/>
        </w:rPr>
        <w:lastRenderedPageBreak/>
        <w:t xml:space="preserve">projektowej, specyfikacji technicznych wykonania i odbioru robót budowlanych oraz programu </w:t>
      </w:r>
      <w:proofErr w:type="spellStart"/>
      <w:r w:rsidRPr="001806AB">
        <w:rPr>
          <w:rFonts w:ascii="Arial" w:eastAsia="Times New Roman" w:hAnsi="Arial" w:cs="Arial"/>
          <w:sz w:val="20"/>
          <w:szCs w:val="20"/>
          <w:lang w:eastAsia="pl-PL"/>
        </w:rPr>
        <w:t>funkcjonalno</w:t>
      </w:r>
      <w:proofErr w:type="spellEnd"/>
      <w:r w:rsidRPr="001806AB">
        <w:rPr>
          <w:rFonts w:ascii="Arial" w:eastAsia="Times New Roman" w:hAnsi="Arial" w:cs="Arial"/>
          <w:sz w:val="20"/>
          <w:szCs w:val="20"/>
          <w:lang w:eastAsia="pl-PL"/>
        </w:rPr>
        <w:t xml:space="preserve"> - użytkowego (</w:t>
      </w:r>
      <w:proofErr w:type="spellStart"/>
      <w:r w:rsidRPr="001806AB">
        <w:rPr>
          <w:rFonts w:ascii="Arial" w:eastAsia="Times New Roman" w:hAnsi="Arial" w:cs="Arial"/>
          <w:sz w:val="20"/>
          <w:szCs w:val="20"/>
          <w:lang w:eastAsia="pl-PL"/>
        </w:rPr>
        <w:t>t.j</w:t>
      </w:r>
      <w:proofErr w:type="spellEnd"/>
      <w:r w:rsidRPr="001806AB">
        <w:rPr>
          <w:rFonts w:ascii="Arial" w:eastAsia="Times New Roman" w:hAnsi="Arial" w:cs="Arial"/>
          <w:sz w:val="20"/>
          <w:szCs w:val="20"/>
          <w:lang w:eastAsia="pl-PL"/>
        </w:rPr>
        <w:t xml:space="preserve">. Dz. U. z 2013 r., poz. 1129) i opracowana zgodnie z obowiązującymi w tym zakresie przepisami prawa i najlepszą wiedzą. 4. Kosztorys inwestorski powinien być zgodny z 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1806AB">
        <w:rPr>
          <w:rFonts w:ascii="Arial" w:eastAsia="Times New Roman" w:hAnsi="Arial" w:cs="Arial"/>
          <w:sz w:val="20"/>
          <w:szCs w:val="20"/>
          <w:lang w:eastAsia="pl-PL"/>
        </w:rPr>
        <w:t>funkcjonalno</w:t>
      </w:r>
      <w:proofErr w:type="spellEnd"/>
      <w:r w:rsidRPr="001806AB">
        <w:rPr>
          <w:rFonts w:ascii="Arial" w:eastAsia="Times New Roman" w:hAnsi="Arial" w:cs="Arial"/>
          <w:sz w:val="20"/>
          <w:szCs w:val="20"/>
          <w:lang w:eastAsia="pl-PL"/>
        </w:rPr>
        <w:t xml:space="preserve"> - użytkowym (Dz. U. Nr 130, poz. 1389). 5. Zamawiający zaleca dokonanie wizji lokalnej w terenie, a także zdobycia na swoją odpowiedzialność i ryzyko wszelkich dodatkowych informacji, które mogą być pomocne do przygotowania oferty oraz zawarcia umowy i wykonania zamówienia. Koszt dokonania wizji lokalnej poniesie Wykonawca. 6. Zamawiający oświadcza, że przedmiot zamówienia jest dofinansowany z rządowego programu wspierania w latach 2009-2014 organów prowadzących w zapewnieniu bezpiecznych warunków nauki, wychowania i opieki w klasach I-III szkół podstawowych i ogólnokształcących szkół muzycznych I stopnia - Radosna Szkoła i podlega rygorom wynikającym z tego tytułu, a Wykonawca przyjmuje do wiadomości niniejszą informację i zobowiązuje się do przestrzegania wymogów z tego wynikających..</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II.1.6) Wspólny Słownik Zamówień (CPV):</w:t>
      </w:r>
      <w:r w:rsidRPr="001806AB">
        <w:rPr>
          <w:rFonts w:ascii="Arial" w:eastAsia="Times New Roman" w:hAnsi="Arial" w:cs="Arial"/>
          <w:sz w:val="20"/>
          <w:szCs w:val="20"/>
          <w:lang w:eastAsia="pl-PL"/>
        </w:rPr>
        <w:t xml:space="preserve"> 45.11.27.23-9, 37.53.52.00-9.</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II.1.7) Czy dopuszcza się złożenie oferty częściowej:</w:t>
      </w:r>
      <w:r w:rsidRPr="001806AB">
        <w:rPr>
          <w:rFonts w:ascii="Arial" w:eastAsia="Times New Roman" w:hAnsi="Arial" w:cs="Arial"/>
          <w:sz w:val="20"/>
          <w:szCs w:val="20"/>
          <w:lang w:eastAsia="pl-PL"/>
        </w:rPr>
        <w:t xml:space="preserve"> nie.</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II.1.8) Czy dopuszcza się złożenie oferty wariantowej:</w:t>
      </w:r>
      <w:r w:rsidRPr="001806AB">
        <w:rPr>
          <w:rFonts w:ascii="Arial" w:eastAsia="Times New Roman" w:hAnsi="Arial" w:cs="Arial"/>
          <w:sz w:val="20"/>
          <w:szCs w:val="20"/>
          <w:lang w:eastAsia="pl-PL"/>
        </w:rPr>
        <w:t xml:space="preserve"> nie.</w:t>
      </w:r>
    </w:p>
    <w:p w:rsidR="001806AB" w:rsidRPr="001806AB" w:rsidRDefault="001806AB" w:rsidP="001806AB">
      <w:pPr>
        <w:spacing w:line="300" w:lineRule="atLeast"/>
        <w:rPr>
          <w:rFonts w:ascii="Arial" w:eastAsia="Times New Roman" w:hAnsi="Arial" w:cs="Arial"/>
          <w:sz w:val="20"/>
          <w:szCs w:val="20"/>
          <w:lang w:eastAsia="pl-PL"/>
        </w:rPr>
      </w:pP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II.2) CZAS TRWANIA ZAMÓWIENIA LUB TERMIN WYKONANIA:</w:t>
      </w:r>
      <w:r w:rsidRPr="001806AB">
        <w:rPr>
          <w:rFonts w:ascii="Arial" w:eastAsia="Times New Roman" w:hAnsi="Arial" w:cs="Arial"/>
          <w:sz w:val="20"/>
          <w:szCs w:val="20"/>
          <w:lang w:eastAsia="pl-PL"/>
        </w:rPr>
        <w:t xml:space="preserve"> Okres w dniach: 45.</w:t>
      </w:r>
    </w:p>
    <w:p w:rsidR="001806AB" w:rsidRPr="001806AB" w:rsidRDefault="001806AB" w:rsidP="001806AB">
      <w:pPr>
        <w:spacing w:before="375" w:after="225" w:line="300" w:lineRule="atLeast"/>
        <w:rPr>
          <w:rFonts w:ascii="Arial" w:eastAsia="Times New Roman" w:hAnsi="Arial" w:cs="Arial"/>
          <w:b/>
          <w:bCs/>
          <w:szCs w:val="24"/>
          <w:u w:val="single"/>
          <w:lang w:eastAsia="pl-PL"/>
        </w:rPr>
      </w:pPr>
      <w:r w:rsidRPr="001806AB">
        <w:rPr>
          <w:rFonts w:ascii="Arial" w:eastAsia="Times New Roman" w:hAnsi="Arial" w:cs="Arial"/>
          <w:b/>
          <w:bCs/>
          <w:szCs w:val="24"/>
          <w:u w:val="single"/>
          <w:lang w:eastAsia="pl-PL"/>
        </w:rPr>
        <w:t>SEKCJA III: INFORMACJE O CHARAKTERZE PRAWNYM, EKONOMICZNYM, FINANSOWYM I TECHNICZNYM</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III.1) WADIUM</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Informacja na temat wadium:</w:t>
      </w:r>
      <w:r w:rsidRPr="001806AB">
        <w:rPr>
          <w:rFonts w:ascii="Arial" w:eastAsia="Times New Roman" w:hAnsi="Arial" w:cs="Arial"/>
          <w:sz w:val="20"/>
          <w:szCs w:val="20"/>
          <w:lang w:eastAsia="pl-PL"/>
        </w:rPr>
        <w:t xml:space="preserve"> Zamawiający nie wymaga wniesienia wadium</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III.2) ZALICZKI</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III.3) WARUNKI UDZIAŁU W POSTĘPOWANIU ORAZ OPIS SPOSOBU DOKONYWANIA OCENY SPEŁNIANIA TYCH WARUNKÓW</w:t>
      </w:r>
    </w:p>
    <w:p w:rsidR="001806AB" w:rsidRPr="001806AB" w:rsidRDefault="001806AB" w:rsidP="001806AB">
      <w:pPr>
        <w:numPr>
          <w:ilvl w:val="0"/>
          <w:numId w:val="2"/>
        </w:num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1806AB" w:rsidRPr="001806AB" w:rsidRDefault="001806AB" w:rsidP="001806AB">
      <w:p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Opis sposobu dokonywania oceny spełniania tego warunku</w:t>
      </w:r>
    </w:p>
    <w:p w:rsidR="001806AB" w:rsidRPr="001806AB" w:rsidRDefault="001806AB" w:rsidP="001806AB">
      <w:pPr>
        <w:numPr>
          <w:ilvl w:val="1"/>
          <w:numId w:val="2"/>
        </w:numPr>
        <w:spacing w:line="300" w:lineRule="atLeast"/>
        <w:ind w:left="900"/>
        <w:rPr>
          <w:rFonts w:ascii="Arial" w:eastAsia="Times New Roman" w:hAnsi="Arial" w:cs="Arial"/>
          <w:sz w:val="20"/>
          <w:szCs w:val="20"/>
          <w:lang w:eastAsia="pl-PL"/>
        </w:rPr>
      </w:pPr>
      <w:r w:rsidRPr="001806AB">
        <w:rPr>
          <w:rFonts w:ascii="Arial" w:eastAsia="Times New Roman" w:hAnsi="Arial" w:cs="Arial"/>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1806AB">
        <w:rPr>
          <w:rFonts w:ascii="Arial" w:eastAsia="Times New Roman" w:hAnsi="Arial" w:cs="Arial"/>
          <w:sz w:val="20"/>
          <w:szCs w:val="20"/>
          <w:lang w:eastAsia="pl-PL"/>
        </w:rPr>
        <w:t>Pzp</w:t>
      </w:r>
      <w:proofErr w:type="spellEnd"/>
    </w:p>
    <w:p w:rsidR="001806AB" w:rsidRPr="001806AB" w:rsidRDefault="001806AB" w:rsidP="001806AB">
      <w:pPr>
        <w:numPr>
          <w:ilvl w:val="0"/>
          <w:numId w:val="2"/>
        </w:num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III.3.2) Wiedza i doświadczenie</w:t>
      </w:r>
    </w:p>
    <w:p w:rsidR="001806AB" w:rsidRPr="001806AB" w:rsidRDefault="001806AB" w:rsidP="001806AB">
      <w:p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Opis sposobu dokonywania oceny spełniania tego warunku</w:t>
      </w:r>
    </w:p>
    <w:p w:rsidR="001806AB" w:rsidRPr="001806AB" w:rsidRDefault="001806AB" w:rsidP="001806AB">
      <w:pPr>
        <w:numPr>
          <w:ilvl w:val="1"/>
          <w:numId w:val="2"/>
        </w:numPr>
        <w:spacing w:line="300" w:lineRule="atLeast"/>
        <w:ind w:left="900"/>
        <w:rPr>
          <w:rFonts w:ascii="Arial" w:eastAsia="Times New Roman" w:hAnsi="Arial" w:cs="Arial"/>
          <w:sz w:val="20"/>
          <w:szCs w:val="20"/>
          <w:lang w:eastAsia="pl-PL"/>
        </w:rPr>
      </w:pPr>
      <w:r w:rsidRPr="001806AB">
        <w:rPr>
          <w:rFonts w:ascii="Arial" w:eastAsia="Times New Roman" w:hAnsi="Arial" w:cs="Arial"/>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zrealizowali zadania inwestycyjne o podobnym zakresie zamówienia, obejmujące budowę placów zabaw wraz z wyposażeniem w urządzenia zabawowe o wartości nie mniejszej niż 100.000 zł. brutto</w:t>
      </w:r>
    </w:p>
    <w:p w:rsidR="001806AB" w:rsidRPr="001806AB" w:rsidRDefault="001806AB" w:rsidP="001806AB">
      <w:pPr>
        <w:numPr>
          <w:ilvl w:val="0"/>
          <w:numId w:val="2"/>
        </w:num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III.3.3) Potencjał techniczny</w:t>
      </w:r>
    </w:p>
    <w:p w:rsidR="001806AB" w:rsidRPr="001806AB" w:rsidRDefault="001806AB" w:rsidP="001806AB">
      <w:p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Opis sposobu dokonywania oceny spełniania tego warunku</w:t>
      </w:r>
    </w:p>
    <w:p w:rsidR="001806AB" w:rsidRPr="001806AB" w:rsidRDefault="001806AB" w:rsidP="001806AB">
      <w:pPr>
        <w:numPr>
          <w:ilvl w:val="1"/>
          <w:numId w:val="2"/>
        </w:numPr>
        <w:spacing w:line="300" w:lineRule="atLeast"/>
        <w:ind w:left="900"/>
        <w:rPr>
          <w:rFonts w:ascii="Arial" w:eastAsia="Times New Roman" w:hAnsi="Arial" w:cs="Arial"/>
          <w:sz w:val="20"/>
          <w:szCs w:val="20"/>
          <w:lang w:eastAsia="pl-PL"/>
        </w:rPr>
      </w:pPr>
      <w:r w:rsidRPr="001806AB">
        <w:rPr>
          <w:rFonts w:ascii="Arial" w:eastAsia="Times New Roman" w:hAnsi="Arial" w:cs="Arial"/>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1806AB">
        <w:rPr>
          <w:rFonts w:ascii="Arial" w:eastAsia="Times New Roman" w:hAnsi="Arial" w:cs="Arial"/>
          <w:sz w:val="20"/>
          <w:szCs w:val="20"/>
          <w:lang w:eastAsia="pl-PL"/>
        </w:rPr>
        <w:t>Pzp</w:t>
      </w:r>
      <w:proofErr w:type="spellEnd"/>
    </w:p>
    <w:p w:rsidR="001806AB" w:rsidRPr="001806AB" w:rsidRDefault="001806AB" w:rsidP="001806AB">
      <w:pPr>
        <w:numPr>
          <w:ilvl w:val="0"/>
          <w:numId w:val="2"/>
        </w:num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lastRenderedPageBreak/>
        <w:t>III.3.4) Osoby zdolne do wykonania zamówienia</w:t>
      </w:r>
    </w:p>
    <w:p w:rsidR="001806AB" w:rsidRPr="001806AB" w:rsidRDefault="001806AB" w:rsidP="001806AB">
      <w:p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Opis sposobu dokonywania oceny spełniania tego warunku</w:t>
      </w:r>
    </w:p>
    <w:p w:rsidR="001806AB" w:rsidRPr="001806AB" w:rsidRDefault="001806AB" w:rsidP="001806AB">
      <w:pPr>
        <w:numPr>
          <w:ilvl w:val="1"/>
          <w:numId w:val="2"/>
        </w:numPr>
        <w:spacing w:line="300" w:lineRule="atLeast"/>
        <w:ind w:left="900"/>
        <w:rPr>
          <w:rFonts w:ascii="Arial" w:eastAsia="Times New Roman" w:hAnsi="Arial" w:cs="Arial"/>
          <w:sz w:val="20"/>
          <w:szCs w:val="20"/>
          <w:lang w:eastAsia="pl-PL"/>
        </w:rPr>
      </w:pPr>
      <w:r w:rsidRPr="001806AB">
        <w:rPr>
          <w:rFonts w:ascii="Arial" w:eastAsia="Times New Roman" w:hAnsi="Arial" w:cs="Arial"/>
          <w:sz w:val="20"/>
          <w:szCs w:val="20"/>
          <w:lang w:eastAsia="pl-PL"/>
        </w:rPr>
        <w:t xml:space="preserve">Ocena spełniania warunku dokonana zostanie w oparciu o informacje zawarte w dokumentach i oświadczeniach składanych przez wykonawców w celu wykazania, że dysponują: co najmniej jedną osobą zdolną do kierowania budową lub robotami budowlanymi, posiadającą uprawnienia budowlane w specjalności </w:t>
      </w:r>
      <w:proofErr w:type="spellStart"/>
      <w:r w:rsidRPr="001806AB">
        <w:rPr>
          <w:rFonts w:ascii="Arial" w:eastAsia="Times New Roman" w:hAnsi="Arial" w:cs="Arial"/>
          <w:sz w:val="20"/>
          <w:szCs w:val="20"/>
          <w:lang w:eastAsia="pl-PL"/>
        </w:rPr>
        <w:t>konstrukcyjno</w:t>
      </w:r>
      <w:proofErr w:type="spellEnd"/>
      <w:r w:rsidRPr="001806AB">
        <w:rPr>
          <w:rFonts w:ascii="Arial" w:eastAsia="Times New Roman" w:hAnsi="Arial" w:cs="Arial"/>
          <w:sz w:val="20"/>
          <w:szCs w:val="20"/>
          <w:lang w:eastAsia="pl-PL"/>
        </w:rPr>
        <w:t xml:space="preserve"> - budowlanej, przynależącą do właściwej izby samorządu zawodowego</w:t>
      </w:r>
    </w:p>
    <w:p w:rsidR="001806AB" w:rsidRPr="001806AB" w:rsidRDefault="001806AB" w:rsidP="001806AB">
      <w:pPr>
        <w:numPr>
          <w:ilvl w:val="0"/>
          <w:numId w:val="2"/>
        </w:num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III.3.5) Sytuacja ekonomiczna i finansowa</w:t>
      </w:r>
    </w:p>
    <w:p w:rsidR="001806AB" w:rsidRPr="001806AB" w:rsidRDefault="001806AB" w:rsidP="001806AB">
      <w:pPr>
        <w:spacing w:line="300" w:lineRule="atLeast"/>
        <w:ind w:left="450"/>
        <w:rPr>
          <w:rFonts w:ascii="Arial" w:eastAsia="Times New Roman" w:hAnsi="Arial" w:cs="Arial"/>
          <w:sz w:val="20"/>
          <w:szCs w:val="20"/>
          <w:lang w:eastAsia="pl-PL"/>
        </w:rPr>
      </w:pPr>
      <w:r w:rsidRPr="001806AB">
        <w:rPr>
          <w:rFonts w:ascii="Arial" w:eastAsia="Times New Roman" w:hAnsi="Arial" w:cs="Arial"/>
          <w:b/>
          <w:bCs/>
          <w:sz w:val="20"/>
          <w:szCs w:val="20"/>
          <w:lang w:eastAsia="pl-PL"/>
        </w:rPr>
        <w:t>Opis sposobu dokonywania oceny spełniania tego warunku</w:t>
      </w:r>
    </w:p>
    <w:p w:rsidR="001806AB" w:rsidRPr="001806AB" w:rsidRDefault="001806AB" w:rsidP="001806AB">
      <w:pPr>
        <w:numPr>
          <w:ilvl w:val="1"/>
          <w:numId w:val="2"/>
        </w:numPr>
        <w:spacing w:line="300" w:lineRule="atLeast"/>
        <w:ind w:left="900"/>
        <w:rPr>
          <w:rFonts w:ascii="Arial" w:eastAsia="Times New Roman" w:hAnsi="Arial" w:cs="Arial"/>
          <w:sz w:val="20"/>
          <w:szCs w:val="20"/>
          <w:lang w:eastAsia="pl-PL"/>
        </w:rPr>
      </w:pPr>
      <w:r w:rsidRPr="001806AB">
        <w:rPr>
          <w:rFonts w:ascii="Arial" w:eastAsia="Times New Roman" w:hAnsi="Arial" w:cs="Arial"/>
          <w:sz w:val="20"/>
          <w:szCs w:val="20"/>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100.000 zł.</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1806AB" w:rsidRPr="001806AB" w:rsidRDefault="001806AB" w:rsidP="001806AB">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806AB" w:rsidRPr="001806AB" w:rsidRDefault="001806AB" w:rsidP="001806AB">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806AB" w:rsidRPr="001806AB" w:rsidRDefault="001806AB" w:rsidP="001806AB">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1806AB" w:rsidRPr="001806AB" w:rsidRDefault="001806AB" w:rsidP="001806AB">
      <w:pPr>
        <w:numPr>
          <w:ilvl w:val="0"/>
          <w:numId w:val="3"/>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III.4.2) W zakresie potwierdzenia niepodlegania wykluczeniu na podstawie art. 24 ust. 1 ustawy, należy przedłożyć:</w:t>
      </w:r>
    </w:p>
    <w:p w:rsidR="001806AB" w:rsidRPr="001806AB" w:rsidRDefault="001806AB" w:rsidP="001806AB">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oświadczenie o braku podstaw do wykluczenia;</w:t>
      </w:r>
    </w:p>
    <w:p w:rsidR="001806AB" w:rsidRPr="001806AB" w:rsidRDefault="001806AB" w:rsidP="001806AB">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III.4.3) Dokumenty podmiotów zagranicznych</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Jeżeli wykonawca ma siedzibę lub miejsce zamieszkania poza terytorium Rzeczypospolitej Polskiej, przedkłada: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III.4.3.1) dokument wystawiony w kraju, w którym ma siedzibę lub miejsce zamieszkania potwierdzający, że:</w:t>
      </w:r>
    </w:p>
    <w:p w:rsidR="001806AB" w:rsidRPr="001806AB" w:rsidRDefault="001806AB" w:rsidP="001806AB">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806AB" w:rsidRPr="001806AB" w:rsidRDefault="001806AB" w:rsidP="001806AB">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III.4.4) Dokumenty dotyczące przynależności do tej samej grupy kapitałowej</w:t>
      </w:r>
    </w:p>
    <w:p w:rsidR="001806AB" w:rsidRPr="001806AB" w:rsidRDefault="001806AB" w:rsidP="001806AB">
      <w:pPr>
        <w:numPr>
          <w:ilvl w:val="0"/>
          <w:numId w:val="6"/>
        </w:numPr>
        <w:spacing w:before="100" w:beforeAutospacing="1" w:after="180" w:line="300" w:lineRule="atLeast"/>
        <w:ind w:right="300"/>
        <w:jc w:val="both"/>
        <w:rPr>
          <w:rFonts w:ascii="Arial" w:eastAsia="Times New Roman" w:hAnsi="Arial" w:cs="Arial"/>
          <w:sz w:val="20"/>
          <w:szCs w:val="20"/>
          <w:lang w:eastAsia="pl-PL"/>
        </w:rPr>
      </w:pPr>
      <w:r w:rsidRPr="001806AB">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III.6) INNE DOKUMENTY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Inne dokumenty niewymienione w pkt III.4) albo w pkt III.5)</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1806AB" w:rsidRPr="001806AB" w:rsidRDefault="001806AB" w:rsidP="001806AB">
      <w:pPr>
        <w:spacing w:before="375" w:after="225" w:line="300" w:lineRule="atLeast"/>
        <w:rPr>
          <w:rFonts w:ascii="Arial" w:eastAsia="Times New Roman" w:hAnsi="Arial" w:cs="Arial"/>
          <w:b/>
          <w:bCs/>
          <w:szCs w:val="24"/>
          <w:u w:val="single"/>
          <w:lang w:eastAsia="pl-PL"/>
        </w:rPr>
      </w:pPr>
      <w:r w:rsidRPr="001806AB">
        <w:rPr>
          <w:rFonts w:ascii="Arial" w:eastAsia="Times New Roman" w:hAnsi="Arial" w:cs="Arial"/>
          <w:b/>
          <w:bCs/>
          <w:szCs w:val="24"/>
          <w:u w:val="single"/>
          <w:lang w:eastAsia="pl-PL"/>
        </w:rPr>
        <w:t>SEKCJA IV: PROCEDURA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IV.1) TRYB UDZIELENIA ZAMÓWIENIA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IV.1.1) Tryb udzielenia zamówienia:</w:t>
      </w:r>
      <w:r w:rsidRPr="001806AB">
        <w:rPr>
          <w:rFonts w:ascii="Arial" w:eastAsia="Times New Roman" w:hAnsi="Arial" w:cs="Arial"/>
          <w:sz w:val="20"/>
          <w:szCs w:val="20"/>
          <w:lang w:eastAsia="pl-PL"/>
        </w:rPr>
        <w:t xml:space="preserve"> przetarg nieograniczony.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IV.2) KRYTERIA OCENY OFERT</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 xml:space="preserve">IV.2.1) Kryteria oceny ofert: </w:t>
      </w:r>
      <w:r w:rsidRPr="001806AB">
        <w:rPr>
          <w:rFonts w:ascii="Arial" w:eastAsia="Times New Roman" w:hAnsi="Arial" w:cs="Arial"/>
          <w:sz w:val="20"/>
          <w:szCs w:val="20"/>
          <w:lang w:eastAsia="pl-PL"/>
        </w:rPr>
        <w:t>najniższa cena.</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IV.3) ZMIANA UMOWY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Dopuszczalne zmiany postanowień umowy oraz określenie warunków zmian</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sz w:val="20"/>
          <w:szCs w:val="20"/>
          <w:lang w:eastAsia="pl-PL"/>
        </w:rPr>
        <w:t xml:space="preserve">1. Wszelkie zmiany i uzupełnienia treści niniejszej umowy, nie mogą naruszać postanowień art. 144 ustawy prawo zamówień publicznych i wymagają zachowania formy pisemnej pod rygorem nieważności. 2. Zamawiający przewiduje możliwość wprowadzenia istotnych zmian do treści umowy w następujących przypadkach: 1) gdy zaistnieje konieczność zmiany wysokości wynagrodzenia Wykonawcy, wynikająca z wprowadzenia ustawowej zmiany stawki podatku VAT; 2) gdy zaistnieje </w:t>
      </w:r>
      <w:r w:rsidRPr="001806AB">
        <w:rPr>
          <w:rFonts w:ascii="Arial" w:eastAsia="Times New Roman" w:hAnsi="Arial" w:cs="Arial"/>
          <w:sz w:val="20"/>
          <w:szCs w:val="20"/>
          <w:lang w:eastAsia="pl-PL"/>
        </w:rPr>
        <w:lastRenderedPageBreak/>
        <w:t>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IV.4) INFORMACJE ADMINISTRACYJNE</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IV.4.1)</w:t>
      </w:r>
      <w:r w:rsidRPr="001806AB">
        <w:rPr>
          <w:rFonts w:ascii="Arial" w:eastAsia="Times New Roman" w:hAnsi="Arial" w:cs="Arial"/>
          <w:sz w:val="20"/>
          <w:szCs w:val="20"/>
          <w:lang w:eastAsia="pl-PL"/>
        </w:rPr>
        <w:t> </w:t>
      </w:r>
      <w:r w:rsidRPr="001806AB">
        <w:rPr>
          <w:rFonts w:ascii="Arial" w:eastAsia="Times New Roman" w:hAnsi="Arial" w:cs="Arial"/>
          <w:b/>
          <w:bCs/>
          <w:sz w:val="20"/>
          <w:szCs w:val="20"/>
          <w:lang w:eastAsia="pl-PL"/>
        </w:rPr>
        <w:t>Adres strony internetowej, na której jest dostępna specyfikacja istotnych warunków zamówienia:</w:t>
      </w:r>
      <w:r w:rsidRPr="001806AB">
        <w:rPr>
          <w:rFonts w:ascii="Arial" w:eastAsia="Times New Roman" w:hAnsi="Arial" w:cs="Arial"/>
          <w:sz w:val="20"/>
          <w:szCs w:val="20"/>
          <w:lang w:eastAsia="pl-PL"/>
        </w:rPr>
        <w:t xml:space="preserve"> http://bip.warmia.mazury.pl/dobre_miasto_gmina_miejsko_wiejska/</w:t>
      </w:r>
      <w:r w:rsidRPr="001806AB">
        <w:rPr>
          <w:rFonts w:ascii="Arial" w:eastAsia="Times New Roman" w:hAnsi="Arial" w:cs="Arial"/>
          <w:sz w:val="20"/>
          <w:szCs w:val="20"/>
          <w:lang w:eastAsia="pl-PL"/>
        </w:rPr>
        <w:br/>
      </w:r>
      <w:r w:rsidRPr="001806AB">
        <w:rPr>
          <w:rFonts w:ascii="Arial" w:eastAsia="Times New Roman" w:hAnsi="Arial" w:cs="Arial"/>
          <w:b/>
          <w:bCs/>
          <w:sz w:val="20"/>
          <w:szCs w:val="20"/>
          <w:lang w:eastAsia="pl-PL"/>
        </w:rPr>
        <w:t>Specyfikację istotnych warunków zamówienia można uzyskać pod adresem:</w:t>
      </w:r>
      <w:r w:rsidRPr="001806AB">
        <w:rPr>
          <w:rFonts w:ascii="Arial" w:eastAsia="Times New Roman" w:hAnsi="Arial" w:cs="Arial"/>
          <w:sz w:val="20"/>
          <w:szCs w:val="20"/>
          <w:lang w:eastAsia="pl-PL"/>
        </w:rPr>
        <w:t xml:space="preserve"> Urząd Miejski w Dobrym Mieście 11-040 Dobre Miasto ul. Warszawska 14 - pokój nr 27-28 II piętro.</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IV.4.4) Termin składania wniosków o dopuszczenie do udziału w postępowaniu lub ofert:</w:t>
      </w:r>
      <w:r w:rsidRPr="001806AB">
        <w:rPr>
          <w:rFonts w:ascii="Arial" w:eastAsia="Times New Roman" w:hAnsi="Arial" w:cs="Arial"/>
          <w:sz w:val="20"/>
          <w:szCs w:val="20"/>
          <w:lang w:eastAsia="pl-PL"/>
        </w:rPr>
        <w:t xml:space="preserve"> 27.05.2014 godzina 10:00, miejsce: Urząd Miejski w Dobrym Mieście 11-040 Dobre Miasto ul. Warszawska 14 sekretariat.</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IV.4.5) Termin związania ofertą:</w:t>
      </w:r>
      <w:r w:rsidRPr="001806AB">
        <w:rPr>
          <w:rFonts w:ascii="Arial" w:eastAsia="Times New Roman" w:hAnsi="Arial" w:cs="Arial"/>
          <w:sz w:val="20"/>
          <w:szCs w:val="20"/>
          <w:lang w:eastAsia="pl-PL"/>
        </w:rPr>
        <w:t xml:space="preserve"> okres w dniach: 30 (od ostatecznego terminu składania ofert).</w:t>
      </w:r>
    </w:p>
    <w:p w:rsidR="001806AB" w:rsidRPr="001806AB" w:rsidRDefault="001806AB" w:rsidP="001806AB">
      <w:pPr>
        <w:spacing w:line="300" w:lineRule="atLeast"/>
        <w:rPr>
          <w:rFonts w:ascii="Arial" w:eastAsia="Times New Roman" w:hAnsi="Arial" w:cs="Arial"/>
          <w:sz w:val="20"/>
          <w:szCs w:val="20"/>
          <w:lang w:eastAsia="pl-PL"/>
        </w:rPr>
      </w:pPr>
      <w:r w:rsidRPr="001806AB">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806AB">
        <w:rPr>
          <w:rFonts w:ascii="Arial" w:eastAsia="Times New Roman" w:hAnsi="Arial" w:cs="Arial"/>
          <w:sz w:val="20"/>
          <w:szCs w:val="20"/>
          <w:lang w:eastAsia="pl-PL"/>
        </w:rPr>
        <w:t>nie</w:t>
      </w:r>
    </w:p>
    <w:p w:rsidR="00F70DEB" w:rsidRDefault="00F70DEB">
      <w:bookmarkStart w:id="0" w:name="_GoBack"/>
      <w:bookmarkEnd w:id="0"/>
    </w:p>
    <w:sectPr w:rsidR="00F70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270"/>
    <w:multiLevelType w:val="multilevel"/>
    <w:tmpl w:val="703C3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67841"/>
    <w:multiLevelType w:val="multilevel"/>
    <w:tmpl w:val="4F28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92643"/>
    <w:multiLevelType w:val="multilevel"/>
    <w:tmpl w:val="416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D73AC"/>
    <w:multiLevelType w:val="multilevel"/>
    <w:tmpl w:val="A67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04DF1"/>
    <w:multiLevelType w:val="multilevel"/>
    <w:tmpl w:val="C82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C7A1C"/>
    <w:multiLevelType w:val="multilevel"/>
    <w:tmpl w:val="915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4"/>
    <w:rsid w:val="001806AB"/>
    <w:rsid w:val="009A2C44"/>
    <w:rsid w:val="00F70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6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11584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2</cp:revision>
  <cp:lastPrinted>2014-05-09T09:37:00Z</cp:lastPrinted>
  <dcterms:created xsi:type="dcterms:W3CDTF">2014-05-09T09:36:00Z</dcterms:created>
  <dcterms:modified xsi:type="dcterms:W3CDTF">2014-05-09T09:37:00Z</dcterms:modified>
</cp:coreProperties>
</file>