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D9" w:rsidRPr="000F1142" w:rsidRDefault="00B450D9" w:rsidP="00B450D9">
      <w:pPr>
        <w:spacing w:after="280" w:line="420" w:lineRule="atLeast"/>
        <w:jc w:val="center"/>
        <w:rPr>
          <w:rFonts w:ascii="Arial CE" w:eastAsia="Times New Roman" w:hAnsi="Arial CE" w:cs="Arial CE"/>
          <w:sz w:val="28"/>
          <w:szCs w:val="28"/>
          <w:lang w:eastAsia="pl-PL"/>
        </w:rPr>
      </w:pPr>
      <w:r w:rsidRPr="000F1142">
        <w:rPr>
          <w:rFonts w:ascii="Arial CE" w:eastAsia="Times New Roman" w:hAnsi="Arial CE" w:cs="Arial CE"/>
          <w:b/>
          <w:bCs/>
          <w:sz w:val="28"/>
          <w:szCs w:val="28"/>
          <w:lang w:eastAsia="pl-PL"/>
        </w:rPr>
        <w:t>Dobre Miasto: Ubezpieczenie mienia i odpowiedzialności Gminy Dobre Miasto</w:t>
      </w:r>
      <w:r w:rsidRPr="000F1142">
        <w:rPr>
          <w:rFonts w:ascii="Arial CE" w:eastAsia="Times New Roman" w:hAnsi="Arial CE" w:cs="Arial CE"/>
          <w:sz w:val="28"/>
          <w:szCs w:val="28"/>
          <w:lang w:eastAsia="pl-PL"/>
        </w:rPr>
        <w:br/>
      </w:r>
      <w:r w:rsidRPr="000F1142">
        <w:rPr>
          <w:rFonts w:ascii="Arial CE" w:eastAsia="Times New Roman" w:hAnsi="Arial CE" w:cs="Arial CE"/>
          <w:b/>
          <w:bCs/>
          <w:sz w:val="28"/>
          <w:szCs w:val="28"/>
          <w:lang w:eastAsia="pl-PL"/>
        </w:rPr>
        <w:t>Numer ogłoszenia: 255653 - 2014; data zamieszczenia: 10.12.2014</w:t>
      </w:r>
      <w:r w:rsidRPr="000F1142">
        <w:rPr>
          <w:rFonts w:ascii="Arial CE" w:eastAsia="Times New Roman" w:hAnsi="Arial CE" w:cs="Arial CE"/>
          <w:sz w:val="28"/>
          <w:szCs w:val="28"/>
          <w:lang w:eastAsia="pl-PL"/>
        </w:rPr>
        <w:br/>
        <w:t>OGŁOSZENIE O ZAMÓWIENIU - usługi</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Zamieszczanie ogłoszenia:</w:t>
      </w:r>
      <w:r w:rsidRPr="000F1142">
        <w:rPr>
          <w:rFonts w:ascii="Arial CE" w:eastAsia="Times New Roman" w:hAnsi="Arial CE" w:cs="Arial CE"/>
          <w:sz w:val="20"/>
          <w:szCs w:val="20"/>
          <w:lang w:eastAsia="pl-PL"/>
        </w:rPr>
        <w:t xml:space="preserve"> obowiązkowe.</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Ogłoszenie dotyczy:</w:t>
      </w:r>
      <w:r w:rsidRPr="000F1142">
        <w:rPr>
          <w:rFonts w:ascii="Arial CE" w:eastAsia="Times New Roman" w:hAnsi="Arial CE" w:cs="Arial CE"/>
          <w:sz w:val="20"/>
          <w:szCs w:val="20"/>
          <w:lang w:eastAsia="pl-PL"/>
        </w:rPr>
        <w:t xml:space="preserve"> zamówienia publicznego.</w:t>
      </w:r>
    </w:p>
    <w:p w:rsidR="00B450D9" w:rsidRPr="000F1142" w:rsidRDefault="00B450D9" w:rsidP="00B450D9">
      <w:pPr>
        <w:spacing w:before="375" w:after="225" w:line="300" w:lineRule="atLeast"/>
        <w:rPr>
          <w:rFonts w:ascii="Arial CE" w:eastAsia="Times New Roman" w:hAnsi="Arial CE" w:cs="Arial CE"/>
          <w:b/>
          <w:bCs/>
          <w:szCs w:val="24"/>
          <w:u w:val="single"/>
          <w:lang w:eastAsia="pl-PL"/>
        </w:rPr>
      </w:pPr>
      <w:r w:rsidRPr="000F1142">
        <w:rPr>
          <w:rFonts w:ascii="Arial CE" w:eastAsia="Times New Roman" w:hAnsi="Arial CE" w:cs="Arial CE"/>
          <w:b/>
          <w:bCs/>
          <w:szCs w:val="24"/>
          <w:u w:val="single"/>
          <w:lang w:eastAsia="pl-PL"/>
        </w:rPr>
        <w:t>SEKCJA I: ZAMAWIAJĄCY</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 1) NAZWA I ADRES:</w:t>
      </w:r>
      <w:r w:rsidRPr="000F1142">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B450D9" w:rsidRPr="000F1142" w:rsidRDefault="00B450D9" w:rsidP="00B450D9">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Adres strony internetowej zamawiającego:</w:t>
      </w:r>
      <w:r w:rsidRPr="000F1142">
        <w:rPr>
          <w:rFonts w:ascii="Arial CE" w:eastAsia="Times New Roman" w:hAnsi="Arial CE" w:cs="Arial CE"/>
          <w:sz w:val="20"/>
          <w:szCs w:val="20"/>
          <w:lang w:eastAsia="pl-PL"/>
        </w:rPr>
        <w:t xml:space="preserve"> www.dobremiasto.com.pl</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 2) RODZAJ ZAMAWIAJĄCEGO:</w:t>
      </w:r>
      <w:r w:rsidRPr="000F1142">
        <w:rPr>
          <w:rFonts w:ascii="Arial CE" w:eastAsia="Times New Roman" w:hAnsi="Arial CE" w:cs="Arial CE"/>
          <w:sz w:val="20"/>
          <w:szCs w:val="20"/>
          <w:lang w:eastAsia="pl-PL"/>
        </w:rPr>
        <w:t xml:space="preserve"> Administracja samorządowa.</w:t>
      </w:r>
    </w:p>
    <w:p w:rsidR="00B450D9" w:rsidRPr="000F1142" w:rsidRDefault="00B450D9" w:rsidP="00B450D9">
      <w:pPr>
        <w:spacing w:before="375" w:after="225" w:line="300" w:lineRule="atLeast"/>
        <w:rPr>
          <w:rFonts w:ascii="Arial CE" w:eastAsia="Times New Roman" w:hAnsi="Arial CE" w:cs="Arial CE"/>
          <w:b/>
          <w:bCs/>
          <w:szCs w:val="24"/>
          <w:u w:val="single"/>
          <w:lang w:eastAsia="pl-PL"/>
        </w:rPr>
      </w:pPr>
      <w:r w:rsidRPr="000F1142">
        <w:rPr>
          <w:rFonts w:ascii="Arial CE" w:eastAsia="Times New Roman" w:hAnsi="Arial CE" w:cs="Arial CE"/>
          <w:b/>
          <w:bCs/>
          <w:szCs w:val="24"/>
          <w:u w:val="single"/>
          <w:lang w:eastAsia="pl-PL"/>
        </w:rPr>
        <w:t>SEKCJA II: PRZEDMIOT ZAMÓWIENIA</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 OKREŚLENIE PRZEDMIOTU ZAMÓWIENIA</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II.1.1) Nazwa nadana zamówieniu przez zamawiającego:</w:t>
      </w:r>
      <w:r w:rsidRPr="000F1142">
        <w:rPr>
          <w:rFonts w:ascii="Arial CE" w:eastAsia="Times New Roman" w:hAnsi="Arial CE" w:cs="Arial CE"/>
          <w:sz w:val="20"/>
          <w:szCs w:val="20"/>
          <w:lang w:eastAsia="pl-PL"/>
        </w:rPr>
        <w:t xml:space="preserve"> Ubezpieczenie mienia i odpowiedzialności Gminy Dobre Miasto.</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II.1.2) Rodzaj zamówienia:</w:t>
      </w:r>
      <w:r w:rsidRPr="000F1142">
        <w:rPr>
          <w:rFonts w:ascii="Arial CE" w:eastAsia="Times New Roman" w:hAnsi="Arial CE" w:cs="Arial CE"/>
          <w:sz w:val="20"/>
          <w:szCs w:val="20"/>
          <w:lang w:eastAsia="pl-PL"/>
        </w:rPr>
        <w:t xml:space="preserve"> usługi.</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II.1.4) Określenie przedmiotu oraz wielkości lub zakresu zamówienia:</w:t>
      </w:r>
      <w:r w:rsidRPr="000F1142">
        <w:rPr>
          <w:rFonts w:ascii="Arial CE" w:eastAsia="Times New Roman" w:hAnsi="Arial CE" w:cs="Arial CE"/>
          <w:sz w:val="20"/>
          <w:szCs w:val="20"/>
          <w:lang w:eastAsia="pl-PL"/>
        </w:rPr>
        <w:t xml:space="preserve"> Przedmiot zamówienia obejmuje ubezpieczenie mienia i odpowiedzialności Gminy Dobre Miasto w okresie od 01.01.2015 do 31.12.2017 r. Część I Zamówienia: Przedmiot zamówienia obejmuje ubezpieczenie mienia i odpowiedzialności Gminy Dobre Miasto w zakresie: ubezpieczenia mienia od ognia i innych zdarzeń losowych, ubezpieczenia mienia od kradzieży z włamaniem i rabunku oraz od kradzieży zwykłej, ubezpieczenia sprzętu elektronicznego od wszystkich </w:t>
      </w:r>
      <w:proofErr w:type="spellStart"/>
      <w:r w:rsidRPr="000F1142">
        <w:rPr>
          <w:rFonts w:ascii="Arial CE" w:eastAsia="Times New Roman" w:hAnsi="Arial CE" w:cs="Arial CE"/>
          <w:sz w:val="20"/>
          <w:szCs w:val="20"/>
          <w:lang w:eastAsia="pl-PL"/>
        </w:rPr>
        <w:t>ryzyk</w:t>
      </w:r>
      <w:proofErr w:type="spellEnd"/>
      <w:r w:rsidRPr="000F1142">
        <w:rPr>
          <w:rFonts w:ascii="Arial CE" w:eastAsia="Times New Roman" w:hAnsi="Arial CE" w:cs="Arial CE"/>
          <w:sz w:val="20"/>
          <w:szCs w:val="20"/>
          <w:lang w:eastAsia="pl-PL"/>
        </w:rPr>
        <w:t xml:space="preserve">, ubezpieczenia odpowiedzialności cywilnej, ubezpieczenia szyb od stłuczenia, ubezpieczenia następstw nieszczęśliwych wypadków, w następujących jednostkach organizacyjnych: Urząd Miejski ul. Warszawska 14, 11-040 Dobre Miasto; Centrum Kulturalno- Biblioteczne w Dobrym Mieście ul. Górna 1A, 11-040 Dobre Miasto; Zespół Obsługi </w:t>
      </w:r>
      <w:proofErr w:type="spellStart"/>
      <w:r w:rsidRPr="000F1142">
        <w:rPr>
          <w:rFonts w:ascii="Arial CE" w:eastAsia="Times New Roman" w:hAnsi="Arial CE" w:cs="Arial CE"/>
          <w:sz w:val="20"/>
          <w:szCs w:val="20"/>
          <w:lang w:eastAsia="pl-PL"/>
        </w:rPr>
        <w:t>Ekonomiczno</w:t>
      </w:r>
      <w:proofErr w:type="spellEnd"/>
      <w:r w:rsidRPr="000F1142">
        <w:rPr>
          <w:rFonts w:ascii="Arial CE" w:eastAsia="Times New Roman" w:hAnsi="Arial CE" w:cs="Arial CE"/>
          <w:sz w:val="20"/>
          <w:szCs w:val="20"/>
          <w:lang w:eastAsia="pl-PL"/>
        </w:rPr>
        <w:t xml:space="preserve"> Administracyjnej ul. Olsztyńska 19, 11-040 Dobre Miasto; Przedszkole Samorządowe nr 1 ul. Grudziądzka 9A, 11-040 Dobre Miasto; Przedszkole Samorządowe nr 2 ul. Malczewskiego 7, 11-040 Dobre Miasto; Szkoła Podstawowa nr 1 ul. Wojska Polskiego 22, 11-040 Dobre Miasto; Szkoła Podstawowa nr 2 ul. Gdańska 13, 11-040 Dobre Miasto; Szkoła Podstawowa nr 3 ul. Garnizonowa 20, 11-040 Dobre Miasto; Szkoła Podstawowa w Barcikowie 11-040 Dobre Miasto Barcikowo; Szkoła Podstawowa nr 3 z Filią w </w:t>
      </w:r>
      <w:proofErr w:type="spellStart"/>
      <w:r w:rsidRPr="000F1142">
        <w:rPr>
          <w:rFonts w:ascii="Arial CE" w:eastAsia="Times New Roman" w:hAnsi="Arial CE" w:cs="Arial CE"/>
          <w:sz w:val="20"/>
          <w:szCs w:val="20"/>
          <w:lang w:eastAsia="pl-PL"/>
        </w:rPr>
        <w:t>Jesionowie</w:t>
      </w:r>
      <w:proofErr w:type="spellEnd"/>
      <w:r w:rsidRPr="000F1142">
        <w:rPr>
          <w:rFonts w:ascii="Arial CE" w:eastAsia="Times New Roman" w:hAnsi="Arial CE" w:cs="Arial CE"/>
          <w:sz w:val="20"/>
          <w:szCs w:val="20"/>
          <w:lang w:eastAsia="pl-PL"/>
        </w:rPr>
        <w:t xml:space="preserve"> 11-040 Dobre Miasto Jesionowo; Szkoła Podstawowa nr 3 z Filią w Orzechowie 11-040 Dobre Miasto Orzechowo; Środowiskowy Dom Samopomocy w Piotraszewie 11-040 Dobre Miasto, Piotraszewo 7; Gimnazjum Publiczne w Dobrym Mieście ul. Garnizonowa 20, 11-040 Dobre Miasto; Miejski Ośrodek Pomocy Społecznej ul. Olsztyńska 3, 11-040 Dobre Miasto; Ośrodek Sportu i Rekreacji ul. Olsztyńska 14, 11-040 Dobre Miasto; Jednostki OSP: OSP Dobre Miasto; OSP Smolajny; OSP Praslity; OSP Głotowo; OSP Jesionowo; OSP Piotraszewo; OSP Cerkiewnik; OSP Podleśna; OSP Orzechowo Część II Zamówienia Przedmiot zamówienia obejmuje ubezpieczenie mienia i odpowiedzialności Gminy Dobre Miasto w zakresie: - ubezpieczenia odpowiedzialności cywilnej posiadaczy pojazdów mechanicznych, </w:t>
      </w:r>
      <w:r w:rsidRPr="000F1142">
        <w:rPr>
          <w:rFonts w:ascii="Arial CE" w:eastAsia="Times New Roman" w:hAnsi="Arial CE" w:cs="Arial CE"/>
          <w:sz w:val="20"/>
          <w:szCs w:val="20"/>
          <w:lang w:eastAsia="pl-PL"/>
        </w:rPr>
        <w:lastRenderedPageBreak/>
        <w:t>- ubezpieczenie autocasco, - ubezpieczenia NNW kierowcy i pasażerów, Część III Zamówienia Przedmiot zamówienia obejmuje ubezpieczenie następstw nieszczęśliwych wypadków członków Ochotniczych Straży Pożarnych oraz Młodzieżowych Drużyn Pożarniczych: - ubezpieczenie imienne, zgodnie z Ustawą o ochronie przeciwpożarowej, - ubezpieczenie bezimienne. UWAGA: Szczegółowy opis przedmiotu zamówienia zawarty jest w Załączniku Nr 3 - Program Ubezpieczenia UWAGA: Zamawiający nie dopuszcza składania ofert wariantowych. Wykonawca może złożyć ofertę na wszystkie części zamówienia bądź też na wybrane części zamówienia. Każda z części będzie oceniana odrębnie..</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II.1.5) przewiduje się udzielenie zamówień uzupełniających:</w:t>
      </w:r>
    </w:p>
    <w:p w:rsidR="00B450D9" w:rsidRPr="000F1142" w:rsidRDefault="00B450D9" w:rsidP="00B450D9">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Określenie przedmiotu oraz wielkości lub zakresu zamówień uzupełniających</w:t>
      </w:r>
    </w:p>
    <w:p w:rsidR="00B450D9" w:rsidRPr="000F1142" w:rsidRDefault="00B450D9" w:rsidP="00B450D9">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Ubezpieczenie mienia i odpowiedzialności w wysokości do 50 % wartości zamówienia podstawowego</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II.1.6) Wspólny Słownik Zamówień (CPV):</w:t>
      </w:r>
      <w:r w:rsidRPr="000F1142">
        <w:rPr>
          <w:rFonts w:ascii="Arial CE" w:eastAsia="Times New Roman" w:hAnsi="Arial CE" w:cs="Arial CE"/>
          <w:sz w:val="20"/>
          <w:szCs w:val="20"/>
          <w:lang w:eastAsia="pl-PL"/>
        </w:rPr>
        <w:t xml:space="preserve"> 66.51.00.00-8, 66.51.50.00-3, 66.51.61.00-0, 66.51.21.00-3, 66.51.41.10-0, 66.51.61.00-1.</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II.1.7) Czy dopuszcza się złożenie oferty częściowej:</w:t>
      </w:r>
      <w:r w:rsidRPr="000F1142">
        <w:rPr>
          <w:rFonts w:ascii="Arial CE" w:eastAsia="Times New Roman" w:hAnsi="Arial CE" w:cs="Arial CE"/>
          <w:sz w:val="20"/>
          <w:szCs w:val="20"/>
          <w:lang w:eastAsia="pl-PL"/>
        </w:rPr>
        <w:t xml:space="preserve"> tak, liczba części: 3.</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II.1.8) Czy dopuszcza się złożenie oferty wariantowej:</w:t>
      </w:r>
      <w:r w:rsidRPr="000F1142">
        <w:rPr>
          <w:rFonts w:ascii="Arial CE" w:eastAsia="Times New Roman" w:hAnsi="Arial CE" w:cs="Arial CE"/>
          <w:sz w:val="20"/>
          <w:szCs w:val="20"/>
          <w:lang w:eastAsia="pl-PL"/>
        </w:rPr>
        <w:t xml:space="preserve"> nie.</w:t>
      </w:r>
    </w:p>
    <w:p w:rsidR="00B450D9" w:rsidRPr="000F1142" w:rsidRDefault="00B450D9" w:rsidP="00B450D9">
      <w:pPr>
        <w:spacing w:line="300" w:lineRule="atLeast"/>
        <w:rPr>
          <w:rFonts w:ascii="Arial CE" w:eastAsia="Times New Roman" w:hAnsi="Arial CE" w:cs="Arial CE"/>
          <w:sz w:val="20"/>
          <w:szCs w:val="20"/>
          <w:lang w:eastAsia="pl-PL"/>
        </w:rPr>
      </w:pP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II.2) CZAS TRWANIA ZAMÓWIENIA LUB TERMIN WYKONANIA:</w:t>
      </w:r>
      <w:r w:rsidRPr="000F1142">
        <w:rPr>
          <w:rFonts w:ascii="Arial CE" w:eastAsia="Times New Roman" w:hAnsi="Arial CE" w:cs="Arial CE"/>
          <w:sz w:val="20"/>
          <w:szCs w:val="20"/>
          <w:lang w:eastAsia="pl-PL"/>
        </w:rPr>
        <w:t xml:space="preserve"> Zakończenie: 31.12.2017.</w:t>
      </w:r>
    </w:p>
    <w:p w:rsidR="00B450D9" w:rsidRPr="000F1142" w:rsidRDefault="00B450D9" w:rsidP="00B450D9">
      <w:pPr>
        <w:spacing w:before="375" w:after="225" w:line="300" w:lineRule="atLeast"/>
        <w:rPr>
          <w:rFonts w:ascii="Arial CE" w:eastAsia="Times New Roman" w:hAnsi="Arial CE" w:cs="Arial CE"/>
          <w:b/>
          <w:bCs/>
          <w:szCs w:val="24"/>
          <w:u w:val="single"/>
          <w:lang w:eastAsia="pl-PL"/>
        </w:rPr>
      </w:pPr>
      <w:r w:rsidRPr="000F1142">
        <w:rPr>
          <w:rFonts w:ascii="Arial CE" w:eastAsia="Times New Roman" w:hAnsi="Arial CE" w:cs="Arial CE"/>
          <w:b/>
          <w:bCs/>
          <w:szCs w:val="24"/>
          <w:u w:val="single"/>
          <w:lang w:eastAsia="pl-PL"/>
        </w:rPr>
        <w:t>SEKCJA III: INFORMACJE O CHARAKTERZE PRAWNYM, EKONOMICZNYM, FINANSOWYM I TECHNICZNYM</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III.1) WADIUM</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Informacja na temat wadium:</w:t>
      </w:r>
      <w:r w:rsidRPr="000F1142">
        <w:rPr>
          <w:rFonts w:ascii="Arial CE" w:eastAsia="Times New Roman" w:hAnsi="Arial CE" w:cs="Arial CE"/>
          <w:sz w:val="20"/>
          <w:szCs w:val="20"/>
          <w:lang w:eastAsia="pl-PL"/>
        </w:rPr>
        <w:t xml:space="preserve"> Zamawiający nie przewiduje wnoszenia wadium</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III.2) ZALICZKI</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III.3) WARUNKI UDZIAŁU W POSTĘPOWANIU ORAZ OPIS SPOSOBU DOKONYWANIA OCENY SPEŁNIANIA TYCH WARUNKÓW</w:t>
      </w:r>
    </w:p>
    <w:p w:rsidR="00B450D9" w:rsidRPr="000F1142" w:rsidRDefault="00B450D9" w:rsidP="00B450D9">
      <w:pPr>
        <w:numPr>
          <w:ilvl w:val="0"/>
          <w:numId w:val="3"/>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450D9" w:rsidRPr="000F1142" w:rsidRDefault="00B450D9" w:rsidP="00B450D9">
      <w:p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Opis sposobu dokonywania oceny spełniania tego warunku</w:t>
      </w:r>
    </w:p>
    <w:p w:rsidR="00B450D9" w:rsidRPr="000F1142" w:rsidRDefault="00B450D9" w:rsidP="00B450D9">
      <w:pPr>
        <w:numPr>
          <w:ilvl w:val="1"/>
          <w:numId w:val="3"/>
        </w:numPr>
        <w:spacing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zezwolenie na wykonywanie działalności ubezpieczeniowej</w:t>
      </w:r>
    </w:p>
    <w:p w:rsidR="00B450D9" w:rsidRPr="000F1142" w:rsidRDefault="00B450D9" w:rsidP="00B450D9">
      <w:pPr>
        <w:numPr>
          <w:ilvl w:val="0"/>
          <w:numId w:val="3"/>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III.3.2) Wiedza i doświadczenie</w:t>
      </w:r>
    </w:p>
    <w:p w:rsidR="00B450D9" w:rsidRPr="000F1142" w:rsidRDefault="00B450D9" w:rsidP="00B450D9">
      <w:p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Opis sposobu dokonywania oceny spełniania tego warunku</w:t>
      </w:r>
    </w:p>
    <w:p w:rsidR="00B450D9" w:rsidRPr="000F1142" w:rsidRDefault="00B450D9" w:rsidP="00B450D9">
      <w:pPr>
        <w:numPr>
          <w:ilvl w:val="1"/>
          <w:numId w:val="3"/>
        </w:numPr>
        <w:spacing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0F1142">
        <w:rPr>
          <w:rFonts w:ascii="Arial CE" w:eastAsia="Times New Roman" w:hAnsi="Arial CE" w:cs="Arial CE"/>
          <w:sz w:val="20"/>
          <w:szCs w:val="20"/>
          <w:lang w:eastAsia="pl-PL"/>
        </w:rPr>
        <w:t>Pzp</w:t>
      </w:r>
      <w:proofErr w:type="spellEnd"/>
    </w:p>
    <w:p w:rsidR="00B450D9" w:rsidRPr="000F1142" w:rsidRDefault="00B450D9" w:rsidP="00B450D9">
      <w:pPr>
        <w:numPr>
          <w:ilvl w:val="0"/>
          <w:numId w:val="3"/>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III.3.3) Potencjał techniczny</w:t>
      </w:r>
    </w:p>
    <w:p w:rsidR="00B450D9" w:rsidRPr="000F1142" w:rsidRDefault="00B450D9" w:rsidP="00B450D9">
      <w:p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Opis sposobu dokonywania oceny spełniania tego warunku</w:t>
      </w:r>
    </w:p>
    <w:p w:rsidR="00B450D9" w:rsidRPr="000F1142" w:rsidRDefault="00B450D9" w:rsidP="00B450D9">
      <w:pPr>
        <w:numPr>
          <w:ilvl w:val="1"/>
          <w:numId w:val="3"/>
        </w:numPr>
        <w:spacing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0F1142">
        <w:rPr>
          <w:rFonts w:ascii="Arial CE" w:eastAsia="Times New Roman" w:hAnsi="Arial CE" w:cs="Arial CE"/>
          <w:sz w:val="20"/>
          <w:szCs w:val="20"/>
          <w:lang w:eastAsia="pl-PL"/>
        </w:rPr>
        <w:t>Pzp</w:t>
      </w:r>
      <w:proofErr w:type="spellEnd"/>
    </w:p>
    <w:p w:rsidR="00B450D9" w:rsidRPr="000F1142" w:rsidRDefault="00B450D9" w:rsidP="00B450D9">
      <w:pPr>
        <w:numPr>
          <w:ilvl w:val="0"/>
          <w:numId w:val="3"/>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lastRenderedPageBreak/>
        <w:t>III.3.4) Osoby zdolne do wykonania zamówienia</w:t>
      </w:r>
    </w:p>
    <w:p w:rsidR="00B450D9" w:rsidRPr="000F1142" w:rsidRDefault="00B450D9" w:rsidP="00B450D9">
      <w:p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Opis sposobu dokonywania oceny spełniania tego warunku</w:t>
      </w:r>
    </w:p>
    <w:p w:rsidR="00B450D9" w:rsidRPr="000F1142" w:rsidRDefault="00B450D9" w:rsidP="00B450D9">
      <w:pPr>
        <w:numPr>
          <w:ilvl w:val="1"/>
          <w:numId w:val="3"/>
        </w:numPr>
        <w:spacing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0F1142">
        <w:rPr>
          <w:rFonts w:ascii="Arial CE" w:eastAsia="Times New Roman" w:hAnsi="Arial CE" w:cs="Arial CE"/>
          <w:sz w:val="20"/>
          <w:szCs w:val="20"/>
          <w:lang w:eastAsia="pl-PL"/>
        </w:rPr>
        <w:t>Pzp</w:t>
      </w:r>
      <w:proofErr w:type="spellEnd"/>
    </w:p>
    <w:p w:rsidR="00B450D9" w:rsidRPr="000F1142" w:rsidRDefault="00B450D9" w:rsidP="00B450D9">
      <w:pPr>
        <w:numPr>
          <w:ilvl w:val="0"/>
          <w:numId w:val="3"/>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III.3.5) Sytuacja ekonomiczna i finansowa</w:t>
      </w:r>
    </w:p>
    <w:p w:rsidR="00B450D9" w:rsidRPr="000F1142" w:rsidRDefault="00B450D9" w:rsidP="00B450D9">
      <w:p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Opis sposobu dokonywania oceny spełniania tego warunku</w:t>
      </w:r>
    </w:p>
    <w:p w:rsidR="00B450D9" w:rsidRPr="000F1142" w:rsidRDefault="00B450D9" w:rsidP="00B450D9">
      <w:pPr>
        <w:numPr>
          <w:ilvl w:val="1"/>
          <w:numId w:val="3"/>
        </w:numPr>
        <w:spacing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0F1142">
        <w:rPr>
          <w:rFonts w:ascii="Arial CE" w:eastAsia="Times New Roman" w:hAnsi="Arial CE" w:cs="Arial CE"/>
          <w:sz w:val="20"/>
          <w:szCs w:val="20"/>
          <w:lang w:eastAsia="pl-PL"/>
        </w:rPr>
        <w:t>Pzp</w:t>
      </w:r>
      <w:proofErr w:type="spellEnd"/>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450D9" w:rsidRPr="000F1142" w:rsidRDefault="00B450D9" w:rsidP="00B450D9">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III.4.2) W zakresie potwierdzenia niepodlegania wykluczeniu na podstawie art. 24 ust. 1 ustawy, należy przedłożyć:</w:t>
      </w:r>
    </w:p>
    <w:p w:rsidR="00B450D9" w:rsidRPr="000F1142" w:rsidRDefault="00B450D9" w:rsidP="00B450D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oświadczenie o braku podstaw do wykluczenia;</w:t>
      </w:r>
    </w:p>
    <w:p w:rsidR="00B450D9" w:rsidRPr="000F1142" w:rsidRDefault="00B450D9" w:rsidP="00B450D9">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III.4.3) Dokumenty podmiotów zagranicznych</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Jeżeli wykonawca ma siedzibę lub miejsce zamieszkania poza terytorium Rzeczypospolitej Polskiej, przedkłada:</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III.4.3.1) dokument wystawiony w kraju, w którym ma siedzibę lub miejsce zamieszkania potwierdzający, że:</w:t>
      </w:r>
    </w:p>
    <w:p w:rsidR="00B450D9" w:rsidRPr="000F1142" w:rsidRDefault="00B450D9" w:rsidP="00B450D9">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III.4.4) Dokumenty dotyczące przynależności do tej samej grupy kapitałowej</w:t>
      </w:r>
    </w:p>
    <w:p w:rsidR="00B450D9" w:rsidRPr="000F1142" w:rsidRDefault="00B450D9" w:rsidP="00B450D9">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lastRenderedPageBreak/>
        <w:t>III.6) INNE DOKUMENTY</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Inne dokumenty niewymienione w pkt III.4) albo w pkt III.5)</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1. Wypełniony i podpisany formularz oferty 2. Oryginał pełnomocnictwa, w przypadku gdy Wykonawcy wspólnie ubiegają się o zamówienie lub w przypadku, gdy ofertę podpisuje osoba upoważniona, jeżeli upoważnienie nie wynika z innych dokumentów załączonych do oferty. 3. Kopię dokumentu potwierdzającego posiadanie zezwolenia na prowadzenie działalności ubezpieczeniowej, o którym mowa w art. 6 ust. 1 ustawy z dnia 22 maja 2003 roku o działalności ubezpieczeniowej (Dz. U. z 2013 r. poz. 950),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0F1142">
        <w:rPr>
          <w:rFonts w:ascii="Arial CE" w:eastAsia="Times New Roman" w:hAnsi="Arial CE" w:cs="Arial CE"/>
          <w:sz w:val="20"/>
          <w:szCs w:val="20"/>
          <w:lang w:eastAsia="pl-PL"/>
        </w:rPr>
        <w:t>ryzyk</w:t>
      </w:r>
      <w:proofErr w:type="spellEnd"/>
      <w:r w:rsidRPr="000F1142">
        <w:rPr>
          <w:rFonts w:ascii="Arial CE" w:eastAsia="Times New Roman" w:hAnsi="Arial CE" w:cs="Arial CE"/>
          <w:sz w:val="20"/>
          <w:szCs w:val="20"/>
          <w:lang w:eastAsia="pl-PL"/>
        </w:rPr>
        <w:t xml:space="preserve"> objętych przedmiotem zamówienia.</w:t>
      </w:r>
    </w:p>
    <w:p w:rsidR="00B450D9" w:rsidRPr="000F1142" w:rsidRDefault="00B450D9" w:rsidP="00B450D9">
      <w:pPr>
        <w:spacing w:before="375" w:after="225" w:line="300" w:lineRule="atLeast"/>
        <w:rPr>
          <w:rFonts w:ascii="Arial CE" w:eastAsia="Times New Roman" w:hAnsi="Arial CE" w:cs="Arial CE"/>
          <w:b/>
          <w:bCs/>
          <w:szCs w:val="24"/>
          <w:u w:val="single"/>
          <w:lang w:eastAsia="pl-PL"/>
        </w:rPr>
      </w:pPr>
      <w:r w:rsidRPr="000F1142">
        <w:rPr>
          <w:rFonts w:ascii="Arial CE" w:eastAsia="Times New Roman" w:hAnsi="Arial CE" w:cs="Arial CE"/>
          <w:b/>
          <w:bCs/>
          <w:szCs w:val="24"/>
          <w:u w:val="single"/>
          <w:lang w:eastAsia="pl-PL"/>
        </w:rPr>
        <w:t>SEKCJA IV: PROCEDURA</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IV.1) TRYB UDZIELENIA ZAMÓWIENIA</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IV.1.1) Tryb udzielenia zamówienia:</w:t>
      </w:r>
      <w:r w:rsidRPr="000F1142">
        <w:rPr>
          <w:rFonts w:ascii="Arial CE" w:eastAsia="Times New Roman" w:hAnsi="Arial CE" w:cs="Arial CE"/>
          <w:sz w:val="20"/>
          <w:szCs w:val="20"/>
          <w:lang w:eastAsia="pl-PL"/>
        </w:rPr>
        <w:t xml:space="preserve"> przetarg nieograniczony.</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IV.2) KRYTERIA OCENY OFERT</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IV.2.1) Kryteria oceny ofert: </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IV.3) ZMIANA UMOWY</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Dopuszczalne zmiany postanowień umowy oraz określenie warunków zmian</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 xml:space="preserve">Zamawiający przewiduje możliwość wprowadzenia niżej wymienionych zmian postanowień zawartej umowy w stosunku do treści oferty, na podstawie której dokonano wyboru wykonawcy: 1)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specyfikacji zapisami klauzuli warunków i taryf oraz klauzul automatycznego pokrycia; 3) zmiany wysokości składki lub raty składki w ubezpieczeniu odpowiedzialności cywilnej i ubezpieczeniach na zawartych w systemie na pierwsze ryzyko w wyniku podwyższenia wysokości sumy gwarancyjnej i zmiany limitów odpowiedzialności. Składka będzie rozliczana zgodnie z, określonymi w specyfikacji, zapisami klauzuli warunków i taryf; 4) zmiany wysokości składki w ubezpieczeniu mienia od ognia i innych zdarzeń losowych w przypadku zmiany sumy ubezpieczenia budynków i budowli - w przypadku zmiany rodzaju wartości budynków/budowli (np. z wartości księgowej brutto na wartość odtworzeniową). Składka będzie rozliczana zgodnie z, określonymi w specyfikacji, zapisami klauzuli warunków i taryf; 5) zmiany wysokości składki w ubezpieczeniach komunikacyjnych w przypadku zmiany sumy ubezpieczenia w ubezpieczeniu autocasco oraz w przypadku ubezpieczenia pojazdów nabywanych przez Zamawiającego (jednostki Zamawiającego) w trakcie trwania umowy o udzielenie zamówienia publicznego oraz sprzedaży lub likwidacji pojazdów przez Zamawiającego (jednostki Zamawiającego) i zmiany posiadacza pojazdów w tym okresie. Ostatnim dniem umożliwiającym ubezpieczenie pojazdu </w:t>
      </w:r>
      <w:r w:rsidRPr="000F1142">
        <w:rPr>
          <w:rFonts w:ascii="Arial CE" w:eastAsia="Times New Roman" w:hAnsi="Arial CE" w:cs="Arial CE"/>
          <w:sz w:val="20"/>
          <w:szCs w:val="20"/>
          <w:lang w:eastAsia="pl-PL"/>
        </w:rPr>
        <w:lastRenderedPageBreak/>
        <w:t>na warunkach umowy o udzielenie zamówienia publicznego jest ostatni dzień obowiązywania umowy to jest 31.12.2017 r. Maksymalnie okres ubezpieczenia pojazdów zakończy się dnia 30.12.2018 r. Składka będzie rozliczana zgodnie z zapisami klauzuli warunków i taryf; 6) zmiany wysokości składki w przypadku wprowadzenia na usługi ubezpieczeniowe podatku od towarów i usług (VAT) lub zmiany stawki tego podatku, jeżeli będzie miał zastosowanie do usług ubezpieczeniowych. Składka ulega podwyższeniu o kwotę naliczonego podatku VAT; 7) zmiany dotyczące liczby jednostek organizacyjnych Zamawiającego podlegających ubezpieczeniu i ich formy prawnej - w przypadku: a) powstania nowych jednostek (w wyniku utworzenia, połączenia lub wyodrębniania) - składka będzie rozliczana bądź naliczana zgodnie z, określonymi w specyfikacjami, zapisami klauzuli warunków i taryf; b) przekształcenia jednostki - warunki ubezpieczenia będą nie gorsze jak dla jednostki pierwotnej; c) likwidacji jednostki - jednostka zostanie wyłączona z ochrony ubezpieczeniowej, a jeżeli jej mienie zostanie przekazane innym jednostkom organizacyjnym Zamawiającego, to zostanie ono objęte ochroną przez Wykonawcę na warunkach ubezpieczenia nie gorszych jak dla jednostki zlikwidowanej. d) włączenia dodatkowych jednostek do ubezpieczenia w okresie realizacji zamówienia, na wniosek Zamawiającego i za zgodą Wykonawcy - dotyczy to jednostek, które nie były wykazane do ubezpieczenia w chwili udzielenia zamówienia publicznego Wykonawcy; 8) korzystnej dla Zamawiającego zmiany zakresu ubezpieczenia wynikające ze zmian OWU Wykonawcy oraz wprowadzenia nowych klauzul za zgodą Zamawiającego i Wykonawcy bez dodatkowej zwyżki składki; 9) zmiany zakresu ubezpieczenia wynikająca ze zmian przepisów prawnych.</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IV.4) INFORMACJE ADMINISTRACYJNE</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IV.4.1)</w:t>
      </w:r>
      <w:r w:rsidRPr="000F1142">
        <w:rPr>
          <w:rFonts w:ascii="Arial CE" w:eastAsia="Times New Roman" w:hAnsi="Arial CE" w:cs="Arial CE"/>
          <w:sz w:val="20"/>
          <w:szCs w:val="20"/>
          <w:lang w:eastAsia="pl-PL"/>
        </w:rPr>
        <w:t> </w:t>
      </w:r>
      <w:r w:rsidRPr="000F1142">
        <w:rPr>
          <w:rFonts w:ascii="Arial CE" w:eastAsia="Times New Roman" w:hAnsi="Arial CE" w:cs="Arial CE"/>
          <w:b/>
          <w:bCs/>
          <w:sz w:val="20"/>
          <w:szCs w:val="20"/>
          <w:lang w:eastAsia="pl-PL"/>
        </w:rPr>
        <w:t>Adres strony internetowej, na której jest dostępna specyfikacja istotnych warunków zamówienia:</w:t>
      </w:r>
      <w:r w:rsidRPr="000F1142">
        <w:rPr>
          <w:rFonts w:ascii="Arial CE" w:eastAsia="Times New Roman" w:hAnsi="Arial CE" w:cs="Arial CE"/>
          <w:sz w:val="20"/>
          <w:szCs w:val="20"/>
          <w:lang w:eastAsia="pl-PL"/>
        </w:rPr>
        <w:t xml:space="preserve"> http://bip.warmia.mazury.pl/dobre_miasto_gmina_miejsko_wiejska/</w:t>
      </w:r>
      <w:r w:rsidRPr="000F1142">
        <w:rPr>
          <w:rFonts w:ascii="Arial CE" w:eastAsia="Times New Roman" w:hAnsi="Arial CE" w:cs="Arial CE"/>
          <w:sz w:val="20"/>
          <w:szCs w:val="20"/>
          <w:lang w:eastAsia="pl-PL"/>
        </w:rPr>
        <w:br/>
      </w:r>
      <w:r w:rsidRPr="000F1142">
        <w:rPr>
          <w:rFonts w:ascii="Arial CE" w:eastAsia="Times New Roman" w:hAnsi="Arial CE" w:cs="Arial CE"/>
          <w:b/>
          <w:bCs/>
          <w:sz w:val="20"/>
          <w:szCs w:val="20"/>
          <w:lang w:eastAsia="pl-PL"/>
        </w:rPr>
        <w:t>Specyfikację istotnych warunków zamówienia można uzyskać pod adresem:</w:t>
      </w:r>
      <w:r w:rsidRPr="000F1142">
        <w:rPr>
          <w:rFonts w:ascii="Arial CE" w:eastAsia="Times New Roman" w:hAnsi="Arial CE" w:cs="Arial CE"/>
          <w:sz w:val="20"/>
          <w:szCs w:val="20"/>
          <w:lang w:eastAsia="pl-PL"/>
        </w:rPr>
        <w:t xml:space="preserve"> Urząd Miejski w Dobrym Mieście 11-040 Dobre Miasto ul. Warszawska 14 - pokój nr 28 II piętro..</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IV.4.4) Termin składania wniosków o dopuszczenie do udziału w postępowaniu lub ofert:</w:t>
      </w:r>
      <w:r w:rsidRPr="000F1142">
        <w:rPr>
          <w:rFonts w:ascii="Arial CE" w:eastAsia="Times New Roman" w:hAnsi="Arial CE" w:cs="Arial CE"/>
          <w:sz w:val="20"/>
          <w:szCs w:val="20"/>
          <w:lang w:eastAsia="pl-PL"/>
        </w:rPr>
        <w:t xml:space="preserve"> 18.12.2014 godzina 11:30, miejsce: Urząd Miejski w Dobrym Mieście 11-040 Dobre Miasto ul. Warszawska 14, sekretariat I piętro..</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IV.4.5) Termin związania ofertą:</w:t>
      </w:r>
      <w:r w:rsidRPr="000F1142">
        <w:rPr>
          <w:rFonts w:ascii="Arial CE" w:eastAsia="Times New Roman" w:hAnsi="Arial CE" w:cs="Arial CE"/>
          <w:sz w:val="20"/>
          <w:szCs w:val="20"/>
          <w:lang w:eastAsia="pl-PL"/>
        </w:rPr>
        <w:t xml:space="preserve"> okres w dniach: 30 (od ostatecznego terminu składania ofert).</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F1142">
        <w:rPr>
          <w:rFonts w:ascii="Arial CE" w:eastAsia="Times New Roman" w:hAnsi="Arial CE" w:cs="Arial CE"/>
          <w:sz w:val="20"/>
          <w:szCs w:val="20"/>
          <w:lang w:eastAsia="pl-PL"/>
        </w:rPr>
        <w:t>nie</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ZAŁĄCZNIK I - INFORMACJE DOTYCZĄCE OFERT CZĘŚCIOWYCH</w:t>
      </w: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CZĘŚĆ Nr:</w:t>
      </w:r>
      <w:r w:rsidRPr="000F1142">
        <w:rPr>
          <w:rFonts w:ascii="Arial CE" w:eastAsia="Times New Roman" w:hAnsi="Arial CE" w:cs="Arial CE"/>
          <w:sz w:val="20"/>
          <w:szCs w:val="20"/>
          <w:lang w:eastAsia="pl-PL"/>
        </w:rPr>
        <w:t xml:space="preserve"> 1 </w:t>
      </w:r>
      <w:r w:rsidRPr="000F1142">
        <w:rPr>
          <w:rFonts w:ascii="Arial CE" w:eastAsia="Times New Roman" w:hAnsi="Arial CE" w:cs="Arial CE"/>
          <w:b/>
          <w:bCs/>
          <w:sz w:val="20"/>
          <w:szCs w:val="20"/>
          <w:lang w:eastAsia="pl-PL"/>
        </w:rPr>
        <w:t>NAZWA:</w:t>
      </w:r>
      <w:r w:rsidRPr="000F1142">
        <w:rPr>
          <w:rFonts w:ascii="Arial CE" w:eastAsia="Times New Roman" w:hAnsi="Arial CE" w:cs="Arial CE"/>
          <w:sz w:val="20"/>
          <w:szCs w:val="20"/>
          <w:lang w:eastAsia="pl-PL"/>
        </w:rPr>
        <w:t xml:space="preserve"> Ubezpieczenie mienia od ognia i innych zdarzeń losowych, Ubezpieczenie mienia od kradzieży z włamaniem i rabunku oraz od kradzieży zwykłej, Ubezpieczenie sprzętu elektronicznego od wszystkich </w:t>
      </w:r>
      <w:proofErr w:type="spellStart"/>
      <w:r w:rsidRPr="000F1142">
        <w:rPr>
          <w:rFonts w:ascii="Arial CE" w:eastAsia="Times New Roman" w:hAnsi="Arial CE" w:cs="Arial CE"/>
          <w:sz w:val="20"/>
          <w:szCs w:val="20"/>
          <w:lang w:eastAsia="pl-PL"/>
        </w:rPr>
        <w:t>ryzyk</w:t>
      </w:r>
      <w:proofErr w:type="spellEnd"/>
      <w:r w:rsidRPr="000F1142">
        <w:rPr>
          <w:rFonts w:ascii="Arial CE" w:eastAsia="Times New Roman" w:hAnsi="Arial CE" w:cs="Arial CE"/>
          <w:sz w:val="20"/>
          <w:szCs w:val="20"/>
          <w:lang w:eastAsia="pl-PL"/>
        </w:rPr>
        <w:t>, Ubezpieczenie odpowiedzialności cywilnej, Ubezpieczenie szyb od stłuczenia, Ubezpieczenie następstw nieszczęśliwych wypadków,.</w:t>
      </w:r>
    </w:p>
    <w:p w:rsidR="00B450D9" w:rsidRPr="000F1142" w:rsidRDefault="00B450D9" w:rsidP="00B450D9">
      <w:pPr>
        <w:numPr>
          <w:ilvl w:val="0"/>
          <w:numId w:val="8"/>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1) Krótki opis ze wskazaniem wielkości lub zakresu zamówienia:</w:t>
      </w:r>
      <w:r w:rsidRPr="000F1142">
        <w:rPr>
          <w:rFonts w:ascii="Arial CE" w:eastAsia="Times New Roman" w:hAnsi="Arial CE" w:cs="Arial CE"/>
          <w:sz w:val="20"/>
          <w:szCs w:val="20"/>
          <w:lang w:eastAsia="pl-PL"/>
        </w:rPr>
        <w:t xml:space="preserve"> Przedmiot zamówienia obejmuje ubezpieczenie mienia i odpowiedzialności Gminy Dobre Miasto w zakresie: ubezpieczenia mienia od ognia i innych zdarzeń losowych, ubezpieczenia mienia od kradzieży z włamaniem i rabunku oraz od kradzieży zwykłej, ubezpieczenia sprzętu elektronicznego od wszystkich </w:t>
      </w:r>
      <w:proofErr w:type="spellStart"/>
      <w:r w:rsidRPr="000F1142">
        <w:rPr>
          <w:rFonts w:ascii="Arial CE" w:eastAsia="Times New Roman" w:hAnsi="Arial CE" w:cs="Arial CE"/>
          <w:sz w:val="20"/>
          <w:szCs w:val="20"/>
          <w:lang w:eastAsia="pl-PL"/>
        </w:rPr>
        <w:t>ryzyk</w:t>
      </w:r>
      <w:proofErr w:type="spellEnd"/>
      <w:r w:rsidRPr="000F1142">
        <w:rPr>
          <w:rFonts w:ascii="Arial CE" w:eastAsia="Times New Roman" w:hAnsi="Arial CE" w:cs="Arial CE"/>
          <w:sz w:val="20"/>
          <w:szCs w:val="20"/>
          <w:lang w:eastAsia="pl-PL"/>
        </w:rPr>
        <w:t xml:space="preserve">, ubezpieczenia odpowiedzialności cywilnej, ubezpieczenia szyb od stłuczenia, ubezpieczenia następstw nieszczęśliwych wypadków, w następujących jednostkach organizacyjnych: Urząd Miejski ul. Warszawska 14, 11-040 Dobre Miasto; Centrum Kulturalno- Biblioteczne w Dobrym Mieście ul. Górna 1A, 11-040 Dobre Miasto; Zespół Obsługi </w:t>
      </w:r>
      <w:proofErr w:type="spellStart"/>
      <w:r w:rsidRPr="000F1142">
        <w:rPr>
          <w:rFonts w:ascii="Arial CE" w:eastAsia="Times New Roman" w:hAnsi="Arial CE" w:cs="Arial CE"/>
          <w:sz w:val="20"/>
          <w:szCs w:val="20"/>
          <w:lang w:eastAsia="pl-PL"/>
        </w:rPr>
        <w:t>Ekonomiczno</w:t>
      </w:r>
      <w:proofErr w:type="spellEnd"/>
      <w:r w:rsidRPr="000F1142">
        <w:rPr>
          <w:rFonts w:ascii="Arial CE" w:eastAsia="Times New Roman" w:hAnsi="Arial CE" w:cs="Arial CE"/>
          <w:sz w:val="20"/>
          <w:szCs w:val="20"/>
          <w:lang w:eastAsia="pl-PL"/>
        </w:rPr>
        <w:t xml:space="preserve"> Administracyjnej ul. Olsztyńska 19, 11-040 Dobre Miasto; Przedszkole </w:t>
      </w:r>
      <w:r w:rsidRPr="000F1142">
        <w:rPr>
          <w:rFonts w:ascii="Arial CE" w:eastAsia="Times New Roman" w:hAnsi="Arial CE" w:cs="Arial CE"/>
          <w:sz w:val="20"/>
          <w:szCs w:val="20"/>
          <w:lang w:eastAsia="pl-PL"/>
        </w:rPr>
        <w:lastRenderedPageBreak/>
        <w:t xml:space="preserve">Samorządowe nr 1 ul. Grudziądzka 9A, 11-040 Dobre Miasto; Przedszkole Samorządowe nr 2 ul. Malczewskiego 7, 11-040 Dobre Miasto; Szkoła Podstawowa nr 1 ul. Wojska Polskiego 22, 11-040 Dobre Miasto; Szkoła Podstawowa nr 2 ul. Gdańska 13, 11-040 Dobre Miasto; Szkoła Podstawowa nr 3 ul. Garnizonowa 20, 11-040 Dobre Miasto; Szkoła Podstawowa w Barcikowie 11-040 Dobre Miasto Barcikowo; Szkoła Podstawowa nr 3 z Filią w </w:t>
      </w:r>
      <w:proofErr w:type="spellStart"/>
      <w:r w:rsidRPr="000F1142">
        <w:rPr>
          <w:rFonts w:ascii="Arial CE" w:eastAsia="Times New Roman" w:hAnsi="Arial CE" w:cs="Arial CE"/>
          <w:sz w:val="20"/>
          <w:szCs w:val="20"/>
          <w:lang w:eastAsia="pl-PL"/>
        </w:rPr>
        <w:t>Jesionowie</w:t>
      </w:r>
      <w:proofErr w:type="spellEnd"/>
      <w:r w:rsidRPr="000F1142">
        <w:rPr>
          <w:rFonts w:ascii="Arial CE" w:eastAsia="Times New Roman" w:hAnsi="Arial CE" w:cs="Arial CE"/>
          <w:sz w:val="20"/>
          <w:szCs w:val="20"/>
          <w:lang w:eastAsia="pl-PL"/>
        </w:rPr>
        <w:t xml:space="preserve"> 11-040 Dobre Miasto Jesionowo; Szkoła Podstawowa nr 3 z Filią w Orzechowie 11-040 Dobre Miasto Orzechowo; Środowiskowy Dom Samopomocy w Piotraszewie 11-040 Dobre Miasto, Piotraszewo 7; Gimnazjum Publiczne w Dobrym Mieście ul. Garnizonowa 20, 11-040 Dobre Miasto; Miejski Ośrodek Pomocy Społecznej ul. Olsztyńska 3, 11-040 Dobre Miasto; Ośrodek Sportu i Rekreacji ul. Olsztyńska 14, 11-040 Dobre Miasto; Jednostki OSP: OSP Dobre Miasto; OSP Smolajny; OSP Praslity; OSP Głotowo; OSP Jesionowo; OSP Piotraszewo; OSP Cerkiewnik; OSP Podleśna; OSP Orzechowo.</w:t>
      </w:r>
    </w:p>
    <w:p w:rsidR="00B450D9" w:rsidRPr="000F1142" w:rsidRDefault="00B450D9" w:rsidP="00B450D9">
      <w:pPr>
        <w:numPr>
          <w:ilvl w:val="0"/>
          <w:numId w:val="8"/>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2) Wspólny Słownik Zamówień (CPV):</w:t>
      </w:r>
      <w:r w:rsidRPr="000F1142">
        <w:rPr>
          <w:rFonts w:ascii="Arial CE" w:eastAsia="Times New Roman" w:hAnsi="Arial CE" w:cs="Arial CE"/>
          <w:sz w:val="20"/>
          <w:szCs w:val="20"/>
          <w:lang w:eastAsia="pl-PL"/>
        </w:rPr>
        <w:t xml:space="preserve"> 66.51.00.00-8, 66.51.50.00-3, 66.51.60.00-0, 66.51.21.00-3.</w:t>
      </w:r>
    </w:p>
    <w:p w:rsidR="00B450D9" w:rsidRPr="000F1142" w:rsidRDefault="00B450D9" w:rsidP="00B450D9">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3) Czas trwania lub termin wykonania:</w:t>
      </w:r>
      <w:r w:rsidRPr="000F1142">
        <w:rPr>
          <w:rFonts w:ascii="Arial CE" w:eastAsia="Times New Roman" w:hAnsi="Arial CE" w:cs="Arial CE"/>
          <w:sz w:val="20"/>
          <w:szCs w:val="20"/>
          <w:lang w:eastAsia="pl-PL"/>
        </w:rPr>
        <w:t xml:space="preserve"> Zakończenie: 31.12.2017.</w:t>
      </w:r>
    </w:p>
    <w:p w:rsidR="00B450D9" w:rsidRPr="000F1142" w:rsidRDefault="00B450D9" w:rsidP="00B450D9">
      <w:pPr>
        <w:numPr>
          <w:ilvl w:val="0"/>
          <w:numId w:val="8"/>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4) Kryteria oceny ofert: </w:t>
      </w:r>
      <w:r w:rsidRPr="000F1142">
        <w:rPr>
          <w:rFonts w:ascii="Arial CE" w:eastAsia="Times New Roman" w:hAnsi="Arial CE" w:cs="Arial CE"/>
          <w:sz w:val="20"/>
          <w:szCs w:val="20"/>
          <w:lang w:eastAsia="pl-PL"/>
        </w:rPr>
        <w:t>cena oraz inne kryteria związane z przedmiotem zamówienia:</w:t>
      </w:r>
    </w:p>
    <w:p w:rsidR="00B450D9" w:rsidRPr="000F1142" w:rsidRDefault="00B450D9" w:rsidP="00B450D9">
      <w:pPr>
        <w:numPr>
          <w:ilvl w:val="1"/>
          <w:numId w:val="8"/>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1. Cena - 85</w:t>
      </w:r>
    </w:p>
    <w:p w:rsidR="00B450D9" w:rsidRPr="000F1142" w:rsidRDefault="00B450D9" w:rsidP="00B450D9">
      <w:pPr>
        <w:numPr>
          <w:ilvl w:val="1"/>
          <w:numId w:val="8"/>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2. Zaakceptowanie klauzul dodatkowych - 15</w:t>
      </w:r>
    </w:p>
    <w:p w:rsidR="00B450D9" w:rsidRPr="000F1142" w:rsidRDefault="00B450D9" w:rsidP="00B450D9">
      <w:pPr>
        <w:spacing w:line="300" w:lineRule="atLeast"/>
        <w:rPr>
          <w:rFonts w:ascii="Arial CE" w:eastAsia="Times New Roman" w:hAnsi="Arial CE" w:cs="Arial CE"/>
          <w:sz w:val="20"/>
          <w:szCs w:val="20"/>
          <w:lang w:eastAsia="pl-PL"/>
        </w:rPr>
      </w:pP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CZĘŚĆ Nr:</w:t>
      </w:r>
      <w:r w:rsidRPr="000F1142">
        <w:rPr>
          <w:rFonts w:ascii="Arial CE" w:eastAsia="Times New Roman" w:hAnsi="Arial CE" w:cs="Arial CE"/>
          <w:sz w:val="20"/>
          <w:szCs w:val="20"/>
          <w:lang w:eastAsia="pl-PL"/>
        </w:rPr>
        <w:t xml:space="preserve"> 2 </w:t>
      </w:r>
      <w:r w:rsidRPr="000F1142">
        <w:rPr>
          <w:rFonts w:ascii="Arial CE" w:eastAsia="Times New Roman" w:hAnsi="Arial CE" w:cs="Arial CE"/>
          <w:b/>
          <w:bCs/>
          <w:sz w:val="20"/>
          <w:szCs w:val="20"/>
          <w:lang w:eastAsia="pl-PL"/>
        </w:rPr>
        <w:t>NAZWA:</w:t>
      </w:r>
      <w:r w:rsidRPr="000F1142">
        <w:rPr>
          <w:rFonts w:ascii="Arial CE" w:eastAsia="Times New Roman" w:hAnsi="Arial CE" w:cs="Arial CE"/>
          <w:sz w:val="20"/>
          <w:szCs w:val="20"/>
          <w:lang w:eastAsia="pl-PL"/>
        </w:rPr>
        <w:t xml:space="preserve"> Ubezpieczenia komunikacyjne w zakresie OC, AC, NNW.</w:t>
      </w:r>
    </w:p>
    <w:p w:rsidR="00B450D9" w:rsidRPr="000F1142" w:rsidRDefault="00B450D9" w:rsidP="00B450D9">
      <w:pPr>
        <w:numPr>
          <w:ilvl w:val="0"/>
          <w:numId w:val="9"/>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1) Krótki opis ze wskazaniem wielkości lub zakresu zamówienia:</w:t>
      </w:r>
      <w:r w:rsidRPr="000F1142">
        <w:rPr>
          <w:rFonts w:ascii="Arial CE" w:eastAsia="Times New Roman" w:hAnsi="Arial CE" w:cs="Arial CE"/>
          <w:sz w:val="20"/>
          <w:szCs w:val="20"/>
          <w:lang w:eastAsia="pl-PL"/>
        </w:rPr>
        <w:t xml:space="preserve"> Przedmiot zamówienia obejmuje ubezpieczenie mienia i odpowiedzialności Gminy Dobre Miasto w zakresie: - ubezpieczenia odpowiedzialności cywilnej posiadaczy pojazdów mechanicznych, - ubezpieczenie autocasco, - ubezpieczenia NNW kierowcy i pasażerów,.</w:t>
      </w:r>
    </w:p>
    <w:p w:rsidR="00B450D9" w:rsidRPr="000F1142" w:rsidRDefault="00B450D9" w:rsidP="00B450D9">
      <w:pPr>
        <w:numPr>
          <w:ilvl w:val="0"/>
          <w:numId w:val="9"/>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2) Wspólny Słownik Zamówień (CPV):</w:t>
      </w:r>
      <w:r w:rsidRPr="000F1142">
        <w:rPr>
          <w:rFonts w:ascii="Arial CE" w:eastAsia="Times New Roman" w:hAnsi="Arial CE" w:cs="Arial CE"/>
          <w:sz w:val="20"/>
          <w:szCs w:val="20"/>
          <w:lang w:eastAsia="pl-PL"/>
        </w:rPr>
        <w:t xml:space="preserve"> 66.51.00.00-8, 66.51.21.00-3, 66.51.41.10-0, 66.51.61.00-1.</w:t>
      </w:r>
    </w:p>
    <w:p w:rsidR="00B450D9" w:rsidRPr="000F1142" w:rsidRDefault="00B450D9" w:rsidP="00B450D9">
      <w:pPr>
        <w:numPr>
          <w:ilvl w:val="0"/>
          <w:numId w:val="9"/>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3) Czas trwania lub termin wykonania:</w:t>
      </w:r>
      <w:r w:rsidRPr="000F1142">
        <w:rPr>
          <w:rFonts w:ascii="Arial CE" w:eastAsia="Times New Roman" w:hAnsi="Arial CE" w:cs="Arial CE"/>
          <w:sz w:val="20"/>
          <w:szCs w:val="20"/>
          <w:lang w:eastAsia="pl-PL"/>
        </w:rPr>
        <w:t xml:space="preserve"> Zakończenie: 31.12.2017.</w:t>
      </w:r>
    </w:p>
    <w:p w:rsidR="00B450D9" w:rsidRPr="000F1142" w:rsidRDefault="00B450D9" w:rsidP="00B450D9">
      <w:pPr>
        <w:numPr>
          <w:ilvl w:val="0"/>
          <w:numId w:val="9"/>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4) Kryteria oceny ofert: </w:t>
      </w:r>
      <w:r w:rsidRPr="000F1142">
        <w:rPr>
          <w:rFonts w:ascii="Arial CE" w:eastAsia="Times New Roman" w:hAnsi="Arial CE" w:cs="Arial CE"/>
          <w:sz w:val="20"/>
          <w:szCs w:val="20"/>
          <w:lang w:eastAsia="pl-PL"/>
        </w:rPr>
        <w:t>cena oraz inne kryteria związane z przedmiotem zamówienia:</w:t>
      </w:r>
    </w:p>
    <w:p w:rsidR="00B450D9" w:rsidRPr="000F1142" w:rsidRDefault="00B450D9" w:rsidP="00B450D9">
      <w:pPr>
        <w:numPr>
          <w:ilvl w:val="1"/>
          <w:numId w:val="9"/>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1. Cena - 90</w:t>
      </w:r>
    </w:p>
    <w:p w:rsidR="00B450D9" w:rsidRPr="000F1142" w:rsidRDefault="00B450D9" w:rsidP="00B450D9">
      <w:pPr>
        <w:numPr>
          <w:ilvl w:val="1"/>
          <w:numId w:val="9"/>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2. Zaakceptowanie klauzul dodatkowych - 10</w:t>
      </w:r>
    </w:p>
    <w:p w:rsidR="00B450D9" w:rsidRPr="000F1142" w:rsidRDefault="00B450D9" w:rsidP="00B450D9">
      <w:pPr>
        <w:spacing w:line="300" w:lineRule="atLeast"/>
        <w:rPr>
          <w:rFonts w:ascii="Arial CE" w:eastAsia="Times New Roman" w:hAnsi="Arial CE" w:cs="Arial CE"/>
          <w:sz w:val="20"/>
          <w:szCs w:val="20"/>
          <w:lang w:eastAsia="pl-PL"/>
        </w:rPr>
      </w:pPr>
    </w:p>
    <w:p w:rsidR="00B450D9" w:rsidRPr="000F1142" w:rsidRDefault="00B450D9" w:rsidP="00B450D9">
      <w:pPr>
        <w:spacing w:line="300" w:lineRule="atLeast"/>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CZĘŚĆ Nr:</w:t>
      </w:r>
      <w:r w:rsidRPr="000F1142">
        <w:rPr>
          <w:rFonts w:ascii="Arial CE" w:eastAsia="Times New Roman" w:hAnsi="Arial CE" w:cs="Arial CE"/>
          <w:sz w:val="20"/>
          <w:szCs w:val="20"/>
          <w:lang w:eastAsia="pl-PL"/>
        </w:rPr>
        <w:t xml:space="preserve"> 3 </w:t>
      </w:r>
      <w:r w:rsidRPr="000F1142">
        <w:rPr>
          <w:rFonts w:ascii="Arial CE" w:eastAsia="Times New Roman" w:hAnsi="Arial CE" w:cs="Arial CE"/>
          <w:b/>
          <w:bCs/>
          <w:sz w:val="20"/>
          <w:szCs w:val="20"/>
          <w:lang w:eastAsia="pl-PL"/>
        </w:rPr>
        <w:t>NAZWA:</w:t>
      </w:r>
      <w:r w:rsidRPr="000F1142">
        <w:rPr>
          <w:rFonts w:ascii="Arial CE" w:eastAsia="Times New Roman" w:hAnsi="Arial CE" w:cs="Arial CE"/>
          <w:sz w:val="20"/>
          <w:szCs w:val="20"/>
          <w:lang w:eastAsia="pl-PL"/>
        </w:rPr>
        <w:t xml:space="preserve"> Ubezpieczenia następstw nieszczęśliwych wypadków członków Ochotniczych Straży Pożarnych oraz Młodzieżowych Drużyn Pożarniczych.</w:t>
      </w:r>
    </w:p>
    <w:p w:rsidR="00B450D9" w:rsidRPr="000F1142" w:rsidRDefault="00B450D9" w:rsidP="00B450D9">
      <w:pPr>
        <w:numPr>
          <w:ilvl w:val="0"/>
          <w:numId w:val="10"/>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1) Krótki opis ze wskazaniem wielkości lub zakresu zamówienia:</w:t>
      </w:r>
      <w:r w:rsidRPr="000F1142">
        <w:rPr>
          <w:rFonts w:ascii="Arial CE" w:eastAsia="Times New Roman" w:hAnsi="Arial CE" w:cs="Arial CE"/>
          <w:sz w:val="20"/>
          <w:szCs w:val="20"/>
          <w:lang w:eastAsia="pl-PL"/>
        </w:rPr>
        <w:t xml:space="preserve"> Przedmiot zamówienia obejmuje ubezpieczenie następstw nieszczęśliwych wypadków członków Ochotniczych Straży Pożarnych oraz Młodzieżowych Drużyn Pożarniczych: - ubezpieczenie imienne, zgodnie z Ustawą o ochronie przeciwpożarowej, - ubezpieczenie bezimienne..</w:t>
      </w:r>
    </w:p>
    <w:p w:rsidR="00B450D9" w:rsidRPr="000F1142" w:rsidRDefault="00B450D9" w:rsidP="00B450D9">
      <w:pPr>
        <w:numPr>
          <w:ilvl w:val="0"/>
          <w:numId w:val="10"/>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2) Wspólny Słownik Zamówień (CPV):</w:t>
      </w:r>
      <w:r w:rsidRPr="000F1142">
        <w:rPr>
          <w:rFonts w:ascii="Arial CE" w:eastAsia="Times New Roman" w:hAnsi="Arial CE" w:cs="Arial CE"/>
          <w:sz w:val="20"/>
          <w:szCs w:val="20"/>
          <w:lang w:eastAsia="pl-PL"/>
        </w:rPr>
        <w:t xml:space="preserve"> 66.51.00.00-8, 66.51.21.00-3.</w:t>
      </w:r>
    </w:p>
    <w:p w:rsidR="00B450D9" w:rsidRPr="000F1142" w:rsidRDefault="00B450D9" w:rsidP="00B450D9">
      <w:pPr>
        <w:numPr>
          <w:ilvl w:val="0"/>
          <w:numId w:val="10"/>
        </w:numPr>
        <w:spacing w:before="100" w:beforeAutospacing="1" w:after="100" w:afterAutospacing="1"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3) Czas trwania lub termin wykonania:</w:t>
      </w:r>
      <w:r w:rsidRPr="000F1142">
        <w:rPr>
          <w:rFonts w:ascii="Arial CE" w:eastAsia="Times New Roman" w:hAnsi="Arial CE" w:cs="Arial CE"/>
          <w:sz w:val="20"/>
          <w:szCs w:val="20"/>
          <w:lang w:eastAsia="pl-PL"/>
        </w:rPr>
        <w:t xml:space="preserve"> Zakończenie: 31.12.2017.</w:t>
      </w:r>
    </w:p>
    <w:p w:rsidR="00B450D9" w:rsidRPr="000F1142" w:rsidRDefault="00B450D9" w:rsidP="00B450D9">
      <w:pPr>
        <w:numPr>
          <w:ilvl w:val="0"/>
          <w:numId w:val="10"/>
        </w:numPr>
        <w:spacing w:line="300" w:lineRule="atLeast"/>
        <w:ind w:left="450"/>
        <w:rPr>
          <w:rFonts w:ascii="Arial CE" w:eastAsia="Times New Roman" w:hAnsi="Arial CE" w:cs="Arial CE"/>
          <w:sz w:val="20"/>
          <w:szCs w:val="20"/>
          <w:lang w:eastAsia="pl-PL"/>
        </w:rPr>
      </w:pPr>
      <w:r w:rsidRPr="000F1142">
        <w:rPr>
          <w:rFonts w:ascii="Arial CE" w:eastAsia="Times New Roman" w:hAnsi="Arial CE" w:cs="Arial CE"/>
          <w:b/>
          <w:bCs/>
          <w:sz w:val="20"/>
          <w:szCs w:val="20"/>
          <w:lang w:eastAsia="pl-PL"/>
        </w:rPr>
        <w:t xml:space="preserve">4) Kryteria oceny ofert: </w:t>
      </w:r>
      <w:r w:rsidRPr="000F1142">
        <w:rPr>
          <w:rFonts w:ascii="Arial CE" w:eastAsia="Times New Roman" w:hAnsi="Arial CE" w:cs="Arial CE"/>
          <w:sz w:val="20"/>
          <w:szCs w:val="20"/>
          <w:lang w:eastAsia="pl-PL"/>
        </w:rPr>
        <w:t>cena oraz inne kryteria związane z przedmiotem zamówienia:</w:t>
      </w:r>
    </w:p>
    <w:p w:rsidR="00B450D9" w:rsidRPr="000F1142" w:rsidRDefault="00B450D9" w:rsidP="00B450D9">
      <w:pPr>
        <w:numPr>
          <w:ilvl w:val="1"/>
          <w:numId w:val="10"/>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1. Cena - 90</w:t>
      </w:r>
    </w:p>
    <w:p w:rsidR="00B450D9" w:rsidRPr="000F1142" w:rsidRDefault="00B450D9" w:rsidP="00B450D9">
      <w:pPr>
        <w:numPr>
          <w:ilvl w:val="1"/>
          <w:numId w:val="10"/>
        </w:numPr>
        <w:spacing w:before="100" w:beforeAutospacing="1" w:after="100" w:afterAutospacing="1" w:line="300" w:lineRule="atLeast"/>
        <w:ind w:left="900"/>
        <w:rPr>
          <w:rFonts w:ascii="Arial CE" w:eastAsia="Times New Roman" w:hAnsi="Arial CE" w:cs="Arial CE"/>
          <w:sz w:val="20"/>
          <w:szCs w:val="20"/>
          <w:lang w:eastAsia="pl-PL"/>
        </w:rPr>
      </w:pPr>
      <w:r w:rsidRPr="000F1142">
        <w:rPr>
          <w:rFonts w:ascii="Arial CE" w:eastAsia="Times New Roman" w:hAnsi="Arial CE" w:cs="Arial CE"/>
          <w:sz w:val="20"/>
          <w:szCs w:val="20"/>
          <w:lang w:eastAsia="pl-PL"/>
        </w:rPr>
        <w:t>2. Zaakceptowanie klauzul dodatkowych - 10</w:t>
      </w:r>
    </w:p>
    <w:p w:rsidR="00B450D9" w:rsidRPr="000F1142" w:rsidRDefault="00B450D9" w:rsidP="00B450D9">
      <w:pPr>
        <w:spacing w:line="300" w:lineRule="atLeast"/>
        <w:rPr>
          <w:rFonts w:ascii="Arial CE" w:eastAsia="Times New Roman" w:hAnsi="Arial CE" w:cs="Arial CE"/>
          <w:sz w:val="20"/>
          <w:szCs w:val="20"/>
          <w:lang w:eastAsia="pl-PL"/>
        </w:rPr>
      </w:pPr>
    </w:p>
    <w:p w:rsidR="00B450D9" w:rsidRDefault="00B450D9" w:rsidP="00B450D9">
      <w:bookmarkStart w:id="0" w:name="_GoBack"/>
      <w:bookmarkEnd w:id="0"/>
    </w:p>
    <w:sectPr w:rsidR="00B450D9" w:rsidSect="000F11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01AF"/>
    <w:multiLevelType w:val="multilevel"/>
    <w:tmpl w:val="8F74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41036"/>
    <w:multiLevelType w:val="multilevel"/>
    <w:tmpl w:val="2E4A4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56A2A"/>
    <w:multiLevelType w:val="multilevel"/>
    <w:tmpl w:val="550C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17183"/>
    <w:multiLevelType w:val="multilevel"/>
    <w:tmpl w:val="122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231527"/>
    <w:multiLevelType w:val="multilevel"/>
    <w:tmpl w:val="800CC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B12BF"/>
    <w:multiLevelType w:val="multilevel"/>
    <w:tmpl w:val="DA0E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743F9"/>
    <w:multiLevelType w:val="multilevel"/>
    <w:tmpl w:val="E260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70063"/>
    <w:multiLevelType w:val="multilevel"/>
    <w:tmpl w:val="E3D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3D11D4"/>
    <w:multiLevelType w:val="multilevel"/>
    <w:tmpl w:val="510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06926"/>
    <w:multiLevelType w:val="multilevel"/>
    <w:tmpl w:val="4050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6"/>
  </w:num>
  <w:num w:numId="5">
    <w:abstractNumId w:val="5"/>
  </w:num>
  <w:num w:numId="6">
    <w:abstractNumId w:val="7"/>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D9"/>
    <w:rsid w:val="00B20B68"/>
    <w:rsid w:val="00B45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0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0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15724</Characters>
  <Application>Microsoft Office Word</Application>
  <DocSecurity>0</DocSecurity>
  <Lines>131</Lines>
  <Paragraphs>36</Paragraphs>
  <ScaleCrop>false</ScaleCrop>
  <Company/>
  <LinksUpToDate>false</LinksUpToDate>
  <CharactersWithSpaces>18308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2014-12-10T11:56:00Z</dcterms:created>
  <dcterms:modified xsi:type="dcterms:W3CDTF">2014-12-10T11:57:00Z</dcterms:modified>
</cp:coreProperties>
</file>