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4E" w:rsidRPr="002E2C4E" w:rsidRDefault="002E2C4E" w:rsidP="002E2C4E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bookmarkStart w:id="0" w:name="_GoBack"/>
      <w:bookmarkEnd w:id="0"/>
      <w:r w:rsidRPr="002E2C4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Dobre Miasto: Budowa traktu pieszo-jezdnego wraz z odwodnieniem ulicy Gałczyńskiego w Dobrym Mieście</w:t>
      </w:r>
      <w:r w:rsidRPr="002E2C4E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2E2C4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44321 - 2015; data zamieszczenia: 30.03.2015</w:t>
      </w:r>
      <w:r w:rsidRPr="002E2C4E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roboty budowlane</w:t>
      </w:r>
    </w:p>
    <w:p w:rsidR="002E2C4E" w:rsidRPr="002E2C4E" w:rsidRDefault="002E2C4E" w:rsidP="002E2C4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2E2C4E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2E2C4E" w:rsidRPr="002E2C4E" w:rsidRDefault="002E2C4E" w:rsidP="002E2C4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2E2C4E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2E2C4E" w:rsidRPr="002E2C4E" w:rsidRDefault="002E2C4E" w:rsidP="002E2C4E">
      <w:pPr>
        <w:spacing w:before="375" w:after="225" w:line="3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2E2C4E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I: ZAMAWIAJĄCY</w:t>
      </w:r>
    </w:p>
    <w:p w:rsidR="002E2C4E" w:rsidRPr="002E2C4E" w:rsidRDefault="002E2C4E" w:rsidP="002E2C4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2E2C4E">
        <w:rPr>
          <w:rFonts w:ascii="Arial CE" w:eastAsia="Times New Roman" w:hAnsi="Arial CE" w:cs="Arial CE"/>
          <w:sz w:val="20"/>
          <w:szCs w:val="20"/>
          <w:lang w:eastAsia="pl-PL"/>
        </w:rPr>
        <w:t xml:space="preserve"> Gmina Dobre Miasto , ul. Warszawska 14, 11-040 Dobre Miasto, woj. warmińsko-mazurskie, tel. 89 6153939, faks 89 6161443.</w:t>
      </w:r>
    </w:p>
    <w:p w:rsidR="002E2C4E" w:rsidRPr="002E2C4E" w:rsidRDefault="002E2C4E" w:rsidP="002E2C4E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2E2C4E">
        <w:rPr>
          <w:rFonts w:ascii="Arial CE" w:eastAsia="Times New Roman" w:hAnsi="Arial CE" w:cs="Arial CE"/>
          <w:sz w:val="20"/>
          <w:szCs w:val="20"/>
          <w:lang w:eastAsia="pl-PL"/>
        </w:rPr>
        <w:t xml:space="preserve"> www.dobremiasto.com.pl</w:t>
      </w:r>
    </w:p>
    <w:p w:rsidR="002E2C4E" w:rsidRPr="002E2C4E" w:rsidRDefault="002E2C4E" w:rsidP="002E2C4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2E2C4E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2E2C4E" w:rsidRPr="002E2C4E" w:rsidRDefault="002E2C4E" w:rsidP="002E2C4E">
      <w:pPr>
        <w:spacing w:before="375" w:after="225" w:line="3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2E2C4E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II: PRZEDMIOT ZAMÓWIENIA</w:t>
      </w:r>
    </w:p>
    <w:p w:rsidR="002E2C4E" w:rsidRPr="002E2C4E" w:rsidRDefault="002E2C4E" w:rsidP="002E2C4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2E2C4E" w:rsidRPr="002E2C4E" w:rsidRDefault="002E2C4E" w:rsidP="002E2C4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2E2C4E">
        <w:rPr>
          <w:rFonts w:ascii="Arial CE" w:eastAsia="Times New Roman" w:hAnsi="Arial CE" w:cs="Arial CE"/>
          <w:sz w:val="20"/>
          <w:szCs w:val="20"/>
          <w:lang w:eastAsia="pl-PL"/>
        </w:rPr>
        <w:t xml:space="preserve"> Budowa traktu pieszo-jezdnego wraz z odwodnieniem ulicy Gałczyńskiego w Dobrym Mieście.</w:t>
      </w:r>
    </w:p>
    <w:p w:rsidR="002E2C4E" w:rsidRPr="002E2C4E" w:rsidRDefault="002E2C4E" w:rsidP="002E2C4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2E2C4E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2E2C4E" w:rsidRPr="002E2C4E" w:rsidRDefault="002E2C4E" w:rsidP="002E2C4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2E2C4E">
        <w:rPr>
          <w:rFonts w:ascii="Arial CE" w:eastAsia="Times New Roman" w:hAnsi="Arial CE" w:cs="Arial CE"/>
          <w:sz w:val="20"/>
          <w:szCs w:val="20"/>
          <w:lang w:eastAsia="pl-PL"/>
        </w:rPr>
        <w:t xml:space="preserve"> 1. Przedmiotem zamówienia jest budowa traktu pieszo-jezdnego wraz z budową odwodnienia ulicy Gałczyńskiego w Dobrym Mieście 2. Zakres zamówienia obejmuje wykonanie traktu pieszo-jezdnego o długości 172,78 m i szerokości 5,00 m, o następujących parametrach: 1) nawierzchnia jezdni z kostki betonowej: - szerokość traktu pieszo - jezdnego 5 </w:t>
      </w:r>
      <w:proofErr w:type="spellStart"/>
      <w:r w:rsidRPr="002E2C4E">
        <w:rPr>
          <w:rFonts w:ascii="Arial CE" w:eastAsia="Times New Roman" w:hAnsi="Arial CE" w:cs="Arial CE"/>
          <w:sz w:val="20"/>
          <w:szCs w:val="20"/>
          <w:lang w:eastAsia="pl-PL"/>
        </w:rPr>
        <w:t>mb</w:t>
      </w:r>
      <w:proofErr w:type="spellEnd"/>
      <w:r w:rsidRPr="002E2C4E">
        <w:rPr>
          <w:rFonts w:ascii="Arial CE" w:eastAsia="Times New Roman" w:hAnsi="Arial CE" w:cs="Arial CE"/>
          <w:sz w:val="20"/>
          <w:szCs w:val="20"/>
          <w:lang w:eastAsia="pl-PL"/>
        </w:rPr>
        <w:t xml:space="preserve"> - warstwa odsączająca z kruszywa naturalnego gr. 25 cm - podbudowa z kruszywa łamanego stabilizowanego mechanicznie - 20 cm - podsypka piaskowo - cementowa grubości 3 cm - warstwa ścieralna z kostki betonowej grubości 8 cm 2) nawierzchnia wjazdów - warstwa odsączająca z kruszywa naturalnego gr. 25 cm - podbudowa z kruszywa łamanego grubości 20 cm - podsypka piaskowo - cementowa grubości 3 cm - kostka betonowa grubości 8 cm 3) nawierzchnia dojść do posesji - warstwa odsączająca z kruszywa naturalnego - gr. 10 cm - podsypka cementowo - piaskowa gr. 3 cm - kostka brukowa gr. 6 cm 4) odwodnienie jezdni traktu pieszo - jezdnego poprzez wpusty uliczne do wykonywanej kanalizacji deszczowej. Zaprojektowano sieć kanalizacji deszczowej grawitacyjnej w ulicy Gałczyńskiego o średnicy Ø250 i łącznej długości 130 </w:t>
      </w:r>
      <w:proofErr w:type="spellStart"/>
      <w:r w:rsidRPr="002E2C4E">
        <w:rPr>
          <w:rFonts w:ascii="Arial CE" w:eastAsia="Times New Roman" w:hAnsi="Arial CE" w:cs="Arial CE"/>
          <w:sz w:val="20"/>
          <w:szCs w:val="20"/>
          <w:lang w:eastAsia="pl-PL"/>
        </w:rPr>
        <w:t>mb</w:t>
      </w:r>
      <w:proofErr w:type="spellEnd"/>
      <w:r w:rsidRPr="002E2C4E">
        <w:rPr>
          <w:rFonts w:ascii="Arial CE" w:eastAsia="Times New Roman" w:hAnsi="Arial CE" w:cs="Arial CE"/>
          <w:sz w:val="20"/>
          <w:szCs w:val="20"/>
          <w:lang w:eastAsia="pl-PL"/>
        </w:rPr>
        <w:t>. 3. Szczegółowy opis przedmiotu zamówienia został określony w dokumentacji projektowej, stanowiącej załącznik nr 9 do SIWZ oraz przedmiarze robót, stanowiącym załącznik nr 10 do SIWZ. 4. Zamawiający zaleca dokonanie wizji lokalnej w terenie, a także zdobycia na swoją odpowiedzialność i ryzyko wszelkich dodatkowych informacji, które mogą być konieczne do przygotowania oferty oraz zawarcia umowy i wykonania zamówienia. Koszt dokonania wizji lokalnej poniesie Wykonawca.</w:t>
      </w:r>
    </w:p>
    <w:p w:rsidR="002E2C4E" w:rsidRPr="002E2C4E" w:rsidRDefault="002E2C4E" w:rsidP="002E2C4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2E2C4E">
        <w:rPr>
          <w:rFonts w:ascii="Arial CE" w:eastAsia="Times New Roman" w:hAnsi="Arial CE" w:cs="Arial CE"/>
          <w:sz w:val="20"/>
          <w:szCs w:val="20"/>
          <w:lang w:eastAsia="pl-PL"/>
        </w:rPr>
        <w:t xml:space="preserve"> 45.23.31.20-6.</w:t>
      </w:r>
    </w:p>
    <w:p w:rsidR="002E2C4E" w:rsidRPr="002E2C4E" w:rsidRDefault="002E2C4E" w:rsidP="002E2C4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2E2C4E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2E2C4E" w:rsidRPr="002E2C4E" w:rsidRDefault="002E2C4E" w:rsidP="002E2C4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2E2C4E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2E2C4E" w:rsidRPr="002E2C4E" w:rsidRDefault="002E2C4E" w:rsidP="002E2C4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E2C4E" w:rsidRPr="002E2C4E" w:rsidRDefault="002E2C4E" w:rsidP="002E2C4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2E2C4E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31.07.2015.</w:t>
      </w:r>
    </w:p>
    <w:p w:rsidR="002E2C4E" w:rsidRPr="002E2C4E" w:rsidRDefault="002E2C4E" w:rsidP="002E2C4E">
      <w:pPr>
        <w:spacing w:before="375" w:after="225" w:line="3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2E2C4E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III: INFORMACJE O CHARAKTERZE PRAWNYM, EKONOMICZNYM, FINANSOWYM I TECHNICZNYM</w:t>
      </w:r>
    </w:p>
    <w:p w:rsidR="002E2C4E" w:rsidRPr="002E2C4E" w:rsidRDefault="002E2C4E" w:rsidP="002E2C4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2E2C4E" w:rsidRPr="002E2C4E" w:rsidRDefault="002E2C4E" w:rsidP="002E2C4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2E2C4E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wymaga wniesienia wadium w wysokości 4000 zł (słownie: cztery tysiące złotych)</w:t>
      </w:r>
    </w:p>
    <w:p w:rsidR="002E2C4E" w:rsidRPr="002E2C4E" w:rsidRDefault="002E2C4E" w:rsidP="002E2C4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2E2C4E" w:rsidRPr="002E2C4E" w:rsidRDefault="002E2C4E" w:rsidP="002E2C4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2E2C4E" w:rsidRPr="002E2C4E" w:rsidRDefault="002E2C4E" w:rsidP="002E2C4E">
      <w:pPr>
        <w:numPr>
          <w:ilvl w:val="0"/>
          <w:numId w:val="2"/>
        </w:num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2E2C4E" w:rsidRPr="002E2C4E" w:rsidRDefault="002E2C4E" w:rsidP="002E2C4E">
      <w:p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E2C4E" w:rsidRPr="002E2C4E" w:rsidRDefault="002E2C4E" w:rsidP="002E2C4E">
      <w:pPr>
        <w:numPr>
          <w:ilvl w:val="1"/>
          <w:numId w:val="2"/>
        </w:numPr>
        <w:spacing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dokona oceny spełnienia warunków udziału w postępowaniu w tym zakresie na podstawie oświadczenia o spełnianiu wymagań określonych w art. 22 ustawy </w:t>
      </w:r>
      <w:proofErr w:type="spellStart"/>
      <w:r w:rsidRPr="002E2C4E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</w:p>
    <w:p w:rsidR="002E2C4E" w:rsidRPr="002E2C4E" w:rsidRDefault="002E2C4E" w:rsidP="002E2C4E">
      <w:pPr>
        <w:numPr>
          <w:ilvl w:val="0"/>
          <w:numId w:val="2"/>
        </w:num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2E2C4E" w:rsidRPr="002E2C4E" w:rsidRDefault="002E2C4E" w:rsidP="002E2C4E">
      <w:p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E2C4E" w:rsidRPr="002E2C4E" w:rsidRDefault="002E2C4E" w:rsidP="002E2C4E">
      <w:pPr>
        <w:numPr>
          <w:ilvl w:val="1"/>
          <w:numId w:val="2"/>
        </w:numPr>
        <w:spacing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sz w:val="20"/>
          <w:szCs w:val="20"/>
          <w:lang w:eastAsia="pl-PL"/>
        </w:rPr>
        <w:t>Ocena spełniania warunku dokonana zostanie w oparciu o informacje zawarte w dokumentach i oświadczeniach składanych przez wykonawców w celu wykazania, że w okresie ostatnich 5 lat przed upływem terminu składania ofert, a jeżeli okres prowadzenia działalności jest krótszy - w tym okresie wybudowali, wyremontowali lub przebudowali co najmniej jedną drogę (ulicę) na kwotę nie mniejszą niż 200.000 zł. brutto.</w:t>
      </w:r>
    </w:p>
    <w:p w:rsidR="002E2C4E" w:rsidRPr="002E2C4E" w:rsidRDefault="002E2C4E" w:rsidP="002E2C4E">
      <w:pPr>
        <w:numPr>
          <w:ilvl w:val="0"/>
          <w:numId w:val="2"/>
        </w:num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2E2C4E" w:rsidRPr="002E2C4E" w:rsidRDefault="002E2C4E" w:rsidP="002E2C4E">
      <w:p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E2C4E" w:rsidRPr="002E2C4E" w:rsidRDefault="002E2C4E" w:rsidP="002E2C4E">
      <w:pPr>
        <w:numPr>
          <w:ilvl w:val="1"/>
          <w:numId w:val="2"/>
        </w:numPr>
        <w:spacing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dokona oceny spełnienia warunków udziału w postępowaniu w tym zakresie na podstawie oświadczenia o spełnianiu wymagań określonych w art. 22 ustawy </w:t>
      </w:r>
      <w:proofErr w:type="spellStart"/>
      <w:r w:rsidRPr="002E2C4E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</w:p>
    <w:p w:rsidR="002E2C4E" w:rsidRPr="002E2C4E" w:rsidRDefault="002E2C4E" w:rsidP="002E2C4E">
      <w:pPr>
        <w:numPr>
          <w:ilvl w:val="0"/>
          <w:numId w:val="2"/>
        </w:num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2E2C4E" w:rsidRPr="002E2C4E" w:rsidRDefault="002E2C4E" w:rsidP="002E2C4E">
      <w:p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E2C4E" w:rsidRPr="002E2C4E" w:rsidRDefault="002E2C4E" w:rsidP="002E2C4E">
      <w:pPr>
        <w:numPr>
          <w:ilvl w:val="1"/>
          <w:numId w:val="2"/>
        </w:numPr>
        <w:spacing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sz w:val="20"/>
          <w:szCs w:val="20"/>
          <w:lang w:eastAsia="pl-PL"/>
        </w:rPr>
        <w:t>Ocena spełniania warunku dokonana zostanie w oparciu o informacje zawarte w dokumentach i oświadczeniach składanych przez wykonawców w celu wykazania, że dysponują: co najmniej 1 osobą zdolną do kierowania budową lub robotami budowlanymi, posiadającą uprawnienia budowlane w specjalności drogowej, przynależącą do właściwej izby samorządu zawodowego</w:t>
      </w:r>
    </w:p>
    <w:p w:rsidR="002E2C4E" w:rsidRPr="002E2C4E" w:rsidRDefault="002E2C4E" w:rsidP="002E2C4E">
      <w:pPr>
        <w:numPr>
          <w:ilvl w:val="0"/>
          <w:numId w:val="2"/>
        </w:num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2E2C4E" w:rsidRPr="002E2C4E" w:rsidRDefault="002E2C4E" w:rsidP="002E2C4E">
      <w:p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E2C4E" w:rsidRPr="002E2C4E" w:rsidRDefault="002E2C4E" w:rsidP="002E2C4E">
      <w:pPr>
        <w:numPr>
          <w:ilvl w:val="1"/>
          <w:numId w:val="2"/>
        </w:numPr>
        <w:spacing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sz w:val="20"/>
          <w:szCs w:val="20"/>
          <w:lang w:eastAsia="pl-PL"/>
        </w:rPr>
        <w:t>Ocena spełniania warunku dokonana zostanie w oparciu o informacje zawarte w dokumentach i oświadczeniach składanych przez wykonawców w celu wykazania opłaconej polisy, a w przypadku jej braku innego dokumentu potwierdzającego, że Wykonawca jest ubezpieczony od odpowiedzialności cywilnej w zakresie prowadzonej działalności związanej z przedmiotem zamówienia, na kwotę nie mniejszą niż 200.000 zł</w:t>
      </w:r>
    </w:p>
    <w:p w:rsidR="002E2C4E" w:rsidRPr="002E2C4E" w:rsidRDefault="002E2C4E" w:rsidP="002E2C4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E2C4E" w:rsidRPr="002E2C4E" w:rsidRDefault="002E2C4E" w:rsidP="002E2C4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2E2C4E" w:rsidRPr="002E2C4E" w:rsidRDefault="002E2C4E" w:rsidP="002E2C4E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sz w:val="20"/>
          <w:szCs w:val="2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2E2C4E" w:rsidRPr="002E2C4E" w:rsidRDefault="002E2C4E" w:rsidP="002E2C4E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2E2C4E" w:rsidRPr="002E2C4E" w:rsidRDefault="002E2C4E" w:rsidP="002E2C4E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2E2C4E" w:rsidRPr="002E2C4E" w:rsidRDefault="002E2C4E" w:rsidP="002E2C4E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2E2C4E" w:rsidRPr="002E2C4E" w:rsidRDefault="002E2C4E" w:rsidP="002E2C4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2E2C4E" w:rsidRPr="002E2C4E" w:rsidRDefault="002E2C4E" w:rsidP="002E2C4E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2E2C4E" w:rsidRPr="002E2C4E" w:rsidRDefault="002E2C4E" w:rsidP="002E2C4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2E2C4E" w:rsidRPr="002E2C4E" w:rsidRDefault="002E2C4E" w:rsidP="002E2C4E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2E2C4E" w:rsidRPr="002E2C4E" w:rsidRDefault="002E2C4E" w:rsidP="002E2C4E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2E2C4E" w:rsidRPr="002E2C4E" w:rsidRDefault="002E2C4E" w:rsidP="002E2C4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sz w:val="20"/>
          <w:szCs w:val="20"/>
          <w:lang w:eastAsia="pl-PL"/>
        </w:rPr>
        <w:t>III.4.3) Dokumenty podmiotów zagranicznych</w:t>
      </w:r>
    </w:p>
    <w:p w:rsidR="002E2C4E" w:rsidRPr="002E2C4E" w:rsidRDefault="002E2C4E" w:rsidP="002E2C4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2E2C4E" w:rsidRPr="002E2C4E" w:rsidRDefault="002E2C4E" w:rsidP="002E2C4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2E2C4E" w:rsidRPr="002E2C4E" w:rsidRDefault="002E2C4E" w:rsidP="002E2C4E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E2C4E" w:rsidRPr="002E2C4E" w:rsidRDefault="002E2C4E" w:rsidP="002E2C4E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2E2C4E" w:rsidRPr="002E2C4E" w:rsidRDefault="002E2C4E" w:rsidP="002E2C4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sz w:val="20"/>
          <w:szCs w:val="20"/>
          <w:lang w:eastAsia="pl-PL"/>
        </w:rPr>
        <w:t>III.4.4) Dokumenty dotyczące przynależności do tej samej grupy kapitałowej</w:t>
      </w:r>
    </w:p>
    <w:p w:rsidR="002E2C4E" w:rsidRPr="002E2C4E" w:rsidRDefault="002E2C4E" w:rsidP="002E2C4E">
      <w:pPr>
        <w:numPr>
          <w:ilvl w:val="0"/>
          <w:numId w:val="7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2E2C4E" w:rsidRPr="002E2C4E" w:rsidRDefault="002E2C4E" w:rsidP="002E2C4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2E2C4E" w:rsidRPr="002E2C4E" w:rsidRDefault="002E2C4E" w:rsidP="002E2C4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sz w:val="20"/>
          <w:szCs w:val="20"/>
          <w:lang w:eastAsia="pl-PL"/>
        </w:rPr>
        <w:t>Inne dokumenty niewymienione w pkt III.4) albo w pkt III.5)</w:t>
      </w:r>
    </w:p>
    <w:p w:rsidR="002E2C4E" w:rsidRPr="002E2C4E" w:rsidRDefault="002E2C4E" w:rsidP="002E2C4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sz w:val="20"/>
          <w:szCs w:val="20"/>
          <w:lang w:eastAsia="pl-PL"/>
        </w:rPr>
        <w:t>1. Ofertę należy złożyć na formularzu ofertowym stanowiącym załącznik nr 1 do SIWZ 2. Wykonawca załącza do oferty oryginał pełnomocnictwa, w przypadku gdy Wykonawcy wspólnie ubiegają się o zamówienie lub w przypadku, gdy ofertę podpisuje osoba upoważniona, jeżeli upoważnienie nie wynika z innych dokumentów załączonych do oferty.</w:t>
      </w:r>
    </w:p>
    <w:p w:rsidR="002E2C4E" w:rsidRPr="002E2C4E" w:rsidRDefault="002E2C4E" w:rsidP="002E2C4E">
      <w:pPr>
        <w:spacing w:before="375" w:after="225" w:line="3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2E2C4E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IV: PROCEDURA</w:t>
      </w:r>
    </w:p>
    <w:p w:rsidR="002E2C4E" w:rsidRPr="002E2C4E" w:rsidRDefault="002E2C4E" w:rsidP="002E2C4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2E2C4E" w:rsidRPr="002E2C4E" w:rsidRDefault="002E2C4E" w:rsidP="002E2C4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2E2C4E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2E2C4E" w:rsidRPr="002E2C4E" w:rsidRDefault="002E2C4E" w:rsidP="002E2C4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2E2C4E" w:rsidRPr="002E2C4E" w:rsidRDefault="002E2C4E" w:rsidP="002E2C4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2E2C4E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2E2C4E" w:rsidRPr="002E2C4E" w:rsidRDefault="002E2C4E" w:rsidP="002E2C4E">
      <w:pPr>
        <w:numPr>
          <w:ilvl w:val="0"/>
          <w:numId w:val="8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sz w:val="20"/>
          <w:szCs w:val="20"/>
          <w:lang w:eastAsia="pl-PL"/>
        </w:rPr>
        <w:t>1 - Cena - 96</w:t>
      </w:r>
    </w:p>
    <w:p w:rsidR="002E2C4E" w:rsidRPr="002E2C4E" w:rsidRDefault="002E2C4E" w:rsidP="002E2C4E">
      <w:pPr>
        <w:numPr>
          <w:ilvl w:val="0"/>
          <w:numId w:val="8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sz w:val="20"/>
          <w:szCs w:val="20"/>
          <w:lang w:eastAsia="pl-PL"/>
        </w:rPr>
        <w:t>2 - Okres gwarancji - 4</w:t>
      </w:r>
    </w:p>
    <w:p w:rsidR="002E2C4E" w:rsidRPr="002E2C4E" w:rsidRDefault="002E2C4E" w:rsidP="002E2C4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2E2C4E" w:rsidRPr="002E2C4E" w:rsidRDefault="002E2C4E" w:rsidP="002E2C4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2E2C4E" w:rsidRPr="002E2C4E" w:rsidRDefault="002E2C4E" w:rsidP="002E2C4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2E2C4E" w:rsidRPr="002E2C4E" w:rsidRDefault="002E2C4E" w:rsidP="002E2C4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dopuszcza dokonywanie zmian w umowie w sprawie zamówienia publicznego w następujących przypadkach: 1) gdy zaistnieje konieczność zmiany wysokości wynagrodzenia Wykonawcy, wynikająca z wprowadzenia ustawowej zmiany stawki podatku VAT; 2) gdy zaistnieje konieczność zmiany terminu wykonania przedmiotu umowy, uwarunkowana: a) koniecznością wprowadzenia w dokumentacji projektowej zmian niezbędnych do prawidłowego wykonania zakresu rzeczowego zadania, w celu dostosowania dokumentacji do obowiązujących przepisów prawa lub wytycznych programowych w przypadku współfinansowania zadania ze źródeł zewnętrznych, b) wystąpieniem obiektywnych warunków klimatycznych lub działaniem siły wyższej w rozumieniu przepisów Kodeksu cywilnego, powodujących brak możliwości prowadzenia robót, c) nieterminowym, z przyczyn niezależnych od Wykonawcy, przekazaniem przez Zamawiającego terenu budowy, d) wstrzymaniem prac budowlanych przez właściwy organ z przyczyn niezawinionych przez Wykonawcę lub Zamawiającego, e) opóźnieniem związanym z uzyskiwaniem przez Wykonawcę materiałów i urządzeń objętych przedmiotem zamówienia, jeśli Wykonawca wykaże, że opóźnienie nie nastąpiło z </w:t>
      </w:r>
      <w:r w:rsidRPr="002E2C4E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jego winy, f) opóźnieniem w uzyskiwaniu przez Wykonawcę dokumentów niezbędnych do prawidłowego wywiązania się z obowiązków wynikających z niniejszej umowy, g) koniecznością wykonania zamówień dodatkowych, h) innych uzasadnionych okolicznościach niepowstałych z winy, bądź zaniedbania Wykonawcy.</w:t>
      </w:r>
    </w:p>
    <w:p w:rsidR="002E2C4E" w:rsidRPr="002E2C4E" w:rsidRDefault="002E2C4E" w:rsidP="002E2C4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2E2C4E" w:rsidRPr="002E2C4E" w:rsidRDefault="002E2C4E" w:rsidP="002E2C4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2E2C4E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2E2C4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2E2C4E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http://bip.warmia.mazury.pl/dobre_miasto_gmina_miejsko_wiejska/</w:t>
      </w:r>
      <w:r w:rsidRPr="002E2C4E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2E2C4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2E2C4E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Miejski w Dobrym Mieście 11-040 Dobre Miasto ul. Warszawska 14 - pokój nr 27-28 II piętro..</w:t>
      </w:r>
    </w:p>
    <w:p w:rsidR="002E2C4E" w:rsidRPr="002E2C4E" w:rsidRDefault="002E2C4E" w:rsidP="002E2C4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2E2C4E">
        <w:rPr>
          <w:rFonts w:ascii="Arial CE" w:eastAsia="Times New Roman" w:hAnsi="Arial CE" w:cs="Arial CE"/>
          <w:sz w:val="20"/>
          <w:szCs w:val="20"/>
          <w:lang w:eastAsia="pl-PL"/>
        </w:rPr>
        <w:t xml:space="preserve"> 14.04.2015 godzina 10:00, miejsce: Urząd Miejski w Dobrym Mieście 11-040 Dobre Miasto ul. Warszawska 14 sekretariat..</w:t>
      </w:r>
    </w:p>
    <w:p w:rsidR="002E2C4E" w:rsidRPr="002E2C4E" w:rsidRDefault="002E2C4E" w:rsidP="002E2C4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2E2C4E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2E2C4E" w:rsidRPr="002E2C4E" w:rsidRDefault="002E2C4E" w:rsidP="002E2C4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2C4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E2C4E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8F7F8F" w:rsidRDefault="008F7F8F"/>
    <w:sectPr w:rsidR="008F7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5B9E"/>
    <w:multiLevelType w:val="multilevel"/>
    <w:tmpl w:val="315E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2603F"/>
    <w:multiLevelType w:val="multilevel"/>
    <w:tmpl w:val="3308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C6A81"/>
    <w:multiLevelType w:val="multilevel"/>
    <w:tmpl w:val="292E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E87EB8"/>
    <w:multiLevelType w:val="multilevel"/>
    <w:tmpl w:val="6DBC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F60CC7"/>
    <w:multiLevelType w:val="multilevel"/>
    <w:tmpl w:val="A43A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9C1995"/>
    <w:multiLevelType w:val="multilevel"/>
    <w:tmpl w:val="5E8C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7704D4"/>
    <w:multiLevelType w:val="multilevel"/>
    <w:tmpl w:val="EAE0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05030F"/>
    <w:multiLevelType w:val="multilevel"/>
    <w:tmpl w:val="2BC8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4E"/>
    <w:rsid w:val="002E2C4E"/>
    <w:rsid w:val="008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1758</Words>
  <Characters>10554</Characters>
  <Application>Microsoft Office Word</Application>
  <DocSecurity>0</DocSecurity>
  <Lines>87</Lines>
  <Paragraphs>24</Paragraphs>
  <ScaleCrop>false</ScaleCrop>
  <Company/>
  <LinksUpToDate>false</LinksUpToDate>
  <CharactersWithSpaces>12288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</cp:revision>
  <dcterms:created xsi:type="dcterms:W3CDTF">2015-03-30T13:09:00Z</dcterms:created>
  <dcterms:modified xsi:type="dcterms:W3CDTF">2015-03-30T13:09:00Z</dcterms:modified>
</cp:coreProperties>
</file>