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0CD6" w14:textId="7C53EE4D" w:rsidR="003B6D93" w:rsidRPr="006427C3" w:rsidRDefault="002B0C8E" w:rsidP="003C67BB">
      <w:pPr>
        <w:pStyle w:val="Bezodstpw"/>
        <w:tabs>
          <w:tab w:val="left" w:pos="2085"/>
          <w:tab w:val="left" w:pos="3119"/>
          <w:tab w:val="center" w:pos="4536"/>
        </w:tabs>
        <w:jc w:val="center"/>
        <w:rPr>
          <w:rFonts w:asciiTheme="minorHAnsi" w:hAnsiTheme="minorHAnsi" w:cstheme="minorHAnsi"/>
          <w:b/>
        </w:rPr>
      </w:pPr>
      <w:r w:rsidRPr="006427C3">
        <w:rPr>
          <w:rFonts w:asciiTheme="minorHAnsi" w:hAnsiTheme="minorHAnsi" w:cstheme="minorHAnsi"/>
          <w:b/>
          <w:noProof/>
        </w:rPr>
        <w:drawing>
          <wp:inline distT="0" distB="0" distL="0" distR="0" wp14:anchorId="3AEA0A37" wp14:editId="7372A8C8">
            <wp:extent cx="5455920" cy="12016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5462673" cy="1203088"/>
                    </a:xfrm>
                    <a:prstGeom prst="rect">
                      <a:avLst/>
                    </a:prstGeom>
                  </pic:spPr>
                </pic:pic>
              </a:graphicData>
            </a:graphic>
          </wp:inline>
        </w:drawing>
      </w:r>
    </w:p>
    <w:p w14:paraId="17581C5D" w14:textId="2A44D4E2" w:rsidR="00AF4B7E" w:rsidRPr="006427C3" w:rsidRDefault="00AF4B7E" w:rsidP="003C67BB">
      <w:pPr>
        <w:pStyle w:val="Bezodstpw"/>
        <w:tabs>
          <w:tab w:val="left" w:pos="2085"/>
          <w:tab w:val="left" w:pos="3119"/>
          <w:tab w:val="center" w:pos="4536"/>
        </w:tabs>
        <w:jc w:val="center"/>
        <w:rPr>
          <w:rFonts w:asciiTheme="minorHAnsi" w:hAnsiTheme="minorHAnsi" w:cstheme="minorHAnsi"/>
          <w:b/>
        </w:rPr>
      </w:pPr>
    </w:p>
    <w:p w14:paraId="2DA7A550" w14:textId="137DC548" w:rsidR="00AF4B7E" w:rsidRPr="006427C3" w:rsidRDefault="00AF4B7E" w:rsidP="003C67BB">
      <w:pPr>
        <w:pStyle w:val="Bezodstpw"/>
        <w:tabs>
          <w:tab w:val="left" w:pos="2085"/>
          <w:tab w:val="left" w:pos="3119"/>
          <w:tab w:val="center" w:pos="4536"/>
        </w:tabs>
        <w:jc w:val="center"/>
        <w:rPr>
          <w:rFonts w:asciiTheme="minorHAnsi" w:hAnsiTheme="minorHAnsi" w:cstheme="minorHAnsi"/>
          <w:b/>
        </w:rPr>
      </w:pPr>
    </w:p>
    <w:p w14:paraId="5B061F1D" w14:textId="65C48FD5" w:rsidR="00AF4B7E" w:rsidRPr="006427C3" w:rsidRDefault="00AF4B7E" w:rsidP="003C67BB">
      <w:pPr>
        <w:pStyle w:val="Bezodstpw"/>
        <w:tabs>
          <w:tab w:val="left" w:pos="2085"/>
          <w:tab w:val="left" w:pos="3119"/>
          <w:tab w:val="center" w:pos="4536"/>
        </w:tabs>
        <w:jc w:val="center"/>
        <w:rPr>
          <w:rFonts w:asciiTheme="minorHAnsi" w:hAnsiTheme="minorHAnsi" w:cstheme="minorHAnsi"/>
          <w:b/>
        </w:rPr>
      </w:pPr>
    </w:p>
    <w:p w14:paraId="4EE52997" w14:textId="48795F2B" w:rsidR="00C93D68" w:rsidRPr="006427C3" w:rsidRDefault="00C93D68" w:rsidP="003C67BB">
      <w:pPr>
        <w:pStyle w:val="Bezodstpw"/>
        <w:tabs>
          <w:tab w:val="left" w:pos="2085"/>
          <w:tab w:val="left" w:pos="3119"/>
          <w:tab w:val="center" w:pos="4536"/>
        </w:tabs>
        <w:jc w:val="center"/>
        <w:rPr>
          <w:rStyle w:val="Pogrubienie"/>
          <w:rFonts w:asciiTheme="minorHAnsi" w:hAnsiTheme="minorHAnsi" w:cstheme="minorHAnsi"/>
        </w:rPr>
      </w:pPr>
    </w:p>
    <w:p w14:paraId="6DEEDA14" w14:textId="7629324E" w:rsidR="005557F3" w:rsidRPr="006427C3" w:rsidRDefault="00B14DE6" w:rsidP="003C67BB">
      <w:pPr>
        <w:pStyle w:val="Bezodstpw"/>
        <w:tabs>
          <w:tab w:val="left" w:pos="2085"/>
          <w:tab w:val="left" w:pos="3119"/>
          <w:tab w:val="center" w:pos="4536"/>
        </w:tabs>
        <w:jc w:val="center"/>
        <w:rPr>
          <w:rFonts w:asciiTheme="minorHAnsi" w:hAnsiTheme="minorHAnsi" w:cstheme="minorHAnsi"/>
          <w:b/>
          <w:sz w:val="28"/>
          <w:szCs w:val="28"/>
        </w:rPr>
      </w:pPr>
      <w:r w:rsidRPr="006427C3">
        <w:rPr>
          <w:rFonts w:asciiTheme="minorHAnsi" w:hAnsiTheme="minorHAnsi" w:cstheme="minorHAnsi"/>
          <w:b/>
          <w:sz w:val="28"/>
          <w:szCs w:val="28"/>
        </w:rPr>
        <w:t xml:space="preserve">Znak postępowania: </w:t>
      </w:r>
      <w:r w:rsidR="00EC3595" w:rsidRPr="006427C3">
        <w:rPr>
          <w:rFonts w:asciiTheme="minorHAnsi" w:hAnsiTheme="minorHAnsi" w:cstheme="minorHAnsi"/>
          <w:b/>
          <w:sz w:val="28"/>
          <w:szCs w:val="28"/>
        </w:rPr>
        <w:t>FR.271</w:t>
      </w:r>
      <w:r w:rsidR="008C5484" w:rsidRPr="006427C3">
        <w:rPr>
          <w:rFonts w:asciiTheme="minorHAnsi" w:hAnsiTheme="minorHAnsi" w:cstheme="minorHAnsi"/>
          <w:b/>
          <w:sz w:val="28"/>
          <w:szCs w:val="28"/>
        </w:rPr>
        <w:t>.</w:t>
      </w:r>
      <w:r w:rsidR="004A393B">
        <w:rPr>
          <w:rFonts w:asciiTheme="minorHAnsi" w:hAnsiTheme="minorHAnsi" w:cstheme="minorHAnsi"/>
          <w:b/>
          <w:sz w:val="28"/>
          <w:szCs w:val="28"/>
        </w:rPr>
        <w:t>6</w:t>
      </w:r>
      <w:r w:rsidR="00963494" w:rsidRPr="006427C3">
        <w:rPr>
          <w:rFonts w:asciiTheme="minorHAnsi" w:hAnsiTheme="minorHAnsi" w:cstheme="minorHAnsi"/>
          <w:b/>
          <w:sz w:val="28"/>
          <w:szCs w:val="28"/>
        </w:rPr>
        <w:t>.</w:t>
      </w:r>
      <w:r w:rsidR="005557F3" w:rsidRPr="006427C3">
        <w:rPr>
          <w:rFonts w:asciiTheme="minorHAnsi" w:hAnsiTheme="minorHAnsi" w:cstheme="minorHAnsi"/>
          <w:b/>
          <w:sz w:val="28"/>
          <w:szCs w:val="28"/>
        </w:rPr>
        <w:t>202</w:t>
      </w:r>
      <w:r w:rsidR="00963494" w:rsidRPr="006427C3">
        <w:rPr>
          <w:rFonts w:asciiTheme="minorHAnsi" w:hAnsiTheme="minorHAnsi" w:cstheme="minorHAnsi"/>
          <w:b/>
          <w:sz w:val="28"/>
          <w:szCs w:val="28"/>
        </w:rPr>
        <w:t>2</w:t>
      </w:r>
    </w:p>
    <w:p w14:paraId="7F3121E1" w14:textId="77777777" w:rsidR="005557F3" w:rsidRPr="006427C3" w:rsidRDefault="005557F3" w:rsidP="003C67BB">
      <w:pPr>
        <w:pStyle w:val="Bezodstpw"/>
        <w:tabs>
          <w:tab w:val="left" w:pos="2085"/>
          <w:tab w:val="left" w:pos="3119"/>
          <w:tab w:val="center" w:pos="4536"/>
        </w:tabs>
        <w:jc w:val="both"/>
        <w:rPr>
          <w:rFonts w:asciiTheme="minorHAnsi" w:hAnsiTheme="minorHAnsi" w:cstheme="minorHAnsi"/>
          <w:b/>
        </w:rPr>
      </w:pPr>
    </w:p>
    <w:p w14:paraId="1AEDB53E" w14:textId="58ACF221" w:rsidR="005557F3" w:rsidRPr="006427C3" w:rsidRDefault="005557F3" w:rsidP="003C67BB">
      <w:pPr>
        <w:pStyle w:val="Bezodstpw"/>
        <w:tabs>
          <w:tab w:val="left" w:pos="2085"/>
          <w:tab w:val="left" w:pos="3119"/>
          <w:tab w:val="center" w:pos="4536"/>
        </w:tabs>
        <w:jc w:val="both"/>
        <w:rPr>
          <w:rFonts w:asciiTheme="minorHAnsi" w:hAnsiTheme="minorHAnsi" w:cstheme="minorHAnsi"/>
          <w:b/>
        </w:rPr>
      </w:pPr>
    </w:p>
    <w:p w14:paraId="7DD1B945" w14:textId="77777777" w:rsidR="003C60E3" w:rsidRPr="006427C3" w:rsidRDefault="003C60E3" w:rsidP="003C67BB">
      <w:pPr>
        <w:pStyle w:val="Bezodstpw"/>
        <w:tabs>
          <w:tab w:val="left" w:pos="2085"/>
          <w:tab w:val="left" w:pos="3119"/>
          <w:tab w:val="center" w:pos="4536"/>
        </w:tabs>
        <w:jc w:val="both"/>
        <w:rPr>
          <w:rFonts w:asciiTheme="minorHAnsi" w:hAnsiTheme="minorHAnsi" w:cstheme="minorHAnsi"/>
          <w:b/>
        </w:rPr>
      </w:pPr>
    </w:p>
    <w:p w14:paraId="2C4ED2C8" w14:textId="77777777" w:rsidR="005557F3" w:rsidRPr="006427C3" w:rsidRDefault="005557F3" w:rsidP="003C67BB">
      <w:pPr>
        <w:pStyle w:val="Bezodstpw"/>
        <w:tabs>
          <w:tab w:val="left" w:pos="2085"/>
          <w:tab w:val="left" w:pos="3119"/>
          <w:tab w:val="center" w:pos="4536"/>
        </w:tabs>
        <w:jc w:val="center"/>
        <w:rPr>
          <w:rFonts w:asciiTheme="minorHAnsi" w:hAnsiTheme="minorHAnsi" w:cstheme="minorHAnsi"/>
          <w:b/>
          <w:sz w:val="40"/>
          <w:szCs w:val="40"/>
        </w:rPr>
      </w:pPr>
      <w:r w:rsidRPr="006427C3">
        <w:rPr>
          <w:rFonts w:asciiTheme="minorHAnsi" w:hAnsiTheme="minorHAnsi" w:cstheme="minorHAnsi"/>
          <w:b/>
          <w:sz w:val="40"/>
          <w:szCs w:val="40"/>
        </w:rPr>
        <w:t>SPECYFIKACJA WARUNKÓW ZAMÓWIENIA (SWZ)</w:t>
      </w:r>
    </w:p>
    <w:p w14:paraId="108CDB4D" w14:textId="06C5D226" w:rsidR="003C60E3" w:rsidRPr="006427C3" w:rsidRDefault="003C60E3" w:rsidP="003C67BB">
      <w:pPr>
        <w:tabs>
          <w:tab w:val="left" w:pos="3119"/>
        </w:tabs>
        <w:spacing w:before="40"/>
        <w:jc w:val="both"/>
        <w:rPr>
          <w:rFonts w:asciiTheme="minorHAnsi" w:hAnsiTheme="minorHAnsi" w:cstheme="minorHAnsi"/>
          <w:b/>
          <w:caps/>
        </w:rPr>
      </w:pPr>
    </w:p>
    <w:p w14:paraId="7C48B701" w14:textId="77777777" w:rsidR="00B51A60" w:rsidRPr="006427C3" w:rsidRDefault="00B51A60" w:rsidP="003C67BB">
      <w:pPr>
        <w:tabs>
          <w:tab w:val="left" w:pos="3119"/>
        </w:tabs>
        <w:spacing w:before="40"/>
        <w:jc w:val="both"/>
        <w:rPr>
          <w:rFonts w:asciiTheme="minorHAnsi" w:hAnsiTheme="minorHAnsi" w:cstheme="minorHAnsi"/>
          <w:b/>
          <w:caps/>
        </w:rPr>
      </w:pPr>
    </w:p>
    <w:p w14:paraId="7C3C9E79" w14:textId="3F7AC23B" w:rsidR="00FC74E9" w:rsidRPr="006427C3" w:rsidRDefault="00963494" w:rsidP="003C67BB">
      <w:pPr>
        <w:tabs>
          <w:tab w:val="left" w:pos="3119"/>
        </w:tabs>
        <w:jc w:val="center"/>
        <w:rPr>
          <w:rFonts w:asciiTheme="minorHAnsi" w:hAnsiTheme="minorHAnsi" w:cstheme="minorHAnsi"/>
          <w:b/>
          <w:sz w:val="28"/>
          <w:szCs w:val="28"/>
        </w:rPr>
      </w:pPr>
      <w:r w:rsidRPr="006427C3">
        <w:rPr>
          <w:rFonts w:asciiTheme="minorHAnsi" w:hAnsiTheme="minorHAnsi" w:cstheme="minorHAnsi"/>
          <w:b/>
          <w:sz w:val="28"/>
          <w:szCs w:val="28"/>
        </w:rPr>
        <w:t xml:space="preserve">Budowa PSZOK </w:t>
      </w:r>
      <w:r w:rsidR="00704134" w:rsidRPr="006427C3">
        <w:rPr>
          <w:rFonts w:asciiTheme="minorHAnsi" w:hAnsiTheme="minorHAnsi" w:cstheme="minorHAnsi"/>
          <w:b/>
          <w:sz w:val="28"/>
          <w:szCs w:val="28"/>
        </w:rPr>
        <w:t xml:space="preserve">w Dobrym Mieście </w:t>
      </w:r>
    </w:p>
    <w:p w14:paraId="4385DE0D" w14:textId="77777777" w:rsidR="000521A7" w:rsidRPr="006427C3" w:rsidRDefault="000521A7" w:rsidP="003C67BB">
      <w:pPr>
        <w:tabs>
          <w:tab w:val="left" w:pos="3119"/>
        </w:tabs>
        <w:jc w:val="both"/>
        <w:rPr>
          <w:rFonts w:asciiTheme="minorHAnsi" w:hAnsiTheme="minorHAnsi" w:cstheme="minorHAnsi"/>
          <w:b/>
        </w:rPr>
      </w:pPr>
    </w:p>
    <w:p w14:paraId="01A47530" w14:textId="77777777" w:rsidR="000521A7" w:rsidRPr="006427C3" w:rsidRDefault="005557F3" w:rsidP="003C67BB">
      <w:pPr>
        <w:tabs>
          <w:tab w:val="left" w:pos="3119"/>
        </w:tabs>
        <w:jc w:val="center"/>
        <w:rPr>
          <w:rFonts w:asciiTheme="minorHAnsi" w:hAnsiTheme="minorHAnsi" w:cstheme="minorHAnsi"/>
        </w:rPr>
      </w:pPr>
      <w:r w:rsidRPr="006427C3">
        <w:rPr>
          <w:rFonts w:asciiTheme="minorHAnsi" w:hAnsiTheme="minorHAnsi" w:cstheme="minorHAnsi"/>
        </w:rPr>
        <w:t xml:space="preserve">Przedmiotowe postępowanie prowadzone jest przy użyciu środków komunikacji elektronicznej. Składanie ofert następuje za pośrednictwem </w:t>
      </w:r>
      <w:proofErr w:type="spellStart"/>
      <w:r w:rsidR="000521A7" w:rsidRPr="006427C3">
        <w:rPr>
          <w:rFonts w:asciiTheme="minorHAnsi" w:hAnsiTheme="minorHAnsi" w:cstheme="minorHAnsi"/>
        </w:rPr>
        <w:t>miniPortalu</w:t>
      </w:r>
      <w:proofErr w:type="spellEnd"/>
      <w:r w:rsidR="000521A7" w:rsidRPr="006427C3">
        <w:rPr>
          <w:rFonts w:asciiTheme="minorHAnsi" w:hAnsiTheme="minorHAnsi" w:cstheme="minorHAnsi"/>
        </w:rPr>
        <w:t xml:space="preserve"> dostępnego </w:t>
      </w:r>
    </w:p>
    <w:p w14:paraId="547BD29C" w14:textId="6F8589AA" w:rsidR="0059215B" w:rsidRPr="006427C3" w:rsidRDefault="005557F3" w:rsidP="003C67BB">
      <w:pPr>
        <w:tabs>
          <w:tab w:val="left" w:pos="3119"/>
        </w:tabs>
        <w:jc w:val="center"/>
        <w:rPr>
          <w:rStyle w:val="Hipercze"/>
          <w:rFonts w:asciiTheme="minorHAnsi" w:hAnsiTheme="minorHAnsi" w:cstheme="minorHAnsi"/>
          <w:b/>
          <w:color w:val="auto"/>
        </w:rPr>
      </w:pPr>
      <w:r w:rsidRPr="006427C3">
        <w:rPr>
          <w:rFonts w:asciiTheme="minorHAnsi" w:hAnsiTheme="minorHAnsi" w:cstheme="minorHAnsi"/>
        </w:rPr>
        <w:t>pod adresem interne</w:t>
      </w:r>
      <w:r w:rsidR="000521A7" w:rsidRPr="006427C3">
        <w:rPr>
          <w:rFonts w:asciiTheme="minorHAnsi" w:hAnsiTheme="minorHAnsi" w:cstheme="minorHAnsi"/>
        </w:rPr>
        <w:t xml:space="preserve">towym </w:t>
      </w:r>
      <w:hyperlink r:id="rId9" w:history="1">
        <w:r w:rsidR="0059215B" w:rsidRPr="006427C3">
          <w:rPr>
            <w:rStyle w:val="Hipercze"/>
            <w:rFonts w:asciiTheme="minorHAnsi" w:hAnsiTheme="minorHAnsi" w:cstheme="minorHAnsi"/>
            <w:b/>
          </w:rPr>
          <w:t>https://miniportal.uzp.gov.pl/</w:t>
        </w:r>
      </w:hyperlink>
    </w:p>
    <w:p w14:paraId="303E1AD8" w14:textId="77777777" w:rsidR="0059215B" w:rsidRPr="006427C3" w:rsidRDefault="0059215B" w:rsidP="003C67BB">
      <w:pPr>
        <w:tabs>
          <w:tab w:val="left" w:pos="3119"/>
        </w:tabs>
        <w:jc w:val="center"/>
        <w:rPr>
          <w:rStyle w:val="Hipercze"/>
          <w:rFonts w:asciiTheme="minorHAnsi" w:hAnsiTheme="minorHAnsi" w:cstheme="minorHAnsi"/>
          <w:b/>
          <w:color w:val="auto"/>
        </w:rPr>
      </w:pPr>
    </w:p>
    <w:p w14:paraId="7802FB02" w14:textId="77777777" w:rsidR="00063718" w:rsidRPr="006427C3" w:rsidRDefault="00063718" w:rsidP="003C67BB">
      <w:pPr>
        <w:tabs>
          <w:tab w:val="left" w:pos="3119"/>
        </w:tabs>
        <w:spacing w:before="40"/>
        <w:jc w:val="both"/>
        <w:rPr>
          <w:rFonts w:asciiTheme="minorHAnsi" w:hAnsiTheme="minorHAnsi" w:cstheme="minorHAnsi"/>
          <w:b/>
          <w:caps/>
        </w:rPr>
      </w:pPr>
    </w:p>
    <w:p w14:paraId="5089947B" w14:textId="77777777" w:rsidR="0019130E" w:rsidRPr="006427C3" w:rsidRDefault="0019130E" w:rsidP="003C67BB">
      <w:pPr>
        <w:tabs>
          <w:tab w:val="left" w:pos="3119"/>
        </w:tabs>
        <w:spacing w:before="40"/>
        <w:jc w:val="both"/>
        <w:rPr>
          <w:rFonts w:asciiTheme="minorHAnsi" w:hAnsiTheme="minorHAnsi" w:cstheme="minorHAnsi"/>
          <w:b/>
          <w:caps/>
        </w:rPr>
      </w:pPr>
    </w:p>
    <w:p w14:paraId="2564745D" w14:textId="77777777" w:rsidR="00063718" w:rsidRPr="006427C3" w:rsidRDefault="00063718" w:rsidP="003C67BB">
      <w:pPr>
        <w:tabs>
          <w:tab w:val="left" w:pos="3119"/>
        </w:tabs>
        <w:spacing w:before="40"/>
        <w:jc w:val="center"/>
        <w:rPr>
          <w:rFonts w:asciiTheme="minorHAnsi" w:hAnsiTheme="minorHAnsi" w:cstheme="minorHAnsi"/>
          <w:b/>
          <w:caps/>
        </w:rPr>
      </w:pPr>
      <w:r w:rsidRPr="006427C3">
        <w:rPr>
          <w:rFonts w:asciiTheme="minorHAnsi" w:hAnsiTheme="minorHAnsi" w:cstheme="minorHAnsi"/>
          <w:b/>
          <w:caps/>
        </w:rPr>
        <w:t>zAMAWIAJĄCY:</w:t>
      </w:r>
    </w:p>
    <w:p w14:paraId="19D0D859" w14:textId="77777777" w:rsidR="00063718" w:rsidRPr="006427C3" w:rsidRDefault="00063718" w:rsidP="003C67BB">
      <w:pPr>
        <w:tabs>
          <w:tab w:val="left" w:pos="1418"/>
          <w:tab w:val="left" w:pos="3119"/>
        </w:tabs>
        <w:jc w:val="center"/>
        <w:rPr>
          <w:rFonts w:asciiTheme="minorHAnsi" w:hAnsiTheme="minorHAnsi" w:cstheme="minorHAnsi"/>
          <w:b/>
        </w:rPr>
      </w:pPr>
      <w:r w:rsidRPr="006427C3">
        <w:rPr>
          <w:rFonts w:asciiTheme="minorHAnsi" w:hAnsiTheme="minorHAnsi" w:cstheme="minorHAnsi"/>
          <w:b/>
          <w:spacing w:val="-2"/>
        </w:rPr>
        <w:t>Gmina Dobre Miasto</w:t>
      </w:r>
    </w:p>
    <w:p w14:paraId="7C088986" w14:textId="77777777" w:rsidR="00063718" w:rsidRPr="006427C3" w:rsidRDefault="00063718" w:rsidP="003C67BB">
      <w:pPr>
        <w:tabs>
          <w:tab w:val="left" w:pos="1418"/>
          <w:tab w:val="left" w:pos="3119"/>
        </w:tabs>
        <w:jc w:val="center"/>
        <w:rPr>
          <w:rFonts w:asciiTheme="minorHAnsi" w:hAnsiTheme="minorHAnsi" w:cstheme="minorHAnsi"/>
          <w:b/>
        </w:rPr>
      </w:pPr>
      <w:r w:rsidRPr="006427C3">
        <w:rPr>
          <w:rFonts w:asciiTheme="minorHAnsi" w:hAnsiTheme="minorHAnsi" w:cstheme="minorHAnsi"/>
          <w:b/>
          <w:spacing w:val="-2"/>
        </w:rPr>
        <w:t>11-040 Dobre Miasto ul. Warszawska 14</w:t>
      </w:r>
    </w:p>
    <w:p w14:paraId="6E90C68C" w14:textId="77777777" w:rsidR="00063718" w:rsidRPr="006427C3" w:rsidRDefault="00063718" w:rsidP="003C67BB">
      <w:pPr>
        <w:tabs>
          <w:tab w:val="left" w:pos="1418"/>
          <w:tab w:val="left" w:pos="3119"/>
        </w:tabs>
        <w:jc w:val="center"/>
        <w:rPr>
          <w:rFonts w:asciiTheme="minorHAnsi" w:hAnsiTheme="minorHAnsi" w:cstheme="minorHAnsi"/>
          <w:b/>
        </w:rPr>
      </w:pPr>
      <w:r w:rsidRPr="006427C3">
        <w:rPr>
          <w:rFonts w:asciiTheme="minorHAnsi" w:hAnsiTheme="minorHAnsi" w:cstheme="minorHAnsi"/>
          <w:spacing w:val="-2"/>
        </w:rPr>
        <w:t xml:space="preserve">NIP </w:t>
      </w:r>
      <w:r w:rsidRPr="006427C3">
        <w:rPr>
          <w:rFonts w:asciiTheme="minorHAnsi" w:hAnsiTheme="minorHAnsi" w:cstheme="minorHAnsi"/>
        </w:rPr>
        <w:t xml:space="preserve">7393845814, </w:t>
      </w:r>
      <w:r w:rsidRPr="006427C3">
        <w:rPr>
          <w:rFonts w:asciiTheme="minorHAnsi" w:hAnsiTheme="minorHAnsi" w:cstheme="minorHAnsi"/>
          <w:spacing w:val="-2"/>
        </w:rPr>
        <w:t>REGON 510743657</w:t>
      </w:r>
    </w:p>
    <w:p w14:paraId="431DE637" w14:textId="134F748E" w:rsidR="005557F3" w:rsidRPr="006427C3" w:rsidRDefault="00063718" w:rsidP="003C67BB">
      <w:pPr>
        <w:tabs>
          <w:tab w:val="left" w:pos="1418"/>
          <w:tab w:val="left" w:pos="3119"/>
        </w:tabs>
        <w:jc w:val="center"/>
        <w:rPr>
          <w:rFonts w:asciiTheme="minorHAnsi" w:hAnsiTheme="minorHAnsi" w:cstheme="minorHAnsi"/>
          <w:b/>
        </w:rPr>
      </w:pPr>
      <w:r w:rsidRPr="006427C3">
        <w:rPr>
          <w:rFonts w:asciiTheme="minorHAnsi" w:hAnsiTheme="minorHAnsi" w:cstheme="minorHAnsi"/>
          <w:spacing w:val="-2"/>
        </w:rPr>
        <w:t>tel. 89</w:t>
      </w:r>
      <w:r w:rsidR="00EC3595" w:rsidRPr="006427C3">
        <w:rPr>
          <w:rFonts w:asciiTheme="minorHAnsi" w:hAnsiTheme="minorHAnsi" w:cstheme="minorHAnsi"/>
          <w:spacing w:val="-2"/>
        </w:rPr>
        <w:t> </w:t>
      </w:r>
      <w:r w:rsidRPr="006427C3">
        <w:rPr>
          <w:rFonts w:asciiTheme="minorHAnsi" w:hAnsiTheme="minorHAnsi" w:cstheme="minorHAnsi"/>
          <w:spacing w:val="-2"/>
        </w:rPr>
        <w:t>615</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39</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 xml:space="preserve">39, </w:t>
      </w:r>
      <w:r w:rsidR="00EC3595" w:rsidRPr="006427C3">
        <w:rPr>
          <w:rFonts w:asciiTheme="minorHAnsi" w:hAnsiTheme="minorHAnsi" w:cstheme="minorHAnsi"/>
          <w:spacing w:val="-2"/>
        </w:rPr>
        <w:t>fax 89 61</w:t>
      </w:r>
      <w:r w:rsidRPr="006427C3">
        <w:rPr>
          <w:rFonts w:asciiTheme="minorHAnsi" w:hAnsiTheme="minorHAnsi" w:cstheme="minorHAnsi"/>
          <w:spacing w:val="-2"/>
        </w:rPr>
        <w:t>6</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14</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43</w:t>
      </w:r>
    </w:p>
    <w:p w14:paraId="71E08276" w14:textId="77777777" w:rsidR="006D10CF" w:rsidRPr="006427C3" w:rsidRDefault="006D10CF" w:rsidP="003C67BB">
      <w:pPr>
        <w:tabs>
          <w:tab w:val="left" w:pos="1418"/>
          <w:tab w:val="left" w:pos="3119"/>
        </w:tabs>
        <w:jc w:val="both"/>
        <w:rPr>
          <w:rFonts w:asciiTheme="minorHAnsi" w:hAnsiTheme="minorHAnsi" w:cstheme="minorHAnsi"/>
          <w:b/>
        </w:rPr>
      </w:pPr>
    </w:p>
    <w:p w14:paraId="378A419D" w14:textId="77777777" w:rsidR="006D10CF" w:rsidRPr="006427C3" w:rsidRDefault="006D10CF" w:rsidP="003C67BB">
      <w:pPr>
        <w:tabs>
          <w:tab w:val="left" w:pos="1418"/>
          <w:tab w:val="left" w:pos="3119"/>
        </w:tabs>
        <w:jc w:val="both"/>
        <w:rPr>
          <w:rFonts w:asciiTheme="minorHAnsi" w:hAnsiTheme="minorHAnsi" w:cstheme="minorHAnsi"/>
          <w:b/>
        </w:rPr>
      </w:pPr>
    </w:p>
    <w:p w14:paraId="4E03F1BC" w14:textId="1D0FCC19" w:rsidR="00B14DE6" w:rsidRPr="006427C3" w:rsidRDefault="00B14DE6" w:rsidP="003C67BB">
      <w:pPr>
        <w:tabs>
          <w:tab w:val="left" w:pos="1418"/>
          <w:tab w:val="left" w:pos="3119"/>
        </w:tabs>
        <w:jc w:val="center"/>
        <w:rPr>
          <w:rFonts w:asciiTheme="minorHAnsi" w:hAnsiTheme="minorHAnsi" w:cstheme="minorHAnsi"/>
          <w:b/>
        </w:rPr>
      </w:pPr>
      <w:r w:rsidRPr="006427C3">
        <w:rPr>
          <w:rFonts w:asciiTheme="minorHAnsi" w:hAnsiTheme="minorHAnsi" w:cstheme="minorHAnsi"/>
          <w:b/>
        </w:rPr>
        <w:tab/>
      </w:r>
      <w:r w:rsidRPr="006427C3">
        <w:rPr>
          <w:rFonts w:asciiTheme="minorHAnsi" w:hAnsiTheme="minorHAnsi" w:cstheme="minorHAnsi"/>
          <w:b/>
        </w:rPr>
        <w:tab/>
      </w:r>
      <w:r w:rsidRPr="006427C3">
        <w:rPr>
          <w:rFonts w:asciiTheme="minorHAnsi" w:hAnsiTheme="minorHAnsi" w:cstheme="minorHAnsi"/>
          <w:b/>
        </w:rPr>
        <w:tab/>
      </w:r>
      <w:r w:rsidRPr="006427C3">
        <w:rPr>
          <w:rFonts w:asciiTheme="minorHAnsi" w:hAnsiTheme="minorHAnsi" w:cstheme="minorHAnsi"/>
          <w:b/>
        </w:rPr>
        <w:tab/>
      </w:r>
      <w:r w:rsidRPr="006427C3">
        <w:rPr>
          <w:rFonts w:asciiTheme="minorHAnsi" w:hAnsiTheme="minorHAnsi" w:cstheme="minorHAnsi"/>
          <w:b/>
        </w:rPr>
        <w:tab/>
      </w:r>
      <w:r w:rsidR="00965BCF" w:rsidRPr="006427C3">
        <w:rPr>
          <w:rFonts w:asciiTheme="minorHAnsi" w:hAnsiTheme="minorHAnsi" w:cstheme="minorHAnsi"/>
          <w:b/>
        </w:rPr>
        <w:tab/>
        <w:t xml:space="preserve">         </w:t>
      </w:r>
      <w:r w:rsidRPr="006427C3">
        <w:rPr>
          <w:rFonts w:asciiTheme="minorHAnsi" w:hAnsiTheme="minorHAnsi" w:cstheme="minorHAnsi"/>
          <w:b/>
        </w:rPr>
        <w:t>Zatwierdził:</w:t>
      </w:r>
    </w:p>
    <w:p w14:paraId="67AD0535" w14:textId="3425E647" w:rsidR="000E469F" w:rsidRPr="006427C3" w:rsidRDefault="00B14DE6" w:rsidP="000E469F">
      <w:pPr>
        <w:tabs>
          <w:tab w:val="left" w:pos="1418"/>
          <w:tab w:val="left" w:pos="3119"/>
        </w:tabs>
        <w:ind w:left="6381"/>
        <w:jc w:val="center"/>
        <w:rPr>
          <w:rFonts w:asciiTheme="minorHAnsi" w:hAnsiTheme="minorHAnsi" w:cstheme="minorHAnsi"/>
          <w:bCs/>
        </w:rPr>
      </w:pPr>
      <w:r w:rsidRPr="006427C3">
        <w:rPr>
          <w:rFonts w:asciiTheme="minorHAnsi" w:hAnsiTheme="minorHAnsi" w:cstheme="minorHAnsi"/>
          <w:b/>
        </w:rPr>
        <w:tab/>
      </w:r>
      <w:r w:rsidR="00F8264A" w:rsidRPr="006427C3">
        <w:rPr>
          <w:rFonts w:asciiTheme="minorHAnsi" w:hAnsiTheme="minorHAnsi" w:cstheme="minorHAnsi"/>
          <w:b/>
        </w:rPr>
        <w:tab/>
      </w:r>
      <w:r w:rsidR="00F8264A" w:rsidRPr="006427C3">
        <w:rPr>
          <w:rFonts w:asciiTheme="minorHAnsi" w:hAnsiTheme="minorHAnsi" w:cstheme="minorHAnsi"/>
          <w:b/>
        </w:rPr>
        <w:tab/>
      </w:r>
      <w:r w:rsidR="000E469F" w:rsidRPr="006427C3">
        <w:rPr>
          <w:rFonts w:asciiTheme="minorHAnsi" w:hAnsiTheme="minorHAnsi" w:cstheme="minorHAnsi"/>
          <w:b/>
        </w:rPr>
        <w:br/>
      </w:r>
      <w:r w:rsidR="000E469F" w:rsidRPr="006427C3">
        <w:rPr>
          <w:rFonts w:asciiTheme="minorHAnsi" w:hAnsiTheme="minorHAnsi" w:cstheme="minorHAnsi"/>
          <w:bCs/>
        </w:rPr>
        <w:t xml:space="preserve">Burmistrz </w:t>
      </w:r>
    </w:p>
    <w:p w14:paraId="548E8224" w14:textId="77777777" w:rsidR="00D70E0B" w:rsidRPr="006427C3" w:rsidRDefault="000E469F" w:rsidP="000E469F">
      <w:pPr>
        <w:tabs>
          <w:tab w:val="left" w:pos="1418"/>
          <w:tab w:val="left" w:pos="3119"/>
        </w:tabs>
        <w:ind w:left="6381"/>
        <w:jc w:val="center"/>
        <w:rPr>
          <w:rFonts w:asciiTheme="minorHAnsi" w:hAnsiTheme="minorHAnsi" w:cstheme="minorHAnsi"/>
          <w:bCs/>
        </w:rPr>
      </w:pPr>
      <w:r w:rsidRPr="006427C3">
        <w:rPr>
          <w:rFonts w:asciiTheme="minorHAnsi" w:hAnsiTheme="minorHAnsi" w:cstheme="minorHAnsi"/>
          <w:bCs/>
        </w:rPr>
        <w:t>/-/</w:t>
      </w:r>
    </w:p>
    <w:p w14:paraId="6B9F78F5" w14:textId="7A237D1C" w:rsidR="000E469F" w:rsidRPr="006427C3" w:rsidRDefault="000E469F" w:rsidP="000E469F">
      <w:pPr>
        <w:tabs>
          <w:tab w:val="left" w:pos="1418"/>
          <w:tab w:val="left" w:pos="3119"/>
        </w:tabs>
        <w:ind w:left="6381"/>
        <w:jc w:val="center"/>
        <w:rPr>
          <w:rFonts w:asciiTheme="minorHAnsi" w:hAnsiTheme="minorHAnsi" w:cstheme="minorHAnsi"/>
          <w:bCs/>
        </w:rPr>
      </w:pPr>
      <w:r w:rsidRPr="006427C3">
        <w:rPr>
          <w:rFonts w:asciiTheme="minorHAnsi" w:hAnsiTheme="minorHAnsi" w:cstheme="minorHAnsi"/>
          <w:bCs/>
        </w:rPr>
        <w:t xml:space="preserve">Jarosław Kowalski </w:t>
      </w:r>
    </w:p>
    <w:p w14:paraId="23ED7021" w14:textId="5FF04DDB" w:rsidR="00B14DE6" w:rsidRPr="006427C3" w:rsidRDefault="00B14DE6" w:rsidP="000E469F">
      <w:pPr>
        <w:tabs>
          <w:tab w:val="left" w:pos="1418"/>
          <w:tab w:val="left" w:pos="3119"/>
        </w:tabs>
        <w:jc w:val="center"/>
        <w:rPr>
          <w:rFonts w:asciiTheme="minorHAnsi" w:hAnsiTheme="minorHAnsi" w:cstheme="minorHAnsi"/>
          <w:b/>
        </w:rPr>
      </w:pPr>
      <w:r w:rsidRPr="006427C3">
        <w:rPr>
          <w:rFonts w:asciiTheme="minorHAnsi" w:hAnsiTheme="minorHAnsi" w:cstheme="minorHAnsi"/>
          <w:b/>
        </w:rPr>
        <w:tab/>
      </w:r>
      <w:r w:rsidRPr="006427C3">
        <w:rPr>
          <w:rFonts w:asciiTheme="minorHAnsi" w:hAnsiTheme="minorHAnsi" w:cstheme="minorHAnsi"/>
          <w:b/>
        </w:rPr>
        <w:tab/>
      </w:r>
      <w:r w:rsidRPr="006427C3">
        <w:rPr>
          <w:rFonts w:asciiTheme="minorHAnsi" w:hAnsiTheme="minorHAnsi" w:cstheme="minorHAnsi"/>
          <w:b/>
        </w:rPr>
        <w:tab/>
      </w:r>
    </w:p>
    <w:p w14:paraId="0ABB3A1A" w14:textId="59BA88CE" w:rsidR="00B14DE6" w:rsidRPr="006427C3" w:rsidRDefault="00B14DE6" w:rsidP="003C67BB">
      <w:pPr>
        <w:tabs>
          <w:tab w:val="left" w:pos="1418"/>
          <w:tab w:val="left" w:pos="3119"/>
        </w:tabs>
        <w:jc w:val="both"/>
        <w:rPr>
          <w:rFonts w:asciiTheme="minorHAnsi" w:hAnsiTheme="minorHAnsi" w:cstheme="minorHAnsi"/>
          <w:b/>
        </w:rPr>
      </w:pPr>
    </w:p>
    <w:p w14:paraId="641F23D2" w14:textId="316C2F7F" w:rsidR="002B0C8E" w:rsidRPr="006427C3" w:rsidRDefault="002B0C8E" w:rsidP="003C67BB">
      <w:pPr>
        <w:tabs>
          <w:tab w:val="left" w:pos="1418"/>
          <w:tab w:val="left" w:pos="3119"/>
        </w:tabs>
        <w:jc w:val="both"/>
        <w:rPr>
          <w:rFonts w:asciiTheme="minorHAnsi" w:hAnsiTheme="minorHAnsi" w:cstheme="minorHAnsi"/>
          <w:b/>
        </w:rPr>
      </w:pPr>
    </w:p>
    <w:p w14:paraId="1E66EC70" w14:textId="77777777" w:rsidR="002B0C8E" w:rsidRPr="006427C3" w:rsidRDefault="002B0C8E" w:rsidP="003C67BB">
      <w:pPr>
        <w:tabs>
          <w:tab w:val="left" w:pos="1418"/>
          <w:tab w:val="left" w:pos="3119"/>
        </w:tabs>
        <w:jc w:val="both"/>
        <w:rPr>
          <w:rFonts w:asciiTheme="minorHAnsi" w:hAnsiTheme="minorHAnsi" w:cstheme="minorHAnsi"/>
          <w:b/>
        </w:rPr>
      </w:pPr>
    </w:p>
    <w:p w14:paraId="3C68DE4F" w14:textId="77777777" w:rsidR="000E469F" w:rsidRPr="006427C3" w:rsidRDefault="000E469F" w:rsidP="003C67BB">
      <w:pPr>
        <w:tabs>
          <w:tab w:val="left" w:pos="1418"/>
          <w:tab w:val="left" w:pos="3119"/>
        </w:tabs>
        <w:jc w:val="both"/>
        <w:rPr>
          <w:rFonts w:asciiTheme="minorHAnsi" w:hAnsiTheme="minorHAnsi" w:cstheme="minorHAnsi"/>
          <w:b/>
        </w:rPr>
      </w:pPr>
    </w:p>
    <w:p w14:paraId="34C3B8B8" w14:textId="77777777" w:rsidR="00063718" w:rsidRPr="006427C3" w:rsidRDefault="00063718" w:rsidP="003C67BB">
      <w:pPr>
        <w:tabs>
          <w:tab w:val="left" w:pos="1418"/>
          <w:tab w:val="left" w:pos="3119"/>
        </w:tabs>
        <w:jc w:val="both"/>
        <w:rPr>
          <w:rFonts w:asciiTheme="minorHAnsi" w:hAnsiTheme="minorHAnsi" w:cstheme="minorHAnsi"/>
        </w:rPr>
      </w:pPr>
    </w:p>
    <w:p w14:paraId="53922F54" w14:textId="607F1236" w:rsidR="0041564C" w:rsidRPr="006427C3" w:rsidRDefault="0019130E" w:rsidP="003C67BB">
      <w:pPr>
        <w:tabs>
          <w:tab w:val="left" w:pos="1418"/>
          <w:tab w:val="left" w:pos="3119"/>
        </w:tabs>
        <w:jc w:val="center"/>
        <w:rPr>
          <w:rFonts w:asciiTheme="minorHAnsi" w:hAnsiTheme="minorHAnsi" w:cstheme="minorHAnsi"/>
        </w:rPr>
      </w:pPr>
      <w:r w:rsidRPr="006427C3">
        <w:rPr>
          <w:rFonts w:asciiTheme="minorHAnsi" w:hAnsiTheme="minorHAnsi" w:cstheme="minorHAnsi"/>
        </w:rPr>
        <w:t xml:space="preserve">Dobre Miasto, </w:t>
      </w:r>
      <w:r w:rsidR="000A70B1">
        <w:rPr>
          <w:rFonts w:asciiTheme="minorHAnsi" w:hAnsiTheme="minorHAnsi" w:cstheme="minorHAnsi"/>
        </w:rPr>
        <w:t xml:space="preserve">16 sierpnia </w:t>
      </w:r>
      <w:r w:rsidR="00963494" w:rsidRPr="006427C3">
        <w:rPr>
          <w:rFonts w:asciiTheme="minorHAnsi" w:hAnsiTheme="minorHAnsi" w:cstheme="minorHAnsi"/>
        </w:rPr>
        <w:t>2022</w:t>
      </w:r>
      <w:r w:rsidR="00145E04" w:rsidRPr="006427C3">
        <w:rPr>
          <w:rFonts w:asciiTheme="minorHAnsi" w:hAnsiTheme="minorHAnsi" w:cstheme="minorHAnsi"/>
        </w:rPr>
        <w:t xml:space="preserve"> r. </w:t>
      </w:r>
    </w:p>
    <w:sdt>
      <w:sdtPr>
        <w:rPr>
          <w:rFonts w:asciiTheme="minorHAnsi" w:eastAsia="Times New Roman" w:hAnsiTheme="minorHAnsi" w:cstheme="minorHAnsi"/>
          <w:b w:val="0"/>
          <w:bCs w:val="0"/>
          <w:color w:val="auto"/>
          <w:sz w:val="24"/>
          <w:szCs w:val="24"/>
        </w:rPr>
        <w:id w:val="-1490544449"/>
        <w:docPartObj>
          <w:docPartGallery w:val="Table of Contents"/>
          <w:docPartUnique/>
        </w:docPartObj>
      </w:sdtPr>
      <w:sdtEndPr/>
      <w:sdtContent>
        <w:p w14:paraId="558ECA70" w14:textId="77777777" w:rsidR="00330477" w:rsidRPr="006427C3" w:rsidRDefault="00330477" w:rsidP="003C67BB">
          <w:pPr>
            <w:pStyle w:val="Nagwekspisutreci"/>
            <w:tabs>
              <w:tab w:val="left" w:pos="3119"/>
            </w:tabs>
            <w:spacing w:line="240" w:lineRule="auto"/>
            <w:rPr>
              <w:rFonts w:asciiTheme="minorHAnsi" w:hAnsiTheme="minorHAnsi" w:cstheme="minorHAnsi"/>
              <w:color w:val="auto"/>
            </w:rPr>
          </w:pPr>
          <w:r w:rsidRPr="006427C3">
            <w:rPr>
              <w:rFonts w:asciiTheme="minorHAnsi" w:hAnsiTheme="minorHAnsi" w:cstheme="minorHAnsi"/>
              <w:color w:val="auto"/>
            </w:rPr>
            <w:t>Spis treści</w:t>
          </w:r>
        </w:p>
        <w:p w14:paraId="4C40B249" w14:textId="4725F5BB" w:rsidR="00EC3595" w:rsidRPr="006427C3" w:rsidRDefault="00330477">
          <w:pPr>
            <w:pStyle w:val="Spistreci1"/>
            <w:tabs>
              <w:tab w:val="right" w:leader="dot" w:pos="9062"/>
            </w:tabs>
            <w:rPr>
              <w:rFonts w:asciiTheme="minorHAnsi" w:eastAsiaTheme="minorEastAsia" w:hAnsiTheme="minorHAnsi" w:cstheme="minorHAnsi"/>
              <w:noProof/>
              <w:sz w:val="22"/>
              <w:szCs w:val="22"/>
            </w:rPr>
          </w:pPr>
          <w:r w:rsidRPr="006427C3">
            <w:rPr>
              <w:rFonts w:asciiTheme="minorHAnsi" w:hAnsiTheme="minorHAnsi" w:cstheme="minorHAnsi"/>
            </w:rPr>
            <w:fldChar w:fldCharType="begin"/>
          </w:r>
          <w:r w:rsidRPr="006427C3">
            <w:rPr>
              <w:rFonts w:asciiTheme="minorHAnsi" w:hAnsiTheme="minorHAnsi" w:cstheme="minorHAnsi"/>
            </w:rPr>
            <w:instrText xml:space="preserve"> TOC \o "1-3" \h \z \u </w:instrText>
          </w:r>
          <w:r w:rsidRPr="006427C3">
            <w:rPr>
              <w:rFonts w:asciiTheme="minorHAnsi" w:hAnsiTheme="minorHAnsi" w:cstheme="minorHAnsi"/>
            </w:rPr>
            <w:fldChar w:fldCharType="separate"/>
          </w:r>
          <w:hyperlink w:anchor="_Toc73105384" w:history="1">
            <w:r w:rsidR="00EC3595" w:rsidRPr="006427C3">
              <w:rPr>
                <w:rStyle w:val="Hipercze"/>
                <w:rFonts w:asciiTheme="minorHAnsi" w:eastAsiaTheme="majorEastAsia" w:hAnsiTheme="minorHAnsi" w:cstheme="minorHAnsi"/>
                <w:noProof/>
                <w:color w:val="auto"/>
              </w:rPr>
              <w:t>I. Nazwa i adres zamawiającego</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_Toc73105384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3</w:t>
            </w:r>
            <w:r w:rsidR="00EC3595" w:rsidRPr="006427C3">
              <w:rPr>
                <w:rFonts w:asciiTheme="minorHAnsi" w:hAnsiTheme="minorHAnsi" w:cstheme="minorHAnsi"/>
                <w:noProof/>
                <w:webHidden/>
              </w:rPr>
              <w:fldChar w:fldCharType="end"/>
            </w:r>
          </w:hyperlink>
        </w:p>
        <w:p w14:paraId="69047FF8" w14:textId="385017A7"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85" w:history="1">
            <w:r w:rsidR="00EC3595" w:rsidRPr="006427C3">
              <w:rPr>
                <w:rStyle w:val="Hipercze"/>
                <w:rFonts w:asciiTheme="minorHAnsi" w:eastAsiaTheme="majorEastAsia" w:hAnsiTheme="minorHAnsi" w:cstheme="minorHAnsi"/>
                <w:noProof/>
                <w:color w:val="auto"/>
              </w:rPr>
              <w:t>II. Adres strony internetowej, na której udostępnione będą zmiany i wyjaśnienia treści SWZ oraz inne dokumenty zamówienia bezpośrednio związane z postępowaniem o udzielenie zamówienia</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_Toc73105385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3</w:t>
            </w:r>
            <w:r w:rsidR="00EC3595" w:rsidRPr="006427C3">
              <w:rPr>
                <w:rFonts w:asciiTheme="minorHAnsi" w:hAnsiTheme="minorHAnsi" w:cstheme="minorHAnsi"/>
                <w:noProof/>
                <w:webHidden/>
              </w:rPr>
              <w:fldChar w:fldCharType="end"/>
            </w:r>
          </w:hyperlink>
        </w:p>
        <w:p w14:paraId="6CAE4B0C" w14:textId="1844B8CC"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86" w:history="1">
            <w:r w:rsidR="00EC3595" w:rsidRPr="006427C3">
              <w:rPr>
                <w:rStyle w:val="Hipercze"/>
                <w:rFonts w:asciiTheme="minorHAnsi" w:eastAsiaTheme="majorEastAsia" w:hAnsiTheme="minorHAnsi" w:cstheme="minorHAnsi"/>
                <w:noProof/>
                <w:color w:val="auto"/>
              </w:rPr>
              <w:t>III. Tryb udzielenia zamówienia</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_Toc73105386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3</w:t>
            </w:r>
            <w:r w:rsidR="00EC3595" w:rsidRPr="006427C3">
              <w:rPr>
                <w:rFonts w:asciiTheme="minorHAnsi" w:hAnsiTheme="minorHAnsi" w:cstheme="minorHAnsi"/>
                <w:noProof/>
                <w:webHidden/>
              </w:rPr>
              <w:fldChar w:fldCharType="end"/>
            </w:r>
          </w:hyperlink>
        </w:p>
        <w:p w14:paraId="7581F228" w14:textId="7A4739BE"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87" w:history="1">
            <w:r w:rsidR="00EC3595" w:rsidRPr="006427C3">
              <w:rPr>
                <w:rStyle w:val="Hipercze"/>
                <w:rFonts w:asciiTheme="minorHAnsi" w:eastAsiaTheme="majorEastAsia" w:hAnsiTheme="minorHAnsi" w:cstheme="minorHAnsi"/>
                <w:noProof/>
                <w:color w:val="auto"/>
              </w:rPr>
              <w:t>IV. Informacja, czy Zamawiający przewiduje wybór najkorzystniejszej oferty z możliwością prowadzenia negocjacji</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_Toc73105387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4</w:t>
            </w:r>
            <w:r w:rsidR="00EC3595" w:rsidRPr="006427C3">
              <w:rPr>
                <w:rFonts w:asciiTheme="minorHAnsi" w:hAnsiTheme="minorHAnsi" w:cstheme="minorHAnsi"/>
                <w:noProof/>
                <w:webHidden/>
              </w:rPr>
              <w:fldChar w:fldCharType="end"/>
            </w:r>
          </w:hyperlink>
        </w:p>
        <w:p w14:paraId="1533F0D4" w14:textId="40596A97"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88" w:history="1">
            <w:r w:rsidR="00EC3595" w:rsidRPr="006427C3">
              <w:rPr>
                <w:rStyle w:val="Hipercze"/>
                <w:rFonts w:asciiTheme="minorHAnsi" w:eastAsiaTheme="majorEastAsia" w:hAnsiTheme="minorHAnsi" w:cstheme="minorHAnsi"/>
                <w:noProof/>
                <w:color w:val="auto"/>
              </w:rPr>
              <w:t>V. Opis przedmiotu zamówienia</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_Toc73105388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4</w:t>
            </w:r>
            <w:r w:rsidR="00EC3595" w:rsidRPr="006427C3">
              <w:rPr>
                <w:rFonts w:asciiTheme="minorHAnsi" w:hAnsiTheme="minorHAnsi" w:cstheme="minorHAnsi"/>
                <w:noProof/>
                <w:webHidden/>
              </w:rPr>
              <w:fldChar w:fldCharType="end"/>
            </w:r>
          </w:hyperlink>
        </w:p>
        <w:p w14:paraId="04AAB815" w14:textId="5CA552ED"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89" w:history="1">
            <w:r w:rsidR="00EC3595" w:rsidRPr="006427C3">
              <w:rPr>
                <w:rStyle w:val="Hipercze"/>
                <w:rFonts w:asciiTheme="minorHAnsi" w:eastAsiaTheme="majorEastAsia" w:hAnsiTheme="minorHAnsi" w:cstheme="minorHAnsi"/>
                <w:noProof/>
                <w:color w:val="auto"/>
              </w:rPr>
              <w:t>VI. Termin wykonania zamówienia</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_Toc73105389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6</w:t>
            </w:r>
            <w:r w:rsidR="00EC3595" w:rsidRPr="006427C3">
              <w:rPr>
                <w:rFonts w:asciiTheme="minorHAnsi" w:hAnsiTheme="minorHAnsi" w:cstheme="minorHAnsi"/>
                <w:noProof/>
                <w:webHidden/>
              </w:rPr>
              <w:fldChar w:fldCharType="end"/>
            </w:r>
          </w:hyperlink>
        </w:p>
        <w:p w14:paraId="2464A08C" w14:textId="2609EFC8"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0" w:history="1">
            <w:r w:rsidR="00EC3595" w:rsidRPr="006427C3">
              <w:rPr>
                <w:rStyle w:val="Hipercze"/>
                <w:rFonts w:asciiTheme="minorHAnsi" w:eastAsiaTheme="majorEastAsia" w:hAnsiTheme="minorHAnsi" w:cstheme="minorHAnsi"/>
                <w:noProof/>
                <w:color w:val="auto"/>
              </w:rPr>
              <w:t>VII. Informacja o warunkach udziału w postępowaniu</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_Toc73105390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7</w:t>
            </w:r>
            <w:r w:rsidR="00EC3595" w:rsidRPr="006427C3">
              <w:rPr>
                <w:rFonts w:asciiTheme="minorHAnsi" w:hAnsiTheme="minorHAnsi" w:cstheme="minorHAnsi"/>
                <w:noProof/>
                <w:webHidden/>
              </w:rPr>
              <w:fldChar w:fldCharType="end"/>
            </w:r>
          </w:hyperlink>
        </w:p>
        <w:p w14:paraId="436FE710" w14:textId="5373EBDC"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1" w:history="1">
            <w:r w:rsidR="00EC3595" w:rsidRPr="006427C3">
              <w:rPr>
                <w:rStyle w:val="Hipercze"/>
                <w:rFonts w:asciiTheme="minorHAnsi" w:eastAsiaTheme="majorEastAsia" w:hAnsiTheme="minorHAnsi" w:cstheme="minorHAnsi"/>
                <w:noProof/>
                <w:color w:val="auto"/>
              </w:rPr>
              <w:t>VIII. Podstawy wykluczenia</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_Toc73105391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8</w:t>
            </w:r>
            <w:r w:rsidR="00EC3595" w:rsidRPr="006427C3">
              <w:rPr>
                <w:rFonts w:asciiTheme="minorHAnsi" w:hAnsiTheme="minorHAnsi" w:cstheme="minorHAnsi"/>
                <w:noProof/>
                <w:webHidden/>
              </w:rPr>
              <w:fldChar w:fldCharType="end"/>
            </w:r>
          </w:hyperlink>
        </w:p>
        <w:p w14:paraId="3700203D" w14:textId="37771917"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2" w:history="1">
            <w:r w:rsidR="00EC3595" w:rsidRPr="006427C3">
              <w:rPr>
                <w:rStyle w:val="Hipercze"/>
                <w:rFonts w:asciiTheme="minorHAnsi" w:eastAsiaTheme="majorEastAsia" w:hAnsiTheme="minorHAnsi" w:cstheme="minorHAnsi"/>
                <w:noProof/>
                <w:color w:val="auto"/>
              </w:rPr>
              <w:t>IX. Informacja o przedmiotowych środkach dowodowych</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_Toc73105392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9</w:t>
            </w:r>
            <w:r w:rsidR="00EC3595" w:rsidRPr="006427C3">
              <w:rPr>
                <w:rFonts w:asciiTheme="minorHAnsi" w:hAnsiTheme="minorHAnsi" w:cstheme="minorHAnsi"/>
                <w:noProof/>
                <w:webHidden/>
              </w:rPr>
              <w:fldChar w:fldCharType="end"/>
            </w:r>
          </w:hyperlink>
        </w:p>
        <w:p w14:paraId="1AE18C52" w14:textId="7B22F9A3"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3" w:history="1">
            <w:r w:rsidR="00EC3595" w:rsidRPr="006427C3">
              <w:rPr>
                <w:rStyle w:val="Hipercze"/>
                <w:rFonts w:asciiTheme="minorHAnsi" w:eastAsiaTheme="majorEastAsia" w:hAnsiTheme="minorHAnsi" w:cstheme="minorHAnsi"/>
                <w:noProof/>
                <w:color w:val="auto"/>
              </w:rPr>
              <w:t>X. Informacja o podmiotowych środkach dowodowych</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_Toc73105393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10</w:t>
            </w:r>
            <w:r w:rsidR="00EC3595" w:rsidRPr="006427C3">
              <w:rPr>
                <w:rFonts w:asciiTheme="minorHAnsi" w:hAnsiTheme="minorHAnsi" w:cstheme="minorHAnsi"/>
                <w:noProof/>
                <w:webHidden/>
              </w:rPr>
              <w:fldChar w:fldCharType="end"/>
            </w:r>
          </w:hyperlink>
        </w:p>
        <w:p w14:paraId="59D0D631" w14:textId="4B060D73"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4" w:history="1">
            <w:r w:rsidR="00EC3595" w:rsidRPr="006427C3">
              <w:rPr>
                <w:rStyle w:val="Hipercze"/>
                <w:rFonts w:asciiTheme="minorHAnsi" w:eastAsiaTheme="majorEastAsia" w:hAnsiTheme="minorHAnsi" w:cstheme="minorHAnsi"/>
                <w:noProof/>
                <w:color w:val="auto"/>
              </w:rPr>
              <w:t>XI. Poleganie na zasobach innych podmiotów</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_Toc73105394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11</w:t>
            </w:r>
            <w:r w:rsidR="00EC3595" w:rsidRPr="006427C3">
              <w:rPr>
                <w:rFonts w:asciiTheme="minorHAnsi" w:hAnsiTheme="minorHAnsi" w:cstheme="minorHAnsi"/>
                <w:noProof/>
                <w:webHidden/>
              </w:rPr>
              <w:fldChar w:fldCharType="end"/>
            </w:r>
          </w:hyperlink>
        </w:p>
        <w:p w14:paraId="3BB5FCAE" w14:textId="7D5B82A5"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5" w:history="1">
            <w:r w:rsidR="00EC3595" w:rsidRPr="006427C3">
              <w:rPr>
                <w:rStyle w:val="Hipercze"/>
                <w:rFonts w:asciiTheme="minorHAnsi" w:eastAsiaTheme="majorEastAsia" w:hAnsiTheme="minorHAnsi" w:cstheme="minorHAnsi"/>
                <w:noProof/>
                <w:color w:val="auto"/>
              </w:rPr>
              <w:t>XII. Informacja dla wykonawców wspólnie ubiegających się o udzielenie zamówienia</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_Toc73105395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12</w:t>
            </w:r>
            <w:r w:rsidR="00EC3595" w:rsidRPr="006427C3">
              <w:rPr>
                <w:rFonts w:asciiTheme="minorHAnsi" w:hAnsiTheme="minorHAnsi" w:cstheme="minorHAnsi"/>
                <w:noProof/>
                <w:webHidden/>
              </w:rPr>
              <w:fldChar w:fldCharType="end"/>
            </w:r>
          </w:hyperlink>
        </w:p>
        <w:p w14:paraId="4FAB61BF" w14:textId="0CBFCF66"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6" w:history="1">
            <w:r w:rsidR="00EC3595" w:rsidRPr="006427C3">
              <w:rPr>
                <w:rStyle w:val="Hipercze"/>
                <w:rFonts w:asciiTheme="minorHAnsi" w:eastAsiaTheme="majorEastAsia" w:hAnsiTheme="minorHAnsi" w:cstheme="minorHAnsi"/>
                <w:noProof/>
                <w:color w:val="auto"/>
              </w:rPr>
              <w:t>XIII. Sposób komunikacji oraz wyjaśnienia treści SWZ.</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_Toc73105396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13</w:t>
            </w:r>
            <w:r w:rsidR="00EC3595" w:rsidRPr="006427C3">
              <w:rPr>
                <w:rFonts w:asciiTheme="minorHAnsi" w:hAnsiTheme="minorHAnsi" w:cstheme="minorHAnsi"/>
                <w:noProof/>
                <w:webHidden/>
              </w:rPr>
              <w:fldChar w:fldCharType="end"/>
            </w:r>
          </w:hyperlink>
        </w:p>
        <w:p w14:paraId="7CD1C19D" w14:textId="2CAFD41A"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7" w:history="1">
            <w:r w:rsidR="00EC3595" w:rsidRPr="006427C3">
              <w:rPr>
                <w:rStyle w:val="Hipercze"/>
                <w:rFonts w:asciiTheme="minorHAnsi" w:eastAsiaTheme="majorEastAsia" w:hAnsiTheme="minorHAnsi" w:cstheme="minorHAnsi"/>
                <w:noProof/>
                <w:color w:val="auto"/>
              </w:rPr>
              <w:t>XIV. Osoby uprawnione do komunikowania się z wykonawcami</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_Toc73105397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14</w:t>
            </w:r>
            <w:r w:rsidR="00EC3595" w:rsidRPr="006427C3">
              <w:rPr>
                <w:rFonts w:asciiTheme="minorHAnsi" w:hAnsiTheme="minorHAnsi" w:cstheme="minorHAnsi"/>
                <w:noProof/>
                <w:webHidden/>
              </w:rPr>
              <w:fldChar w:fldCharType="end"/>
            </w:r>
          </w:hyperlink>
        </w:p>
        <w:p w14:paraId="15FD8D16" w14:textId="7E6BF570"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8" w:history="1">
            <w:r w:rsidR="00EC3595" w:rsidRPr="006427C3">
              <w:rPr>
                <w:rStyle w:val="Hipercze"/>
                <w:rFonts w:asciiTheme="minorHAnsi" w:eastAsiaTheme="majorEastAsia" w:hAnsiTheme="minorHAnsi" w:cstheme="minorHAnsi"/>
                <w:noProof/>
                <w:color w:val="auto"/>
              </w:rPr>
              <w:t>XV. Termin związania ofertą</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_Toc73105398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14</w:t>
            </w:r>
            <w:r w:rsidR="00EC3595" w:rsidRPr="006427C3">
              <w:rPr>
                <w:rFonts w:asciiTheme="minorHAnsi" w:hAnsiTheme="minorHAnsi" w:cstheme="minorHAnsi"/>
                <w:noProof/>
                <w:webHidden/>
              </w:rPr>
              <w:fldChar w:fldCharType="end"/>
            </w:r>
          </w:hyperlink>
        </w:p>
        <w:p w14:paraId="3B1A51F2" w14:textId="219D09DB"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399" w:history="1">
            <w:r w:rsidR="00EC3595" w:rsidRPr="006427C3">
              <w:rPr>
                <w:rStyle w:val="Hipercze"/>
                <w:rFonts w:asciiTheme="minorHAnsi" w:eastAsiaTheme="majorEastAsia" w:hAnsiTheme="minorHAnsi" w:cstheme="minorHAnsi"/>
                <w:noProof/>
                <w:color w:val="auto"/>
              </w:rPr>
              <w:t>XVI. Opis sposobu przygotowania oferty</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_Toc73105399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15</w:t>
            </w:r>
            <w:r w:rsidR="00EC3595" w:rsidRPr="006427C3">
              <w:rPr>
                <w:rFonts w:asciiTheme="minorHAnsi" w:hAnsiTheme="minorHAnsi" w:cstheme="minorHAnsi"/>
                <w:noProof/>
                <w:webHidden/>
              </w:rPr>
              <w:fldChar w:fldCharType="end"/>
            </w:r>
          </w:hyperlink>
        </w:p>
        <w:p w14:paraId="7BC6794B" w14:textId="4788A9F7"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0" w:history="1">
            <w:r w:rsidR="00EC3595" w:rsidRPr="006427C3">
              <w:rPr>
                <w:rStyle w:val="Hipercze"/>
                <w:rFonts w:asciiTheme="minorHAnsi" w:eastAsiaTheme="majorEastAsia" w:hAnsiTheme="minorHAnsi" w:cstheme="minorHAnsi"/>
                <w:noProof/>
                <w:color w:val="auto"/>
              </w:rPr>
              <w:t>XVII. Wymagania dotyczące wadium</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_Toc73105400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16</w:t>
            </w:r>
            <w:r w:rsidR="00EC3595" w:rsidRPr="006427C3">
              <w:rPr>
                <w:rFonts w:asciiTheme="minorHAnsi" w:hAnsiTheme="minorHAnsi" w:cstheme="minorHAnsi"/>
                <w:noProof/>
                <w:webHidden/>
              </w:rPr>
              <w:fldChar w:fldCharType="end"/>
            </w:r>
          </w:hyperlink>
        </w:p>
        <w:p w14:paraId="08281DEC" w14:textId="0C196A71"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1" w:history="1">
            <w:r w:rsidR="00EC3595" w:rsidRPr="006427C3">
              <w:rPr>
                <w:rStyle w:val="Hipercze"/>
                <w:rFonts w:asciiTheme="minorHAnsi" w:eastAsiaTheme="majorEastAsia" w:hAnsiTheme="minorHAnsi" w:cstheme="minorHAnsi"/>
                <w:noProof/>
                <w:color w:val="auto"/>
              </w:rPr>
              <w:t>XVIII. Sposób oraz termin składania i otwarcia ofert</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_Toc73105401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17</w:t>
            </w:r>
            <w:r w:rsidR="00EC3595" w:rsidRPr="006427C3">
              <w:rPr>
                <w:rFonts w:asciiTheme="minorHAnsi" w:hAnsiTheme="minorHAnsi" w:cstheme="minorHAnsi"/>
                <w:noProof/>
                <w:webHidden/>
              </w:rPr>
              <w:fldChar w:fldCharType="end"/>
            </w:r>
          </w:hyperlink>
        </w:p>
        <w:p w14:paraId="06109AF7" w14:textId="37269E30"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2" w:history="1">
            <w:r w:rsidR="00EC3595" w:rsidRPr="006427C3">
              <w:rPr>
                <w:rStyle w:val="Hipercze"/>
                <w:rFonts w:asciiTheme="minorHAnsi" w:eastAsiaTheme="majorEastAsia" w:hAnsiTheme="minorHAnsi" w:cstheme="minorHAnsi"/>
                <w:noProof/>
                <w:color w:val="auto"/>
              </w:rPr>
              <w:t>XIX. Sposób obliczania ceny</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_Toc73105402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17</w:t>
            </w:r>
            <w:r w:rsidR="00EC3595" w:rsidRPr="006427C3">
              <w:rPr>
                <w:rFonts w:asciiTheme="minorHAnsi" w:hAnsiTheme="minorHAnsi" w:cstheme="minorHAnsi"/>
                <w:noProof/>
                <w:webHidden/>
              </w:rPr>
              <w:fldChar w:fldCharType="end"/>
            </w:r>
          </w:hyperlink>
        </w:p>
        <w:p w14:paraId="461599FF" w14:textId="18FD1061"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3" w:history="1">
            <w:r w:rsidR="00EC3595" w:rsidRPr="006427C3">
              <w:rPr>
                <w:rStyle w:val="Hipercze"/>
                <w:rFonts w:asciiTheme="minorHAnsi" w:eastAsiaTheme="majorEastAsia" w:hAnsiTheme="minorHAnsi" w:cstheme="minorHAnsi"/>
                <w:noProof/>
                <w:color w:val="auto"/>
              </w:rPr>
              <w:t>XX. Opis kryteriów oceny ofert, wraz z podaniem wag tych kryteriów i sposobu oceny ofert</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_Toc73105403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18</w:t>
            </w:r>
            <w:r w:rsidR="00EC3595" w:rsidRPr="006427C3">
              <w:rPr>
                <w:rFonts w:asciiTheme="minorHAnsi" w:hAnsiTheme="minorHAnsi" w:cstheme="minorHAnsi"/>
                <w:noProof/>
                <w:webHidden/>
              </w:rPr>
              <w:fldChar w:fldCharType="end"/>
            </w:r>
          </w:hyperlink>
        </w:p>
        <w:p w14:paraId="45C1A22E" w14:textId="632BB201"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4" w:history="1">
            <w:r w:rsidR="00EC3595" w:rsidRPr="006427C3">
              <w:rPr>
                <w:rStyle w:val="Hipercze"/>
                <w:rFonts w:asciiTheme="minorHAnsi" w:eastAsiaTheme="majorEastAsia" w:hAnsiTheme="minorHAnsi" w:cstheme="minorHAnsi"/>
                <w:noProof/>
                <w:color w:val="auto"/>
              </w:rPr>
              <w:t>XXI. Informacje o formalnościach, jakie muszą zostać dopełnione po wyborze oferty w celu zawarcia umowy w sprawie zamówienia publicznego</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_Toc73105404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19</w:t>
            </w:r>
            <w:r w:rsidR="00EC3595" w:rsidRPr="006427C3">
              <w:rPr>
                <w:rFonts w:asciiTheme="minorHAnsi" w:hAnsiTheme="minorHAnsi" w:cstheme="minorHAnsi"/>
                <w:noProof/>
                <w:webHidden/>
              </w:rPr>
              <w:fldChar w:fldCharType="end"/>
            </w:r>
          </w:hyperlink>
        </w:p>
        <w:p w14:paraId="307790AF" w14:textId="4BCB2FF3"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5" w:history="1">
            <w:r w:rsidR="00EC3595" w:rsidRPr="006427C3">
              <w:rPr>
                <w:rStyle w:val="Hipercze"/>
                <w:rFonts w:asciiTheme="minorHAnsi" w:eastAsiaTheme="majorEastAsia" w:hAnsiTheme="minorHAnsi" w:cstheme="minorHAnsi"/>
                <w:noProof/>
                <w:color w:val="auto"/>
              </w:rPr>
              <w:t>XXII. Projektowane postanowienia umowy w sprawie zamówienia publicznego, które zostaną wprowadzone do treści umowy</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_Toc73105405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19</w:t>
            </w:r>
            <w:r w:rsidR="00EC3595" w:rsidRPr="006427C3">
              <w:rPr>
                <w:rFonts w:asciiTheme="minorHAnsi" w:hAnsiTheme="minorHAnsi" w:cstheme="minorHAnsi"/>
                <w:noProof/>
                <w:webHidden/>
              </w:rPr>
              <w:fldChar w:fldCharType="end"/>
            </w:r>
          </w:hyperlink>
        </w:p>
        <w:p w14:paraId="75F65879" w14:textId="606C9587"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6" w:history="1">
            <w:r w:rsidR="00EC3595" w:rsidRPr="006427C3">
              <w:rPr>
                <w:rStyle w:val="Hipercze"/>
                <w:rFonts w:asciiTheme="minorHAnsi" w:eastAsiaTheme="majorEastAsia" w:hAnsiTheme="minorHAnsi" w:cstheme="minorHAnsi"/>
                <w:noProof/>
                <w:color w:val="auto"/>
              </w:rPr>
              <w:t>XXIII. Pouczenie o środkach ochrony prawnej przysługujących wykonawcy</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_Toc73105406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20</w:t>
            </w:r>
            <w:r w:rsidR="00EC3595" w:rsidRPr="006427C3">
              <w:rPr>
                <w:rFonts w:asciiTheme="minorHAnsi" w:hAnsiTheme="minorHAnsi" w:cstheme="minorHAnsi"/>
                <w:noProof/>
                <w:webHidden/>
              </w:rPr>
              <w:fldChar w:fldCharType="end"/>
            </w:r>
          </w:hyperlink>
        </w:p>
        <w:p w14:paraId="06ACFE11" w14:textId="6AEB3F92"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7" w:history="1">
            <w:r w:rsidR="00EC3595" w:rsidRPr="006427C3">
              <w:rPr>
                <w:rStyle w:val="Hipercze"/>
                <w:rFonts w:asciiTheme="minorHAnsi" w:eastAsiaTheme="majorEastAsia" w:hAnsiTheme="minorHAnsi" w:cstheme="minorHAnsi"/>
                <w:noProof/>
                <w:color w:val="auto"/>
              </w:rPr>
              <w:t>XXIV. Informacje dotyczące zabezpieczenia należytego wykonania umowy</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_Toc73105407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21</w:t>
            </w:r>
            <w:r w:rsidR="00EC3595" w:rsidRPr="006427C3">
              <w:rPr>
                <w:rFonts w:asciiTheme="minorHAnsi" w:hAnsiTheme="minorHAnsi" w:cstheme="minorHAnsi"/>
                <w:noProof/>
                <w:webHidden/>
              </w:rPr>
              <w:fldChar w:fldCharType="end"/>
            </w:r>
          </w:hyperlink>
        </w:p>
        <w:p w14:paraId="359B7911" w14:textId="43A78422"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8" w:history="1">
            <w:r w:rsidR="00EC3595" w:rsidRPr="006427C3">
              <w:rPr>
                <w:rStyle w:val="Hipercze"/>
                <w:rFonts w:asciiTheme="minorHAnsi" w:eastAsiaTheme="majorEastAsia" w:hAnsiTheme="minorHAnsi" w:cstheme="minorHAnsi"/>
                <w:noProof/>
                <w:color w:val="auto"/>
              </w:rPr>
              <w:t>XXV. Podwykonawstwo</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_Toc73105408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22</w:t>
            </w:r>
            <w:r w:rsidR="00EC3595" w:rsidRPr="006427C3">
              <w:rPr>
                <w:rFonts w:asciiTheme="minorHAnsi" w:hAnsiTheme="minorHAnsi" w:cstheme="minorHAnsi"/>
                <w:noProof/>
                <w:webHidden/>
              </w:rPr>
              <w:fldChar w:fldCharType="end"/>
            </w:r>
          </w:hyperlink>
        </w:p>
        <w:p w14:paraId="28803F11" w14:textId="60466591" w:rsidR="00EC3595" w:rsidRPr="006427C3" w:rsidRDefault="000A70B1">
          <w:pPr>
            <w:pStyle w:val="Spistreci1"/>
            <w:tabs>
              <w:tab w:val="right" w:leader="dot" w:pos="9062"/>
            </w:tabs>
            <w:rPr>
              <w:rFonts w:asciiTheme="minorHAnsi" w:eastAsiaTheme="minorEastAsia" w:hAnsiTheme="minorHAnsi" w:cstheme="minorHAnsi"/>
              <w:noProof/>
              <w:sz w:val="22"/>
              <w:szCs w:val="22"/>
            </w:rPr>
          </w:pPr>
          <w:hyperlink w:anchor="_Toc73105409" w:history="1">
            <w:r w:rsidR="00EC3595" w:rsidRPr="006427C3">
              <w:rPr>
                <w:rStyle w:val="Hipercze"/>
                <w:rFonts w:asciiTheme="minorHAnsi" w:eastAsiaTheme="majorEastAsia" w:hAnsiTheme="minorHAnsi" w:cstheme="minorHAnsi"/>
                <w:noProof/>
                <w:color w:val="auto"/>
              </w:rPr>
              <w:t>XXVI. Ochrona danych osobowych</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_Toc73105409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22</w:t>
            </w:r>
            <w:r w:rsidR="00EC3595" w:rsidRPr="006427C3">
              <w:rPr>
                <w:rFonts w:asciiTheme="minorHAnsi" w:hAnsiTheme="minorHAnsi" w:cstheme="minorHAnsi"/>
                <w:noProof/>
                <w:webHidden/>
              </w:rPr>
              <w:fldChar w:fldCharType="end"/>
            </w:r>
          </w:hyperlink>
        </w:p>
        <w:p w14:paraId="5B004A5D" w14:textId="0780DC76" w:rsidR="00EC3595" w:rsidRPr="006427C3" w:rsidRDefault="000A70B1">
          <w:pPr>
            <w:pStyle w:val="Spistreci1"/>
            <w:tabs>
              <w:tab w:val="right" w:leader="dot" w:pos="9062"/>
            </w:tabs>
            <w:rPr>
              <w:rFonts w:asciiTheme="minorHAnsi" w:hAnsiTheme="minorHAnsi" w:cstheme="minorHAnsi"/>
              <w:noProof/>
            </w:rPr>
          </w:pPr>
          <w:hyperlink w:anchor="_Toc73105410" w:history="1">
            <w:r w:rsidR="00EC3595" w:rsidRPr="006427C3">
              <w:rPr>
                <w:rStyle w:val="Hipercze"/>
                <w:rFonts w:asciiTheme="minorHAnsi" w:eastAsiaTheme="minorHAnsi" w:hAnsiTheme="minorHAnsi" w:cstheme="minorHAnsi"/>
                <w:noProof/>
                <w:color w:val="auto"/>
                <w:lang w:eastAsia="en-US"/>
              </w:rPr>
              <w:t>XXVII. Załączniki</w:t>
            </w:r>
            <w:r w:rsidR="00EC3595" w:rsidRPr="006427C3">
              <w:rPr>
                <w:rFonts w:asciiTheme="minorHAnsi" w:hAnsiTheme="minorHAnsi" w:cstheme="minorHAnsi"/>
                <w:noProof/>
                <w:webHidden/>
              </w:rPr>
              <w:tab/>
            </w:r>
            <w:r w:rsidR="00EC3595" w:rsidRPr="006427C3">
              <w:rPr>
                <w:rFonts w:asciiTheme="minorHAnsi" w:hAnsiTheme="minorHAnsi" w:cstheme="minorHAnsi"/>
                <w:noProof/>
                <w:webHidden/>
              </w:rPr>
              <w:fldChar w:fldCharType="begin"/>
            </w:r>
            <w:r w:rsidR="00EC3595" w:rsidRPr="006427C3">
              <w:rPr>
                <w:rFonts w:asciiTheme="minorHAnsi" w:hAnsiTheme="minorHAnsi" w:cstheme="minorHAnsi"/>
                <w:noProof/>
                <w:webHidden/>
              </w:rPr>
              <w:instrText xml:space="preserve"> PAGEREF _Toc73105410 \h </w:instrText>
            </w:r>
            <w:r w:rsidR="00EC3595" w:rsidRPr="006427C3">
              <w:rPr>
                <w:rFonts w:asciiTheme="minorHAnsi" w:hAnsiTheme="minorHAnsi" w:cstheme="minorHAnsi"/>
                <w:noProof/>
                <w:webHidden/>
              </w:rPr>
            </w:r>
            <w:r w:rsidR="00EC3595" w:rsidRPr="006427C3">
              <w:rPr>
                <w:rFonts w:asciiTheme="minorHAnsi" w:hAnsiTheme="minorHAnsi" w:cstheme="minorHAnsi"/>
                <w:noProof/>
                <w:webHidden/>
              </w:rPr>
              <w:fldChar w:fldCharType="separate"/>
            </w:r>
            <w:r w:rsidR="006427C3">
              <w:rPr>
                <w:rFonts w:asciiTheme="minorHAnsi" w:hAnsiTheme="minorHAnsi" w:cstheme="minorHAnsi"/>
                <w:noProof/>
                <w:webHidden/>
              </w:rPr>
              <w:t>24</w:t>
            </w:r>
            <w:r w:rsidR="00EC3595" w:rsidRPr="006427C3">
              <w:rPr>
                <w:rFonts w:asciiTheme="minorHAnsi" w:hAnsiTheme="minorHAnsi" w:cstheme="minorHAnsi"/>
                <w:noProof/>
                <w:webHidden/>
              </w:rPr>
              <w:fldChar w:fldCharType="end"/>
            </w:r>
          </w:hyperlink>
        </w:p>
        <w:p w14:paraId="2A2621EC" w14:textId="13F01B67" w:rsidR="00305414" w:rsidRPr="006427C3" w:rsidRDefault="00305414" w:rsidP="00305414">
          <w:pPr>
            <w:rPr>
              <w:rFonts w:asciiTheme="minorHAnsi" w:eastAsiaTheme="minorEastAsia" w:hAnsiTheme="minorHAnsi" w:cstheme="minorHAnsi"/>
            </w:rPr>
          </w:pPr>
        </w:p>
        <w:p w14:paraId="7D57E886" w14:textId="77777777" w:rsidR="00305414" w:rsidRPr="006427C3" w:rsidRDefault="00305414" w:rsidP="00305414">
          <w:pPr>
            <w:rPr>
              <w:rFonts w:asciiTheme="minorHAnsi" w:eastAsiaTheme="minorEastAsia" w:hAnsiTheme="minorHAnsi" w:cstheme="minorHAnsi"/>
            </w:rPr>
          </w:pPr>
        </w:p>
        <w:p w14:paraId="74D90A54" w14:textId="77777777" w:rsidR="00330477" w:rsidRPr="006427C3" w:rsidRDefault="00330477" w:rsidP="003C67BB">
          <w:pPr>
            <w:tabs>
              <w:tab w:val="left" w:pos="3119"/>
            </w:tabs>
            <w:rPr>
              <w:rFonts w:asciiTheme="minorHAnsi" w:hAnsiTheme="minorHAnsi" w:cstheme="minorHAnsi"/>
            </w:rPr>
          </w:pPr>
          <w:r w:rsidRPr="006427C3">
            <w:rPr>
              <w:rFonts w:asciiTheme="minorHAnsi" w:hAnsiTheme="minorHAnsi" w:cstheme="minorHAnsi"/>
              <w:b/>
              <w:bCs/>
            </w:rPr>
            <w:fldChar w:fldCharType="end"/>
          </w:r>
        </w:p>
      </w:sdtContent>
    </w:sdt>
    <w:p w14:paraId="456E27DC" w14:textId="44C17362" w:rsidR="00B51A60" w:rsidRPr="006427C3" w:rsidRDefault="007B01E1" w:rsidP="003C67BB">
      <w:pPr>
        <w:pStyle w:val="Nagwek1"/>
        <w:tabs>
          <w:tab w:val="left" w:pos="3119"/>
        </w:tabs>
        <w:jc w:val="both"/>
        <w:rPr>
          <w:rFonts w:asciiTheme="minorHAnsi" w:hAnsiTheme="minorHAnsi" w:cstheme="minorHAnsi"/>
          <w:color w:val="auto"/>
        </w:rPr>
      </w:pPr>
      <w:bookmarkStart w:id="0" w:name="_Toc73105384"/>
      <w:r w:rsidRPr="006427C3">
        <w:rPr>
          <w:rFonts w:asciiTheme="minorHAnsi" w:hAnsiTheme="minorHAnsi" w:cstheme="minorHAnsi"/>
          <w:color w:val="auto"/>
        </w:rPr>
        <w:lastRenderedPageBreak/>
        <w:t>I. Nazwa i adres zamawiającego</w:t>
      </w:r>
      <w:bookmarkEnd w:id="0"/>
      <w:r w:rsidRPr="006427C3">
        <w:rPr>
          <w:rFonts w:asciiTheme="minorHAnsi" w:hAnsiTheme="minorHAnsi" w:cstheme="minorHAnsi"/>
          <w:color w:val="auto"/>
        </w:rPr>
        <w:t xml:space="preserve"> </w:t>
      </w:r>
    </w:p>
    <w:p w14:paraId="2DFBF9C4" w14:textId="77777777" w:rsidR="00D91DBA" w:rsidRPr="006427C3" w:rsidRDefault="00D91DBA" w:rsidP="003C67BB">
      <w:pPr>
        <w:tabs>
          <w:tab w:val="left" w:pos="3119"/>
        </w:tabs>
        <w:jc w:val="both"/>
        <w:outlineLvl w:val="0"/>
        <w:rPr>
          <w:rFonts w:asciiTheme="minorHAnsi" w:hAnsiTheme="minorHAnsi" w:cstheme="minorHAnsi"/>
        </w:rPr>
      </w:pPr>
    </w:p>
    <w:p w14:paraId="5FF5031A" w14:textId="77777777" w:rsidR="0015283C" w:rsidRPr="006427C3" w:rsidRDefault="005557F3" w:rsidP="003C67BB">
      <w:pPr>
        <w:shd w:val="clear" w:color="auto" w:fill="FFFFFF"/>
        <w:tabs>
          <w:tab w:val="left" w:pos="3119"/>
        </w:tabs>
        <w:ind w:right="2551"/>
        <w:jc w:val="both"/>
        <w:rPr>
          <w:rFonts w:asciiTheme="minorHAnsi" w:hAnsiTheme="minorHAnsi" w:cstheme="minorHAnsi"/>
          <w:spacing w:val="-2"/>
        </w:rPr>
      </w:pPr>
      <w:r w:rsidRPr="006427C3">
        <w:rPr>
          <w:rFonts w:asciiTheme="minorHAnsi" w:hAnsiTheme="minorHAnsi" w:cstheme="minorHAnsi"/>
          <w:spacing w:val="-2"/>
        </w:rPr>
        <w:t xml:space="preserve">Gmina Dobre Miasto </w:t>
      </w:r>
    </w:p>
    <w:p w14:paraId="36A99BB0" w14:textId="3C95F56C" w:rsidR="005557F3" w:rsidRPr="006427C3" w:rsidRDefault="005557F3" w:rsidP="003C67BB">
      <w:pPr>
        <w:shd w:val="clear" w:color="auto" w:fill="FFFFFF"/>
        <w:tabs>
          <w:tab w:val="left" w:pos="3119"/>
        </w:tabs>
        <w:ind w:right="2551"/>
        <w:jc w:val="both"/>
        <w:rPr>
          <w:rFonts w:asciiTheme="minorHAnsi" w:hAnsiTheme="minorHAnsi" w:cstheme="minorHAnsi"/>
          <w:spacing w:val="-2"/>
        </w:rPr>
      </w:pPr>
      <w:r w:rsidRPr="006427C3">
        <w:rPr>
          <w:rFonts w:asciiTheme="minorHAnsi" w:hAnsiTheme="minorHAnsi" w:cstheme="minorHAnsi"/>
          <w:spacing w:val="-2"/>
        </w:rPr>
        <w:t>11-040 Dobre Miasto ul. Warszawska 14</w:t>
      </w:r>
    </w:p>
    <w:p w14:paraId="23C66D5B" w14:textId="77777777" w:rsidR="00293BE0" w:rsidRPr="006427C3" w:rsidRDefault="005557F3" w:rsidP="003C67BB">
      <w:pPr>
        <w:shd w:val="clear" w:color="auto" w:fill="FFFFFF"/>
        <w:tabs>
          <w:tab w:val="left" w:pos="3119"/>
        </w:tabs>
        <w:ind w:right="3139"/>
        <w:jc w:val="both"/>
        <w:rPr>
          <w:rFonts w:asciiTheme="minorHAnsi" w:hAnsiTheme="minorHAnsi" w:cstheme="minorHAnsi"/>
        </w:rPr>
      </w:pPr>
      <w:r w:rsidRPr="006427C3">
        <w:rPr>
          <w:rFonts w:asciiTheme="minorHAnsi" w:hAnsiTheme="minorHAnsi" w:cstheme="minorHAnsi"/>
          <w:spacing w:val="-2"/>
        </w:rPr>
        <w:t xml:space="preserve">NIP </w:t>
      </w:r>
      <w:r w:rsidR="00293BE0" w:rsidRPr="006427C3">
        <w:rPr>
          <w:rFonts w:asciiTheme="minorHAnsi" w:hAnsiTheme="minorHAnsi" w:cstheme="minorHAnsi"/>
        </w:rPr>
        <w:t>7393845814</w:t>
      </w:r>
    </w:p>
    <w:p w14:paraId="0E5DFB4D" w14:textId="77777777" w:rsidR="005557F3" w:rsidRPr="006427C3" w:rsidRDefault="005557F3" w:rsidP="003C67BB">
      <w:pPr>
        <w:shd w:val="clear" w:color="auto" w:fill="FFFFFF"/>
        <w:tabs>
          <w:tab w:val="left" w:pos="3119"/>
        </w:tabs>
        <w:ind w:right="3139"/>
        <w:jc w:val="both"/>
        <w:rPr>
          <w:rFonts w:asciiTheme="minorHAnsi" w:hAnsiTheme="minorHAnsi" w:cstheme="minorHAnsi"/>
          <w:b/>
          <w:spacing w:val="-2"/>
        </w:rPr>
      </w:pPr>
      <w:r w:rsidRPr="006427C3">
        <w:rPr>
          <w:rFonts w:asciiTheme="minorHAnsi" w:hAnsiTheme="minorHAnsi" w:cstheme="minorHAnsi"/>
          <w:spacing w:val="-2"/>
        </w:rPr>
        <w:t>REGON 510743657</w:t>
      </w:r>
    </w:p>
    <w:p w14:paraId="467E7823" w14:textId="49463310" w:rsidR="005557F3" w:rsidRPr="006427C3" w:rsidRDefault="005557F3" w:rsidP="003C67BB">
      <w:pPr>
        <w:shd w:val="clear" w:color="auto" w:fill="FFFFFF"/>
        <w:tabs>
          <w:tab w:val="left" w:pos="3119"/>
        </w:tabs>
        <w:ind w:right="3139"/>
        <w:jc w:val="both"/>
        <w:rPr>
          <w:rFonts w:asciiTheme="minorHAnsi" w:hAnsiTheme="minorHAnsi" w:cstheme="minorHAnsi"/>
          <w:spacing w:val="-2"/>
        </w:rPr>
      </w:pPr>
      <w:r w:rsidRPr="006427C3">
        <w:rPr>
          <w:rFonts w:asciiTheme="minorHAnsi" w:hAnsiTheme="minorHAnsi" w:cstheme="minorHAnsi"/>
          <w:spacing w:val="-2"/>
        </w:rPr>
        <w:t>tel. 89</w:t>
      </w:r>
      <w:r w:rsidR="00EC3595" w:rsidRPr="006427C3">
        <w:rPr>
          <w:rFonts w:asciiTheme="minorHAnsi" w:hAnsiTheme="minorHAnsi" w:cstheme="minorHAnsi"/>
          <w:spacing w:val="-2"/>
        </w:rPr>
        <w:t> </w:t>
      </w:r>
      <w:r w:rsidRPr="006427C3">
        <w:rPr>
          <w:rFonts w:asciiTheme="minorHAnsi" w:hAnsiTheme="minorHAnsi" w:cstheme="minorHAnsi"/>
          <w:spacing w:val="-2"/>
        </w:rPr>
        <w:t>615</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39</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39, fax 89</w:t>
      </w:r>
      <w:r w:rsidR="00EC3595" w:rsidRPr="006427C3">
        <w:rPr>
          <w:rFonts w:asciiTheme="minorHAnsi" w:hAnsiTheme="minorHAnsi" w:cstheme="minorHAnsi"/>
          <w:spacing w:val="-2"/>
        </w:rPr>
        <w:t> </w:t>
      </w:r>
      <w:r w:rsidRPr="006427C3">
        <w:rPr>
          <w:rFonts w:asciiTheme="minorHAnsi" w:hAnsiTheme="minorHAnsi" w:cstheme="minorHAnsi"/>
          <w:spacing w:val="-2"/>
        </w:rPr>
        <w:t>616</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14</w:t>
      </w:r>
      <w:r w:rsidR="00EC3595" w:rsidRPr="006427C3">
        <w:rPr>
          <w:rFonts w:asciiTheme="minorHAnsi" w:hAnsiTheme="minorHAnsi" w:cstheme="minorHAnsi"/>
          <w:spacing w:val="-2"/>
        </w:rPr>
        <w:t xml:space="preserve"> </w:t>
      </w:r>
      <w:r w:rsidRPr="006427C3">
        <w:rPr>
          <w:rFonts w:asciiTheme="minorHAnsi" w:hAnsiTheme="minorHAnsi" w:cstheme="minorHAnsi"/>
          <w:spacing w:val="-2"/>
        </w:rPr>
        <w:t>43</w:t>
      </w:r>
    </w:p>
    <w:p w14:paraId="1D606398" w14:textId="54838D76" w:rsidR="00310CC0" w:rsidRPr="006427C3" w:rsidRDefault="005557F3" w:rsidP="00310CC0">
      <w:pPr>
        <w:tabs>
          <w:tab w:val="left" w:pos="3119"/>
        </w:tabs>
        <w:jc w:val="both"/>
        <w:rPr>
          <w:rStyle w:val="Hipercze"/>
          <w:rFonts w:asciiTheme="minorHAnsi" w:hAnsiTheme="minorHAnsi" w:cstheme="minorHAnsi"/>
          <w:color w:val="auto"/>
        </w:rPr>
      </w:pPr>
      <w:r w:rsidRPr="006427C3">
        <w:rPr>
          <w:rFonts w:asciiTheme="minorHAnsi" w:hAnsiTheme="minorHAnsi" w:cstheme="minorHAnsi"/>
        </w:rPr>
        <w:t xml:space="preserve">Adres strony internetowej: </w:t>
      </w:r>
      <w:hyperlink r:id="rId10" w:history="1">
        <w:r w:rsidR="00310CC0" w:rsidRPr="006427C3">
          <w:rPr>
            <w:rStyle w:val="Hipercze"/>
            <w:rFonts w:asciiTheme="minorHAnsi" w:hAnsiTheme="minorHAnsi" w:cstheme="minorHAnsi"/>
          </w:rPr>
          <w:t>http://bip.dobremiasto.com.pl/</w:t>
        </w:r>
      </w:hyperlink>
    </w:p>
    <w:p w14:paraId="60DE211C" w14:textId="15D98301" w:rsidR="000521A7" w:rsidRPr="006427C3" w:rsidRDefault="000521A7" w:rsidP="003C67BB">
      <w:pPr>
        <w:tabs>
          <w:tab w:val="left" w:pos="284"/>
          <w:tab w:val="left" w:pos="3119"/>
        </w:tabs>
        <w:ind w:left="1276" w:right="-142" w:hanging="1276"/>
        <w:jc w:val="both"/>
        <w:rPr>
          <w:rStyle w:val="Hipercze"/>
          <w:rFonts w:asciiTheme="minorHAnsi" w:hAnsiTheme="minorHAnsi" w:cstheme="minorHAnsi"/>
          <w:color w:val="auto"/>
        </w:rPr>
      </w:pPr>
      <w:r w:rsidRPr="006427C3">
        <w:rPr>
          <w:rStyle w:val="Hipercze"/>
          <w:rFonts w:asciiTheme="minorHAnsi" w:hAnsiTheme="minorHAnsi" w:cstheme="minorHAnsi"/>
          <w:color w:val="auto"/>
          <w:u w:val="none"/>
        </w:rPr>
        <w:t xml:space="preserve">Adres poczty elektronicznej: </w:t>
      </w:r>
      <w:hyperlink r:id="rId11" w:history="1">
        <w:r w:rsidR="0059215B" w:rsidRPr="006427C3">
          <w:rPr>
            <w:rStyle w:val="Hipercze"/>
            <w:rFonts w:asciiTheme="minorHAnsi" w:hAnsiTheme="minorHAnsi" w:cstheme="minorHAnsi"/>
          </w:rPr>
          <w:t>info@dobremiasto.com.pl</w:t>
        </w:r>
      </w:hyperlink>
    </w:p>
    <w:p w14:paraId="44A9118E" w14:textId="77777777" w:rsidR="005557F3" w:rsidRPr="006427C3" w:rsidRDefault="005557F3" w:rsidP="003C67BB">
      <w:pPr>
        <w:shd w:val="clear" w:color="auto" w:fill="FFFFFF"/>
        <w:tabs>
          <w:tab w:val="left" w:pos="3119"/>
        </w:tabs>
        <w:ind w:right="113"/>
        <w:jc w:val="both"/>
        <w:rPr>
          <w:rFonts w:asciiTheme="minorHAnsi" w:hAnsiTheme="minorHAnsi" w:cstheme="minorHAnsi"/>
        </w:rPr>
      </w:pPr>
      <w:r w:rsidRPr="006427C3">
        <w:rPr>
          <w:rFonts w:asciiTheme="minorHAnsi" w:hAnsiTheme="minorHAnsi" w:cstheme="minorHAnsi"/>
        </w:rPr>
        <w:t xml:space="preserve">Godziny urzędowania: </w:t>
      </w:r>
    </w:p>
    <w:p w14:paraId="25133B05" w14:textId="77777777" w:rsidR="005557F3" w:rsidRPr="006427C3" w:rsidRDefault="005557F3" w:rsidP="003C67BB">
      <w:pPr>
        <w:shd w:val="clear" w:color="auto" w:fill="FFFFFF"/>
        <w:tabs>
          <w:tab w:val="left" w:pos="3119"/>
        </w:tabs>
        <w:ind w:right="113"/>
        <w:jc w:val="both"/>
        <w:rPr>
          <w:rFonts w:asciiTheme="minorHAnsi" w:hAnsiTheme="minorHAnsi" w:cstheme="minorHAnsi"/>
        </w:rPr>
      </w:pPr>
      <w:r w:rsidRPr="006427C3">
        <w:rPr>
          <w:rFonts w:asciiTheme="minorHAnsi" w:hAnsiTheme="minorHAnsi" w:cstheme="minorHAnsi"/>
        </w:rPr>
        <w:t>Poniedziałek 8.00 – 16.00</w:t>
      </w:r>
    </w:p>
    <w:p w14:paraId="6DCBFEC3" w14:textId="77777777" w:rsidR="005557F3" w:rsidRPr="006427C3" w:rsidRDefault="005557F3" w:rsidP="003C67BB">
      <w:pPr>
        <w:shd w:val="clear" w:color="auto" w:fill="FFFFFF"/>
        <w:tabs>
          <w:tab w:val="left" w:pos="3119"/>
        </w:tabs>
        <w:ind w:right="113"/>
        <w:jc w:val="both"/>
        <w:rPr>
          <w:rFonts w:asciiTheme="minorHAnsi" w:hAnsiTheme="minorHAnsi" w:cstheme="minorHAnsi"/>
        </w:rPr>
      </w:pPr>
      <w:r w:rsidRPr="006427C3">
        <w:rPr>
          <w:rFonts w:asciiTheme="minorHAnsi" w:hAnsiTheme="minorHAnsi" w:cstheme="minorHAnsi"/>
        </w:rPr>
        <w:t>Wtorek – Czwartek 7.30 – 15.30</w:t>
      </w:r>
    </w:p>
    <w:p w14:paraId="45F977C6" w14:textId="77777777" w:rsidR="005557F3" w:rsidRPr="006427C3" w:rsidRDefault="006A1D13" w:rsidP="003C67BB">
      <w:pPr>
        <w:shd w:val="clear" w:color="auto" w:fill="FFFFFF"/>
        <w:tabs>
          <w:tab w:val="left" w:pos="3119"/>
        </w:tabs>
        <w:ind w:right="113"/>
        <w:jc w:val="both"/>
        <w:rPr>
          <w:rFonts w:asciiTheme="minorHAnsi" w:hAnsiTheme="minorHAnsi" w:cstheme="minorHAnsi"/>
        </w:rPr>
      </w:pPr>
      <w:r w:rsidRPr="006427C3">
        <w:rPr>
          <w:rFonts w:asciiTheme="minorHAnsi" w:hAnsiTheme="minorHAnsi" w:cstheme="minorHAnsi"/>
        </w:rPr>
        <w:t>Piątek 7.00 – 15.00.</w:t>
      </w:r>
    </w:p>
    <w:p w14:paraId="15A9794B" w14:textId="77777777" w:rsidR="00476118" w:rsidRPr="006427C3" w:rsidRDefault="00476118" w:rsidP="003C67BB">
      <w:pPr>
        <w:pStyle w:val="Nagwek1"/>
        <w:tabs>
          <w:tab w:val="left" w:pos="3119"/>
        </w:tabs>
        <w:jc w:val="both"/>
        <w:rPr>
          <w:rFonts w:asciiTheme="minorHAnsi" w:hAnsiTheme="minorHAnsi" w:cstheme="minorHAnsi"/>
          <w:color w:val="auto"/>
        </w:rPr>
      </w:pPr>
      <w:bookmarkStart w:id="1" w:name="_Toc73105385"/>
      <w:r w:rsidRPr="006427C3">
        <w:rPr>
          <w:rFonts w:asciiTheme="minorHAnsi" w:hAnsiTheme="minorHAnsi" w:cstheme="minorHAnsi"/>
          <w:color w:val="auto"/>
        </w:rPr>
        <w:t>II. A</w:t>
      </w:r>
      <w:r w:rsidR="007B01E1" w:rsidRPr="006427C3">
        <w:rPr>
          <w:rFonts w:asciiTheme="minorHAnsi" w:hAnsiTheme="minorHAnsi" w:cstheme="minorHAnsi"/>
          <w:color w:val="auto"/>
        </w:rPr>
        <w:t xml:space="preserve">dres strony internetowej, na której udostępnione będą zmiany i wyjaśnienia treści SWZ oraz inne dokumenty zamówienia </w:t>
      </w:r>
      <w:r w:rsidR="00B06128" w:rsidRPr="006427C3">
        <w:rPr>
          <w:rFonts w:asciiTheme="minorHAnsi" w:hAnsiTheme="minorHAnsi" w:cstheme="minorHAnsi"/>
          <w:color w:val="auto"/>
        </w:rPr>
        <w:t>bezpośrednio związane z post</w:t>
      </w:r>
      <w:r w:rsidR="00973AB4" w:rsidRPr="006427C3">
        <w:rPr>
          <w:rFonts w:asciiTheme="minorHAnsi" w:hAnsiTheme="minorHAnsi" w:cstheme="minorHAnsi"/>
          <w:color w:val="auto"/>
        </w:rPr>
        <w:t>ę</w:t>
      </w:r>
      <w:r w:rsidR="00B06128" w:rsidRPr="006427C3">
        <w:rPr>
          <w:rFonts w:asciiTheme="minorHAnsi" w:hAnsiTheme="minorHAnsi" w:cstheme="minorHAnsi"/>
          <w:color w:val="auto"/>
        </w:rPr>
        <w:t>powaniem o udzielenie zamówienia</w:t>
      </w:r>
      <w:bookmarkEnd w:id="1"/>
      <w:r w:rsidR="00B06128" w:rsidRPr="006427C3">
        <w:rPr>
          <w:rFonts w:asciiTheme="minorHAnsi" w:hAnsiTheme="minorHAnsi" w:cstheme="minorHAnsi"/>
          <w:color w:val="auto"/>
        </w:rPr>
        <w:t xml:space="preserve"> </w:t>
      </w:r>
    </w:p>
    <w:p w14:paraId="219EFB01" w14:textId="77777777" w:rsidR="00476118" w:rsidRPr="006427C3" w:rsidRDefault="00476118" w:rsidP="003C67BB">
      <w:pPr>
        <w:tabs>
          <w:tab w:val="left" w:pos="3119"/>
        </w:tabs>
        <w:jc w:val="both"/>
        <w:rPr>
          <w:rFonts w:asciiTheme="minorHAnsi" w:hAnsiTheme="minorHAnsi" w:cstheme="minorHAnsi"/>
        </w:rPr>
      </w:pPr>
    </w:p>
    <w:p w14:paraId="6354F913" w14:textId="7C228984" w:rsidR="00476118" w:rsidRPr="006427C3" w:rsidRDefault="00476118" w:rsidP="00EC3595">
      <w:pPr>
        <w:tabs>
          <w:tab w:val="left" w:pos="3119"/>
        </w:tabs>
        <w:jc w:val="both"/>
        <w:rPr>
          <w:rStyle w:val="Hipercze"/>
          <w:rFonts w:asciiTheme="minorHAnsi" w:hAnsiTheme="minorHAnsi" w:cstheme="minorHAnsi"/>
          <w:color w:val="auto"/>
        </w:rPr>
      </w:pPr>
      <w:r w:rsidRPr="006427C3">
        <w:rPr>
          <w:rFonts w:asciiTheme="minorHAnsi" w:hAnsiTheme="minorHAnsi" w:cstheme="minorHAnsi"/>
        </w:rPr>
        <w:t>Zmiany i wyjaśnienia treści SWZ oraz inne dokumenty zamówienia bezpośrednio związane z postępowaniem o udzielenie zamówienia</w:t>
      </w:r>
      <w:r w:rsidR="00934FAC" w:rsidRPr="006427C3">
        <w:rPr>
          <w:rFonts w:asciiTheme="minorHAnsi" w:hAnsiTheme="minorHAnsi" w:cstheme="minorHAnsi"/>
        </w:rPr>
        <w:t xml:space="preserve"> będą udostępniane na stronie internetowej</w:t>
      </w:r>
      <w:r w:rsidRPr="006427C3">
        <w:rPr>
          <w:rFonts w:asciiTheme="minorHAnsi" w:hAnsiTheme="minorHAnsi" w:cstheme="minorHAnsi"/>
        </w:rPr>
        <w:t xml:space="preserve">: </w:t>
      </w:r>
      <w:hyperlink r:id="rId12" w:history="1">
        <w:r w:rsidR="0059215B" w:rsidRPr="006427C3">
          <w:rPr>
            <w:rStyle w:val="Hipercze"/>
            <w:rFonts w:asciiTheme="minorHAnsi" w:hAnsiTheme="minorHAnsi" w:cstheme="minorHAnsi"/>
          </w:rPr>
          <w:t>https://miniportal.uzp.gov.pl/</w:t>
        </w:r>
      </w:hyperlink>
      <w:r w:rsidR="0059215B" w:rsidRPr="006427C3">
        <w:rPr>
          <w:rFonts w:asciiTheme="minorHAnsi" w:hAnsiTheme="minorHAnsi" w:cstheme="minorHAnsi"/>
        </w:rPr>
        <w:t xml:space="preserve"> oraz </w:t>
      </w:r>
      <w:hyperlink r:id="rId13" w:history="1">
        <w:r w:rsidR="0059215B" w:rsidRPr="006427C3">
          <w:rPr>
            <w:rStyle w:val="Hipercze"/>
            <w:rFonts w:asciiTheme="minorHAnsi" w:hAnsiTheme="minorHAnsi" w:cstheme="minorHAnsi"/>
          </w:rPr>
          <w:t>http://bip.dobremiasto.com.pl/</w:t>
        </w:r>
      </w:hyperlink>
      <w:r w:rsidR="0059215B" w:rsidRPr="006427C3">
        <w:rPr>
          <w:rStyle w:val="Hipercze"/>
          <w:rFonts w:asciiTheme="minorHAnsi" w:hAnsiTheme="minorHAnsi" w:cstheme="minorHAnsi"/>
          <w:color w:val="auto"/>
        </w:rPr>
        <w:t>.</w:t>
      </w:r>
    </w:p>
    <w:p w14:paraId="478D1666" w14:textId="77777777" w:rsidR="00D30EC2" w:rsidRPr="006427C3" w:rsidRDefault="00D30EC2" w:rsidP="003C67BB">
      <w:pPr>
        <w:pStyle w:val="Nagwek1"/>
        <w:tabs>
          <w:tab w:val="left" w:pos="3119"/>
        </w:tabs>
        <w:jc w:val="both"/>
        <w:rPr>
          <w:rFonts w:asciiTheme="minorHAnsi" w:hAnsiTheme="minorHAnsi" w:cstheme="minorHAnsi"/>
          <w:color w:val="auto"/>
        </w:rPr>
      </w:pPr>
      <w:bookmarkStart w:id="2" w:name="_Toc73105386"/>
      <w:r w:rsidRPr="006427C3">
        <w:rPr>
          <w:rFonts w:asciiTheme="minorHAnsi" w:hAnsiTheme="minorHAnsi" w:cstheme="minorHAnsi"/>
          <w:color w:val="auto"/>
        </w:rPr>
        <w:t>II</w:t>
      </w:r>
      <w:r w:rsidR="00934FAC" w:rsidRPr="006427C3">
        <w:rPr>
          <w:rFonts w:asciiTheme="minorHAnsi" w:hAnsiTheme="minorHAnsi" w:cstheme="minorHAnsi"/>
          <w:color w:val="auto"/>
        </w:rPr>
        <w:t>I</w:t>
      </w:r>
      <w:r w:rsidRPr="006427C3">
        <w:rPr>
          <w:rFonts w:asciiTheme="minorHAnsi" w:hAnsiTheme="minorHAnsi" w:cstheme="minorHAnsi"/>
          <w:color w:val="auto"/>
        </w:rPr>
        <w:t xml:space="preserve">. </w:t>
      </w:r>
      <w:r w:rsidR="00B06128" w:rsidRPr="006427C3">
        <w:rPr>
          <w:rFonts w:asciiTheme="minorHAnsi" w:hAnsiTheme="minorHAnsi" w:cstheme="minorHAnsi"/>
          <w:color w:val="auto"/>
        </w:rPr>
        <w:t>Tryb udzielenia zamówienia</w:t>
      </w:r>
      <w:bookmarkEnd w:id="2"/>
      <w:r w:rsidR="00B06128" w:rsidRPr="006427C3">
        <w:rPr>
          <w:rFonts w:asciiTheme="minorHAnsi" w:hAnsiTheme="minorHAnsi" w:cstheme="minorHAnsi"/>
          <w:color w:val="auto"/>
        </w:rPr>
        <w:t xml:space="preserve"> </w:t>
      </w:r>
    </w:p>
    <w:p w14:paraId="0AA12099" w14:textId="7F9F6F71" w:rsidR="00D30EC2" w:rsidRPr="006427C3" w:rsidRDefault="00D30EC2" w:rsidP="003C67BB">
      <w:pPr>
        <w:pStyle w:val="pkt"/>
        <w:numPr>
          <w:ilvl w:val="0"/>
          <w:numId w:val="1"/>
        </w:numPr>
        <w:tabs>
          <w:tab w:val="left" w:pos="3119"/>
        </w:tabs>
        <w:spacing w:before="240" w:after="0"/>
        <w:ind w:left="426" w:hanging="426"/>
        <w:rPr>
          <w:rFonts w:asciiTheme="minorHAnsi" w:hAnsiTheme="minorHAnsi" w:cstheme="minorHAnsi"/>
          <w:szCs w:val="24"/>
        </w:rPr>
      </w:pPr>
      <w:r w:rsidRPr="006427C3">
        <w:rPr>
          <w:rFonts w:asciiTheme="minorHAnsi" w:hAnsiTheme="minorHAnsi" w:cstheme="minorHAnsi"/>
          <w:szCs w:val="24"/>
        </w:rPr>
        <w:t xml:space="preserve">Niniejsze postępowanie o udzielenie zamówienia prowadzone jest w </w:t>
      </w:r>
      <w:r w:rsidRPr="006427C3">
        <w:rPr>
          <w:rFonts w:asciiTheme="minorHAnsi" w:hAnsiTheme="minorHAnsi" w:cstheme="minorHAnsi"/>
          <w:b/>
          <w:szCs w:val="24"/>
        </w:rPr>
        <w:t>trybie podstawowym</w:t>
      </w:r>
      <w:r w:rsidR="00063718" w:rsidRPr="006427C3">
        <w:rPr>
          <w:rFonts w:asciiTheme="minorHAnsi" w:hAnsiTheme="minorHAnsi" w:cstheme="minorHAnsi"/>
          <w:b/>
          <w:szCs w:val="24"/>
        </w:rPr>
        <w:t>,</w:t>
      </w:r>
      <w:r w:rsidRPr="006427C3">
        <w:rPr>
          <w:rFonts w:asciiTheme="minorHAnsi" w:hAnsiTheme="minorHAnsi" w:cstheme="minorHAnsi"/>
          <w:b/>
          <w:szCs w:val="24"/>
        </w:rPr>
        <w:t xml:space="preserve"> na podstawie art. 275 pkt 1</w:t>
      </w:r>
      <w:r w:rsidRPr="006427C3">
        <w:rPr>
          <w:rFonts w:asciiTheme="minorHAnsi" w:hAnsiTheme="minorHAnsi" w:cstheme="minorHAnsi"/>
          <w:szCs w:val="24"/>
        </w:rPr>
        <w:t xml:space="preserve"> ustawy z dnia 11 września 2019 r. Prawo zamówie</w:t>
      </w:r>
      <w:r w:rsidR="00983B65" w:rsidRPr="006427C3">
        <w:rPr>
          <w:rFonts w:asciiTheme="minorHAnsi" w:hAnsiTheme="minorHAnsi" w:cstheme="minorHAnsi"/>
          <w:szCs w:val="24"/>
        </w:rPr>
        <w:t>ń</w:t>
      </w:r>
      <w:r w:rsidRPr="006427C3">
        <w:rPr>
          <w:rFonts w:asciiTheme="minorHAnsi" w:hAnsiTheme="minorHAnsi" w:cstheme="minorHAnsi"/>
          <w:szCs w:val="24"/>
        </w:rPr>
        <w:t xml:space="preserve"> publicznych (</w:t>
      </w:r>
      <w:r w:rsidR="00153B8C" w:rsidRPr="006427C3">
        <w:rPr>
          <w:rFonts w:asciiTheme="minorHAnsi" w:hAnsiTheme="minorHAnsi" w:cstheme="minorHAnsi"/>
          <w:szCs w:val="24"/>
        </w:rPr>
        <w:t xml:space="preserve">tj. </w:t>
      </w:r>
      <w:r w:rsidRPr="006427C3">
        <w:rPr>
          <w:rFonts w:asciiTheme="minorHAnsi" w:hAnsiTheme="minorHAnsi" w:cstheme="minorHAnsi"/>
          <w:szCs w:val="24"/>
        </w:rPr>
        <w:t>Dz. U. z 20</w:t>
      </w:r>
      <w:r w:rsidR="00153B8C" w:rsidRPr="006427C3">
        <w:rPr>
          <w:rFonts w:asciiTheme="minorHAnsi" w:hAnsiTheme="minorHAnsi" w:cstheme="minorHAnsi"/>
          <w:szCs w:val="24"/>
        </w:rPr>
        <w:t>21</w:t>
      </w:r>
      <w:r w:rsidRPr="006427C3">
        <w:rPr>
          <w:rFonts w:asciiTheme="minorHAnsi" w:hAnsiTheme="minorHAnsi" w:cstheme="minorHAnsi"/>
          <w:szCs w:val="24"/>
        </w:rPr>
        <w:t xml:space="preserve"> r. poz. </w:t>
      </w:r>
      <w:r w:rsidR="00153B8C" w:rsidRPr="006427C3">
        <w:rPr>
          <w:rFonts w:asciiTheme="minorHAnsi" w:hAnsiTheme="minorHAnsi" w:cstheme="minorHAnsi"/>
          <w:szCs w:val="24"/>
        </w:rPr>
        <w:t>1129</w:t>
      </w:r>
      <w:r w:rsidRPr="006427C3">
        <w:rPr>
          <w:rFonts w:asciiTheme="minorHAnsi" w:hAnsiTheme="minorHAnsi" w:cstheme="minorHAnsi"/>
          <w:szCs w:val="24"/>
        </w:rPr>
        <w:t xml:space="preserve"> ze zm.) zwanej dalej „ustawą </w:t>
      </w:r>
      <w:proofErr w:type="spellStart"/>
      <w:r w:rsidRPr="006427C3">
        <w:rPr>
          <w:rFonts w:asciiTheme="minorHAnsi" w:hAnsiTheme="minorHAnsi" w:cstheme="minorHAnsi"/>
          <w:szCs w:val="24"/>
        </w:rPr>
        <w:t>Pzp</w:t>
      </w:r>
      <w:proofErr w:type="spellEnd"/>
      <w:r w:rsidRPr="006427C3">
        <w:rPr>
          <w:rFonts w:asciiTheme="minorHAnsi" w:hAnsiTheme="minorHAnsi" w:cstheme="minorHAnsi"/>
          <w:szCs w:val="24"/>
        </w:rPr>
        <w:t>” oraz niniejszej Specyfikacji Warunkó</w:t>
      </w:r>
      <w:r w:rsidR="00063718" w:rsidRPr="006427C3">
        <w:rPr>
          <w:rFonts w:asciiTheme="minorHAnsi" w:hAnsiTheme="minorHAnsi" w:cstheme="minorHAnsi"/>
          <w:szCs w:val="24"/>
        </w:rPr>
        <w:t xml:space="preserve">w Zamówienia zwaną dalej „SWZ” o wartości poniżej progów unijnych określonych w przepisach wydanych na podstawie art. 3 ustawy </w:t>
      </w:r>
      <w:proofErr w:type="spellStart"/>
      <w:r w:rsidR="00063718" w:rsidRPr="006427C3">
        <w:rPr>
          <w:rFonts w:asciiTheme="minorHAnsi" w:hAnsiTheme="minorHAnsi" w:cstheme="minorHAnsi"/>
          <w:szCs w:val="24"/>
        </w:rPr>
        <w:t>Pzp</w:t>
      </w:r>
      <w:proofErr w:type="spellEnd"/>
      <w:r w:rsidR="00063718" w:rsidRPr="006427C3">
        <w:rPr>
          <w:rFonts w:asciiTheme="minorHAnsi" w:hAnsiTheme="minorHAnsi" w:cstheme="minorHAnsi"/>
          <w:szCs w:val="24"/>
        </w:rPr>
        <w:t>.</w:t>
      </w:r>
    </w:p>
    <w:p w14:paraId="626C4361" w14:textId="77777777" w:rsidR="00E71B1E" w:rsidRPr="006427C3" w:rsidRDefault="00E71B1E"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szCs w:val="24"/>
        </w:rPr>
        <w:t>Podstawa prawna opracowania SWZ:</w:t>
      </w:r>
    </w:p>
    <w:p w14:paraId="6E61CA1C" w14:textId="77777777" w:rsidR="00E71B1E" w:rsidRPr="006427C3" w:rsidRDefault="002A47A8" w:rsidP="003C67BB">
      <w:pPr>
        <w:pStyle w:val="pkt"/>
        <w:numPr>
          <w:ilvl w:val="1"/>
          <w:numId w:val="1"/>
        </w:numPr>
        <w:tabs>
          <w:tab w:val="left" w:pos="3119"/>
        </w:tabs>
        <w:spacing w:before="0" w:after="0"/>
        <w:ind w:left="709" w:hanging="283"/>
        <w:rPr>
          <w:rFonts w:asciiTheme="minorHAnsi" w:hAnsiTheme="minorHAnsi" w:cstheme="minorHAnsi"/>
          <w:szCs w:val="24"/>
        </w:rPr>
      </w:pPr>
      <w:r w:rsidRPr="006427C3">
        <w:rPr>
          <w:rFonts w:asciiTheme="minorHAnsi" w:hAnsiTheme="minorHAnsi" w:cstheme="minorHAnsi"/>
          <w:szCs w:val="24"/>
        </w:rPr>
        <w:t>R</w:t>
      </w:r>
      <w:r w:rsidR="00E71B1E" w:rsidRPr="006427C3">
        <w:rPr>
          <w:rFonts w:asciiTheme="minorHAnsi" w:hAnsiTheme="minorHAnsi" w:cstheme="minorHAnsi"/>
          <w:szCs w:val="24"/>
        </w:rPr>
        <w:t xml:space="preserve">ozporządzenie Prezesa Rady Ministrów </w:t>
      </w:r>
      <w:r w:rsidR="00427AA0" w:rsidRPr="006427C3">
        <w:rPr>
          <w:rFonts w:asciiTheme="minorHAnsi" w:hAnsiTheme="minorHAnsi" w:cstheme="minorHAnsi"/>
          <w:szCs w:val="24"/>
        </w:rPr>
        <w:t xml:space="preserve">z dnia 30 grudnia 2020 r. w </w:t>
      </w:r>
      <w:r w:rsidR="00E71B1E" w:rsidRPr="006427C3">
        <w:rPr>
          <w:rFonts w:asciiTheme="minorHAnsi" w:hAnsiTheme="minorHAnsi" w:cstheme="minorHAnsi"/>
          <w:szCs w:val="24"/>
        </w:rPr>
        <w:t>sprawie sposobu sporządzania i przekazywania informacji oraz wymagań technicznych dla dokumentów elektronicznych oraz środków komunikacji elektronicznej w postępowaniu o udzielenie zamówienia publicznego lub konkursie</w:t>
      </w:r>
      <w:r w:rsidR="00427AA0" w:rsidRPr="006427C3">
        <w:rPr>
          <w:rFonts w:asciiTheme="minorHAnsi" w:hAnsiTheme="minorHAnsi" w:cstheme="minorHAnsi"/>
          <w:szCs w:val="24"/>
        </w:rPr>
        <w:t xml:space="preserve"> </w:t>
      </w:r>
      <w:r w:rsidRPr="006427C3">
        <w:rPr>
          <w:rFonts w:asciiTheme="minorHAnsi" w:hAnsiTheme="minorHAnsi" w:cstheme="minorHAnsi"/>
          <w:szCs w:val="24"/>
        </w:rPr>
        <w:t>(Dz. U. z 2020 r. poz. 2452),</w:t>
      </w:r>
    </w:p>
    <w:p w14:paraId="38938743" w14:textId="533322AE" w:rsidR="002A47A8" w:rsidRPr="006427C3" w:rsidRDefault="002A47A8" w:rsidP="003C67BB">
      <w:pPr>
        <w:pStyle w:val="pkt"/>
        <w:numPr>
          <w:ilvl w:val="1"/>
          <w:numId w:val="1"/>
        </w:numPr>
        <w:tabs>
          <w:tab w:val="left" w:pos="3119"/>
        </w:tabs>
        <w:spacing w:before="0" w:after="0"/>
        <w:ind w:left="709" w:hanging="284"/>
        <w:rPr>
          <w:rFonts w:asciiTheme="minorHAnsi" w:hAnsiTheme="minorHAnsi" w:cstheme="minorHAnsi"/>
          <w:szCs w:val="24"/>
        </w:rPr>
      </w:pPr>
      <w:r w:rsidRPr="006427C3">
        <w:rPr>
          <w:rFonts w:asciiTheme="minorHAnsi" w:hAnsiTheme="minorHAnsi" w:cstheme="minorHAnsi"/>
          <w:szCs w:val="24"/>
        </w:rPr>
        <w:t>Rozporządzenie Ministra Rozwoju, Pracy i Technologii z dnia 23 grudnia 2020 r. w sprawie podmiotowych środków dowodowych oraz innych dokumentów lub oświadczeń, jakich może żądać zamawiający od wykonawcy (Dz. U. z 2020 r. poz. 2415)</w:t>
      </w:r>
      <w:r w:rsidR="008D182E" w:rsidRPr="006427C3">
        <w:rPr>
          <w:rFonts w:asciiTheme="minorHAnsi" w:hAnsiTheme="minorHAnsi" w:cstheme="minorHAnsi"/>
          <w:szCs w:val="24"/>
        </w:rPr>
        <w:t>,</w:t>
      </w:r>
    </w:p>
    <w:p w14:paraId="0EB8EF2F" w14:textId="732C3920" w:rsidR="00E71B1E" w:rsidRPr="006427C3" w:rsidRDefault="00E71B1E" w:rsidP="003C67BB">
      <w:pPr>
        <w:pStyle w:val="pkt"/>
        <w:numPr>
          <w:ilvl w:val="1"/>
          <w:numId w:val="1"/>
        </w:numPr>
        <w:tabs>
          <w:tab w:val="left" w:pos="3119"/>
        </w:tabs>
        <w:spacing w:before="0" w:after="0"/>
        <w:ind w:left="709" w:hanging="283"/>
        <w:rPr>
          <w:rFonts w:asciiTheme="minorHAnsi" w:hAnsiTheme="minorHAnsi" w:cstheme="minorHAnsi"/>
          <w:szCs w:val="24"/>
        </w:rPr>
      </w:pPr>
      <w:r w:rsidRPr="006427C3">
        <w:rPr>
          <w:rFonts w:asciiTheme="minorHAnsi" w:hAnsiTheme="minorHAnsi" w:cstheme="minorHAnsi"/>
          <w:szCs w:val="24"/>
        </w:rPr>
        <w:t xml:space="preserve">Obwieszczenie Prezesa Urzędu Zamówień Publicznych z dnia </w:t>
      </w:r>
      <w:r w:rsidR="00130BD8" w:rsidRPr="006427C3">
        <w:rPr>
          <w:rFonts w:asciiTheme="minorHAnsi" w:hAnsiTheme="minorHAnsi" w:cstheme="minorHAnsi"/>
          <w:szCs w:val="24"/>
        </w:rPr>
        <w:t xml:space="preserve">3 grudnia </w:t>
      </w:r>
      <w:r w:rsidRPr="006427C3">
        <w:rPr>
          <w:rFonts w:asciiTheme="minorHAnsi" w:hAnsiTheme="minorHAnsi" w:cstheme="minorHAnsi"/>
          <w:szCs w:val="24"/>
        </w:rPr>
        <w:t>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w:t>
      </w:r>
      <w:r w:rsidR="00130BD8" w:rsidRPr="006427C3">
        <w:rPr>
          <w:rFonts w:asciiTheme="minorHAnsi" w:hAnsiTheme="minorHAnsi" w:cstheme="minorHAnsi"/>
          <w:szCs w:val="24"/>
        </w:rPr>
        <w:t>77</w:t>
      </w:r>
      <w:r w:rsidRPr="006427C3">
        <w:rPr>
          <w:rFonts w:asciiTheme="minorHAnsi" w:hAnsiTheme="minorHAnsi" w:cstheme="minorHAnsi"/>
          <w:szCs w:val="24"/>
        </w:rPr>
        <w:t>)</w:t>
      </w:r>
      <w:r w:rsidR="008D182E" w:rsidRPr="006427C3">
        <w:rPr>
          <w:rFonts w:asciiTheme="minorHAnsi" w:hAnsiTheme="minorHAnsi" w:cstheme="minorHAnsi"/>
          <w:szCs w:val="24"/>
        </w:rPr>
        <w:t>,</w:t>
      </w:r>
    </w:p>
    <w:p w14:paraId="67BC8961" w14:textId="77777777" w:rsidR="001A42B7" w:rsidRPr="006427C3" w:rsidRDefault="003B084C" w:rsidP="003C67BB">
      <w:pPr>
        <w:pStyle w:val="pkt"/>
        <w:numPr>
          <w:ilvl w:val="1"/>
          <w:numId w:val="1"/>
        </w:numPr>
        <w:tabs>
          <w:tab w:val="left" w:pos="3119"/>
        </w:tabs>
        <w:spacing w:before="0" w:after="0"/>
        <w:ind w:left="709" w:hanging="283"/>
        <w:rPr>
          <w:rFonts w:asciiTheme="minorHAnsi" w:hAnsiTheme="minorHAnsi" w:cstheme="minorHAnsi"/>
          <w:szCs w:val="24"/>
        </w:rPr>
      </w:pPr>
      <w:r w:rsidRPr="006427C3">
        <w:rPr>
          <w:rFonts w:asciiTheme="minorHAnsi" w:hAnsiTheme="minorHAnsi" w:cstheme="minorHAnsi"/>
          <w:szCs w:val="24"/>
        </w:rPr>
        <w:t>Rozporządzenie Ministra Rozwoju z dnia 29 kwietnia 2019 r.  w spraw</w:t>
      </w:r>
      <w:r w:rsidR="00063718" w:rsidRPr="006427C3">
        <w:rPr>
          <w:rFonts w:asciiTheme="minorHAnsi" w:hAnsiTheme="minorHAnsi" w:cstheme="minorHAnsi"/>
          <w:szCs w:val="24"/>
        </w:rPr>
        <w:t>ie</w:t>
      </w:r>
      <w:r w:rsidRPr="006427C3">
        <w:rPr>
          <w:rFonts w:asciiTheme="minorHAnsi" w:hAnsiTheme="minorHAnsi" w:cstheme="minorHAnsi"/>
          <w:szCs w:val="24"/>
        </w:rPr>
        <w:t xml:space="preserve"> przygotowania zawodowego do wykonywania samodzielnych funkcji technicznych w budownictwie (Dz. U. z 2019 poz. 831),</w:t>
      </w:r>
    </w:p>
    <w:p w14:paraId="46EF4DFE" w14:textId="6BC65CED" w:rsidR="001A42B7" w:rsidRPr="006427C3" w:rsidRDefault="001A42B7" w:rsidP="003C67BB">
      <w:pPr>
        <w:pStyle w:val="pkt"/>
        <w:numPr>
          <w:ilvl w:val="1"/>
          <w:numId w:val="1"/>
        </w:numPr>
        <w:tabs>
          <w:tab w:val="left" w:pos="3119"/>
        </w:tabs>
        <w:spacing w:before="0" w:after="0"/>
        <w:ind w:left="709" w:hanging="283"/>
        <w:rPr>
          <w:rFonts w:asciiTheme="minorHAnsi" w:hAnsiTheme="minorHAnsi" w:cstheme="minorHAnsi"/>
          <w:szCs w:val="24"/>
        </w:rPr>
      </w:pPr>
      <w:r w:rsidRPr="006427C3">
        <w:rPr>
          <w:rFonts w:asciiTheme="minorHAnsi" w:hAnsiTheme="minorHAnsi" w:cstheme="minorHAnsi"/>
          <w:szCs w:val="24"/>
        </w:rPr>
        <w:t>Ustawa z dnia 23 kwietnia 1964 r. Kod</w:t>
      </w:r>
      <w:r w:rsidR="003B084C" w:rsidRPr="006427C3">
        <w:rPr>
          <w:rFonts w:asciiTheme="minorHAnsi" w:hAnsiTheme="minorHAnsi" w:cstheme="minorHAnsi"/>
          <w:szCs w:val="24"/>
        </w:rPr>
        <w:t>e</w:t>
      </w:r>
      <w:r w:rsidRPr="006427C3">
        <w:rPr>
          <w:rFonts w:asciiTheme="minorHAnsi" w:hAnsiTheme="minorHAnsi" w:cstheme="minorHAnsi"/>
          <w:szCs w:val="24"/>
        </w:rPr>
        <w:t>ks cywilny (tj. Dz.U. z 2020 r. poz. 1740 ze zm.)</w:t>
      </w:r>
      <w:r w:rsidR="008D182E" w:rsidRPr="006427C3">
        <w:rPr>
          <w:rFonts w:asciiTheme="minorHAnsi" w:hAnsiTheme="minorHAnsi" w:cstheme="minorHAnsi"/>
          <w:szCs w:val="24"/>
        </w:rPr>
        <w:t>,</w:t>
      </w:r>
    </w:p>
    <w:p w14:paraId="658FD77F" w14:textId="33E7E9A2" w:rsidR="001A42B7" w:rsidRPr="006427C3" w:rsidRDefault="001A42B7" w:rsidP="003C67BB">
      <w:pPr>
        <w:pStyle w:val="pkt"/>
        <w:numPr>
          <w:ilvl w:val="1"/>
          <w:numId w:val="1"/>
        </w:numPr>
        <w:tabs>
          <w:tab w:val="left" w:pos="3119"/>
        </w:tabs>
        <w:spacing w:before="0" w:after="0"/>
        <w:ind w:left="709" w:hanging="283"/>
        <w:rPr>
          <w:rFonts w:asciiTheme="minorHAnsi" w:hAnsiTheme="minorHAnsi" w:cstheme="minorHAnsi"/>
          <w:szCs w:val="24"/>
        </w:rPr>
      </w:pPr>
      <w:r w:rsidRPr="006427C3">
        <w:rPr>
          <w:rFonts w:asciiTheme="minorHAnsi" w:hAnsiTheme="minorHAnsi" w:cstheme="minorHAnsi"/>
          <w:szCs w:val="24"/>
        </w:rPr>
        <w:lastRenderedPageBreak/>
        <w:t>Ustawa z dnia 26 czerwca 1974 r. Kodeks pracy (tj. Dz.U z 2020 r. poz. 1320 ze zm.)</w:t>
      </w:r>
      <w:r w:rsidR="008D182E" w:rsidRPr="006427C3">
        <w:rPr>
          <w:rFonts w:asciiTheme="minorHAnsi" w:hAnsiTheme="minorHAnsi" w:cstheme="minorHAnsi"/>
          <w:szCs w:val="24"/>
        </w:rPr>
        <w:t>,</w:t>
      </w:r>
    </w:p>
    <w:p w14:paraId="5A4B1540" w14:textId="62FAB74D" w:rsidR="001A42B7" w:rsidRPr="006427C3" w:rsidRDefault="003B084C" w:rsidP="003C67BB">
      <w:pPr>
        <w:pStyle w:val="pkt"/>
        <w:numPr>
          <w:ilvl w:val="1"/>
          <w:numId w:val="1"/>
        </w:numPr>
        <w:tabs>
          <w:tab w:val="left" w:pos="3119"/>
        </w:tabs>
        <w:spacing w:before="0" w:after="0"/>
        <w:ind w:left="709" w:hanging="283"/>
        <w:rPr>
          <w:rFonts w:asciiTheme="minorHAnsi" w:hAnsiTheme="minorHAnsi" w:cstheme="minorHAnsi"/>
          <w:szCs w:val="24"/>
        </w:rPr>
      </w:pPr>
      <w:r w:rsidRPr="006427C3">
        <w:rPr>
          <w:rFonts w:asciiTheme="minorHAnsi" w:hAnsiTheme="minorHAnsi" w:cstheme="minorHAnsi"/>
          <w:szCs w:val="24"/>
        </w:rPr>
        <w:t>Ustaw</w:t>
      </w:r>
      <w:r w:rsidR="00063718" w:rsidRPr="006427C3">
        <w:rPr>
          <w:rFonts w:asciiTheme="minorHAnsi" w:hAnsiTheme="minorHAnsi" w:cstheme="minorHAnsi"/>
          <w:szCs w:val="24"/>
        </w:rPr>
        <w:t>a</w:t>
      </w:r>
      <w:r w:rsidRPr="006427C3">
        <w:rPr>
          <w:rFonts w:asciiTheme="minorHAnsi" w:hAnsiTheme="minorHAnsi" w:cstheme="minorHAnsi"/>
          <w:szCs w:val="24"/>
        </w:rPr>
        <w:t xml:space="preserve"> z dnia 7 lipca 1994 r. Prawo budowlane (tj. Dz.U. z 202</w:t>
      </w:r>
      <w:r w:rsidR="00F8479F" w:rsidRPr="006427C3">
        <w:rPr>
          <w:rFonts w:asciiTheme="minorHAnsi" w:hAnsiTheme="minorHAnsi" w:cstheme="minorHAnsi"/>
          <w:szCs w:val="24"/>
        </w:rPr>
        <w:t>1</w:t>
      </w:r>
      <w:r w:rsidRPr="006427C3">
        <w:rPr>
          <w:rFonts w:asciiTheme="minorHAnsi" w:hAnsiTheme="minorHAnsi" w:cstheme="minorHAnsi"/>
          <w:szCs w:val="24"/>
        </w:rPr>
        <w:t xml:space="preserve"> r. poz. </w:t>
      </w:r>
      <w:r w:rsidR="00F8479F" w:rsidRPr="006427C3">
        <w:rPr>
          <w:rFonts w:asciiTheme="minorHAnsi" w:hAnsiTheme="minorHAnsi" w:cstheme="minorHAnsi"/>
          <w:szCs w:val="24"/>
        </w:rPr>
        <w:t>2351</w:t>
      </w:r>
      <w:r w:rsidRPr="006427C3">
        <w:rPr>
          <w:rFonts w:asciiTheme="minorHAnsi" w:hAnsiTheme="minorHAnsi" w:cstheme="minorHAnsi"/>
          <w:szCs w:val="24"/>
        </w:rPr>
        <w:t xml:space="preserve"> ze zm.)</w:t>
      </w:r>
      <w:r w:rsidR="008D182E" w:rsidRPr="006427C3">
        <w:rPr>
          <w:rFonts w:asciiTheme="minorHAnsi" w:hAnsiTheme="minorHAnsi" w:cstheme="minorHAnsi"/>
          <w:szCs w:val="24"/>
        </w:rPr>
        <w:t>.</w:t>
      </w:r>
    </w:p>
    <w:p w14:paraId="0D7B2A98" w14:textId="77777777"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szCs w:val="24"/>
        </w:rPr>
        <w:t xml:space="preserve">Zamawiający </w:t>
      </w:r>
      <w:r w:rsidRPr="006427C3">
        <w:rPr>
          <w:rFonts w:asciiTheme="minorHAnsi" w:hAnsiTheme="minorHAnsi" w:cstheme="minorHAnsi"/>
          <w:bCs/>
          <w:szCs w:val="24"/>
        </w:rPr>
        <w:t>nie dopuszcza</w:t>
      </w:r>
      <w:r w:rsidRPr="006427C3">
        <w:rPr>
          <w:rFonts w:asciiTheme="minorHAnsi" w:hAnsiTheme="minorHAnsi" w:cstheme="minorHAnsi"/>
          <w:b/>
          <w:bCs/>
          <w:szCs w:val="24"/>
        </w:rPr>
        <w:t xml:space="preserve"> </w:t>
      </w:r>
      <w:r w:rsidRPr="006427C3">
        <w:rPr>
          <w:rFonts w:asciiTheme="minorHAnsi" w:hAnsiTheme="minorHAnsi" w:cstheme="minorHAnsi"/>
          <w:szCs w:val="24"/>
        </w:rPr>
        <w:t>składania ofert częściowych.</w:t>
      </w:r>
    </w:p>
    <w:p w14:paraId="491DC3BD" w14:textId="77777777"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szCs w:val="24"/>
        </w:rPr>
        <w:t xml:space="preserve">Zamawiający </w:t>
      </w:r>
      <w:r w:rsidRPr="006427C3">
        <w:rPr>
          <w:rFonts w:asciiTheme="minorHAnsi" w:hAnsiTheme="minorHAnsi" w:cstheme="minorHAnsi"/>
          <w:bCs/>
          <w:szCs w:val="24"/>
        </w:rPr>
        <w:t>nie dopuszcza</w:t>
      </w:r>
      <w:r w:rsidRPr="006427C3">
        <w:rPr>
          <w:rFonts w:asciiTheme="minorHAnsi" w:hAnsiTheme="minorHAnsi" w:cstheme="minorHAnsi"/>
          <w:b/>
          <w:bCs/>
          <w:szCs w:val="24"/>
        </w:rPr>
        <w:t xml:space="preserve"> </w:t>
      </w:r>
      <w:r w:rsidRPr="006427C3">
        <w:rPr>
          <w:rFonts w:asciiTheme="minorHAnsi" w:hAnsiTheme="minorHAnsi" w:cstheme="minorHAnsi"/>
          <w:szCs w:val="24"/>
        </w:rPr>
        <w:t>składania ofert wariantowych.</w:t>
      </w:r>
    </w:p>
    <w:p w14:paraId="15EAFE2F" w14:textId="77777777"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szCs w:val="24"/>
        </w:rPr>
        <w:t xml:space="preserve">Zamawiający </w:t>
      </w:r>
      <w:r w:rsidRPr="006427C3">
        <w:rPr>
          <w:rFonts w:asciiTheme="minorHAnsi" w:hAnsiTheme="minorHAnsi" w:cstheme="minorHAnsi"/>
          <w:bCs/>
          <w:szCs w:val="24"/>
        </w:rPr>
        <w:t>nie przewiduje możliwości</w:t>
      </w:r>
      <w:r w:rsidRPr="006427C3">
        <w:rPr>
          <w:rFonts w:asciiTheme="minorHAnsi" w:hAnsiTheme="minorHAnsi" w:cstheme="minorHAnsi"/>
          <w:b/>
          <w:bCs/>
          <w:szCs w:val="24"/>
        </w:rPr>
        <w:t xml:space="preserve"> </w:t>
      </w:r>
      <w:r w:rsidRPr="006427C3">
        <w:rPr>
          <w:rFonts w:asciiTheme="minorHAnsi" w:hAnsiTheme="minorHAnsi" w:cstheme="minorHAnsi"/>
          <w:szCs w:val="24"/>
        </w:rPr>
        <w:t xml:space="preserve">udzielenia zamówień w trybie art. 214 ust. 1 pkt 7 ustawy </w:t>
      </w:r>
      <w:proofErr w:type="spellStart"/>
      <w:r w:rsidRPr="006427C3">
        <w:rPr>
          <w:rFonts w:asciiTheme="minorHAnsi" w:hAnsiTheme="minorHAnsi" w:cstheme="minorHAnsi"/>
          <w:szCs w:val="24"/>
        </w:rPr>
        <w:t>Pzp</w:t>
      </w:r>
      <w:proofErr w:type="spellEnd"/>
      <w:r w:rsidRPr="006427C3">
        <w:rPr>
          <w:rFonts w:asciiTheme="minorHAnsi" w:hAnsiTheme="minorHAnsi" w:cstheme="minorHAnsi"/>
          <w:szCs w:val="24"/>
        </w:rPr>
        <w:t>.</w:t>
      </w:r>
    </w:p>
    <w:p w14:paraId="7326005A" w14:textId="1E80A74E"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szCs w:val="24"/>
        </w:rPr>
        <w:t xml:space="preserve">Zamawiający </w:t>
      </w:r>
      <w:r w:rsidR="000E2741" w:rsidRPr="006427C3">
        <w:rPr>
          <w:rFonts w:asciiTheme="minorHAnsi" w:hAnsiTheme="minorHAnsi" w:cstheme="minorHAnsi"/>
          <w:szCs w:val="24"/>
        </w:rPr>
        <w:t xml:space="preserve">zaleca </w:t>
      </w:r>
      <w:r w:rsidRPr="006427C3">
        <w:rPr>
          <w:rFonts w:asciiTheme="minorHAnsi" w:hAnsiTheme="minorHAnsi" w:cstheme="minorHAnsi"/>
          <w:szCs w:val="24"/>
        </w:rPr>
        <w:t>odbyci</w:t>
      </w:r>
      <w:r w:rsidR="00EC3595" w:rsidRPr="006427C3">
        <w:rPr>
          <w:rFonts w:asciiTheme="minorHAnsi" w:hAnsiTheme="minorHAnsi" w:cstheme="minorHAnsi"/>
          <w:szCs w:val="24"/>
        </w:rPr>
        <w:t>e</w:t>
      </w:r>
      <w:r w:rsidRPr="006427C3">
        <w:rPr>
          <w:rFonts w:asciiTheme="minorHAnsi" w:hAnsiTheme="minorHAnsi" w:cstheme="minorHAnsi"/>
          <w:szCs w:val="24"/>
        </w:rPr>
        <w:t xml:space="preserve"> przez wykonawcę wizji lokalnej. W celu umówienia wizji lokalnej należy kontaktować się z osobami wyznaczonymi do komunikowania się z wykonawcami. </w:t>
      </w:r>
    </w:p>
    <w:p w14:paraId="13E86E24" w14:textId="7849F662"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rPr>
        <w:t>Zamawiający nie przewiduje rozliczenia zawartej umowy o zamówienie publiczne w walutach obcych. Rozliczeni</w:t>
      </w:r>
      <w:r w:rsidR="00DA1543" w:rsidRPr="006427C3">
        <w:rPr>
          <w:rFonts w:asciiTheme="minorHAnsi" w:hAnsiTheme="minorHAnsi" w:cstheme="minorHAnsi"/>
        </w:rPr>
        <w:t>a</w:t>
      </w:r>
      <w:r w:rsidRPr="006427C3">
        <w:rPr>
          <w:rFonts w:asciiTheme="minorHAnsi" w:hAnsiTheme="minorHAnsi" w:cstheme="minorHAnsi"/>
        </w:rPr>
        <w:t xml:space="preserve"> między zamawiającym a wykonawcą będą prowadzone w złotych polskich.</w:t>
      </w:r>
    </w:p>
    <w:p w14:paraId="56D60EDA" w14:textId="4028E5FE"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trike/>
          <w:szCs w:val="24"/>
        </w:rPr>
      </w:pPr>
      <w:r w:rsidRPr="006427C3">
        <w:rPr>
          <w:rFonts w:asciiTheme="minorHAnsi" w:hAnsiTheme="minorHAnsi" w:cstheme="minorHAnsi"/>
          <w:szCs w:val="24"/>
        </w:rPr>
        <w:t>Zamawiający nie przewiduje zwrotu kosztów udziału w niniejszym post</w:t>
      </w:r>
      <w:r w:rsidR="00063718" w:rsidRPr="006427C3">
        <w:rPr>
          <w:rFonts w:asciiTheme="minorHAnsi" w:hAnsiTheme="minorHAnsi" w:cstheme="minorHAnsi"/>
          <w:szCs w:val="24"/>
        </w:rPr>
        <w:t>ę</w:t>
      </w:r>
      <w:r w:rsidRPr="006427C3">
        <w:rPr>
          <w:rFonts w:asciiTheme="minorHAnsi" w:hAnsiTheme="minorHAnsi" w:cstheme="minorHAnsi"/>
          <w:szCs w:val="24"/>
        </w:rPr>
        <w:t>powaniu o zamówienie publiczne</w:t>
      </w:r>
      <w:r w:rsidR="00AD6F8A" w:rsidRPr="006427C3">
        <w:rPr>
          <w:rFonts w:asciiTheme="minorHAnsi" w:hAnsiTheme="minorHAnsi" w:cstheme="minorHAnsi"/>
          <w:szCs w:val="24"/>
        </w:rPr>
        <w:t>.</w:t>
      </w:r>
    </w:p>
    <w:p w14:paraId="6D04AEBD" w14:textId="77777777"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rPr>
        <w:t>Z</w:t>
      </w:r>
      <w:r w:rsidRPr="006427C3">
        <w:rPr>
          <w:rFonts w:asciiTheme="minorHAnsi" w:hAnsiTheme="minorHAnsi" w:cstheme="minorHAnsi"/>
          <w:szCs w:val="24"/>
        </w:rPr>
        <w:t xml:space="preserve">amawiający nie przewiduje zawarcia umowy ramowej, o której mowa w art. 311-315 ustawy </w:t>
      </w:r>
      <w:proofErr w:type="spellStart"/>
      <w:r w:rsidRPr="006427C3">
        <w:rPr>
          <w:rFonts w:asciiTheme="minorHAnsi" w:hAnsiTheme="minorHAnsi" w:cstheme="minorHAnsi"/>
          <w:szCs w:val="24"/>
        </w:rPr>
        <w:t>Pzp</w:t>
      </w:r>
      <w:proofErr w:type="spellEnd"/>
      <w:r w:rsidRPr="006427C3">
        <w:rPr>
          <w:rFonts w:asciiTheme="minorHAnsi" w:hAnsiTheme="minorHAnsi" w:cstheme="minorHAnsi"/>
          <w:szCs w:val="24"/>
        </w:rPr>
        <w:t>.</w:t>
      </w:r>
    </w:p>
    <w:p w14:paraId="67B077ED" w14:textId="77777777"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rPr>
        <w:t>Z</w:t>
      </w:r>
      <w:r w:rsidRPr="006427C3">
        <w:rPr>
          <w:rFonts w:asciiTheme="minorHAnsi" w:hAnsiTheme="minorHAnsi" w:cstheme="minorHAnsi"/>
          <w:szCs w:val="24"/>
        </w:rPr>
        <w:t>amawiający nie przewiduje wyboru najkorzystniejszej oferty z zastosowaniem aukcji elektronicznej.</w:t>
      </w:r>
    </w:p>
    <w:p w14:paraId="77F5B542" w14:textId="77777777"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zCs w:val="24"/>
        </w:rPr>
      </w:pPr>
      <w:r w:rsidRPr="006427C3">
        <w:rPr>
          <w:rFonts w:asciiTheme="minorHAnsi" w:hAnsiTheme="minorHAnsi" w:cstheme="minorHAnsi"/>
          <w:szCs w:val="24"/>
        </w:rPr>
        <w:t xml:space="preserve">Zamawiający nie ustala i nie dopuszcza możliwości przedstawienia informacji zawartych w ofercie w postaci katalogu elektronicznego lub dołączenia katalogu elektronicznego do oferty. </w:t>
      </w:r>
    </w:p>
    <w:p w14:paraId="28378FFA" w14:textId="757377DC" w:rsidR="00441085" w:rsidRPr="006427C3" w:rsidRDefault="00441085" w:rsidP="003C67BB">
      <w:pPr>
        <w:pStyle w:val="pkt"/>
        <w:numPr>
          <w:ilvl w:val="0"/>
          <w:numId w:val="1"/>
        </w:numPr>
        <w:tabs>
          <w:tab w:val="left" w:pos="3119"/>
        </w:tabs>
        <w:spacing w:before="0" w:after="0"/>
        <w:ind w:left="426" w:hanging="426"/>
        <w:rPr>
          <w:rFonts w:asciiTheme="minorHAnsi" w:hAnsiTheme="minorHAnsi" w:cstheme="minorHAnsi"/>
          <w:strike/>
          <w:szCs w:val="24"/>
        </w:rPr>
      </w:pPr>
      <w:r w:rsidRPr="006427C3">
        <w:rPr>
          <w:rFonts w:asciiTheme="minorHAnsi" w:hAnsiTheme="minorHAnsi" w:cstheme="minorHAnsi"/>
          <w:szCs w:val="24"/>
        </w:rPr>
        <w:t xml:space="preserve">Zamawiający </w:t>
      </w:r>
      <w:r w:rsidR="000E2741" w:rsidRPr="006427C3">
        <w:rPr>
          <w:rFonts w:asciiTheme="minorHAnsi" w:hAnsiTheme="minorHAnsi" w:cstheme="minorHAnsi"/>
          <w:szCs w:val="24"/>
        </w:rPr>
        <w:t xml:space="preserve">nie określa dodatkowych wymagań związanych z zatrudnieniem osób, o których mowa w art. 96 ust. 2 pkt 2 ustawy </w:t>
      </w:r>
      <w:proofErr w:type="spellStart"/>
      <w:r w:rsidR="000E2741" w:rsidRPr="006427C3">
        <w:rPr>
          <w:rFonts w:asciiTheme="minorHAnsi" w:hAnsiTheme="minorHAnsi" w:cstheme="minorHAnsi"/>
          <w:szCs w:val="24"/>
        </w:rPr>
        <w:t>Pzp</w:t>
      </w:r>
      <w:proofErr w:type="spellEnd"/>
      <w:r w:rsidR="000E2741" w:rsidRPr="006427C3">
        <w:rPr>
          <w:rFonts w:asciiTheme="minorHAnsi" w:hAnsiTheme="minorHAnsi" w:cstheme="minorHAnsi"/>
          <w:szCs w:val="24"/>
        </w:rPr>
        <w:t>.</w:t>
      </w:r>
    </w:p>
    <w:p w14:paraId="769B2BFB" w14:textId="77777777" w:rsidR="00441085" w:rsidRPr="006427C3" w:rsidRDefault="00441085" w:rsidP="00A24775">
      <w:pPr>
        <w:pStyle w:val="pkt"/>
        <w:numPr>
          <w:ilvl w:val="0"/>
          <w:numId w:val="1"/>
        </w:numPr>
        <w:tabs>
          <w:tab w:val="left" w:pos="3119"/>
        </w:tabs>
        <w:spacing w:before="0" w:after="0"/>
        <w:ind w:left="425" w:hanging="425"/>
        <w:rPr>
          <w:rFonts w:asciiTheme="minorHAnsi" w:hAnsiTheme="minorHAnsi" w:cstheme="minorHAnsi"/>
          <w:szCs w:val="24"/>
        </w:rPr>
      </w:pPr>
      <w:r w:rsidRPr="006427C3">
        <w:rPr>
          <w:rFonts w:asciiTheme="minorHAnsi" w:hAnsiTheme="minorHAnsi" w:cstheme="minorHAnsi"/>
          <w:szCs w:val="24"/>
        </w:rPr>
        <w:t>Zamawiający nie zastrzega możliwości ubiegania się o udzielenie zamówienia wyłącznie przez</w:t>
      </w:r>
      <w:r w:rsidR="00435996" w:rsidRPr="006427C3">
        <w:rPr>
          <w:rFonts w:asciiTheme="minorHAnsi" w:hAnsiTheme="minorHAnsi" w:cstheme="minorHAnsi"/>
          <w:szCs w:val="24"/>
        </w:rPr>
        <w:t xml:space="preserve"> wykonawców, o których mowa w art. 94 ustawy </w:t>
      </w:r>
      <w:proofErr w:type="spellStart"/>
      <w:r w:rsidR="00435996" w:rsidRPr="006427C3">
        <w:rPr>
          <w:rFonts w:asciiTheme="minorHAnsi" w:hAnsiTheme="minorHAnsi" w:cstheme="minorHAnsi"/>
          <w:szCs w:val="24"/>
        </w:rPr>
        <w:t>Pzp</w:t>
      </w:r>
      <w:proofErr w:type="spellEnd"/>
      <w:r w:rsidR="00435996" w:rsidRPr="006427C3">
        <w:rPr>
          <w:rFonts w:asciiTheme="minorHAnsi" w:hAnsiTheme="minorHAnsi" w:cstheme="minorHAnsi"/>
          <w:szCs w:val="24"/>
        </w:rPr>
        <w:t>.</w:t>
      </w:r>
    </w:p>
    <w:p w14:paraId="39F324EF" w14:textId="6BBDAA43" w:rsidR="00815BCE" w:rsidRPr="006427C3" w:rsidRDefault="00815BCE" w:rsidP="00A477FF">
      <w:pPr>
        <w:pStyle w:val="pkt"/>
        <w:numPr>
          <w:ilvl w:val="0"/>
          <w:numId w:val="1"/>
        </w:numPr>
        <w:tabs>
          <w:tab w:val="left" w:pos="3119"/>
        </w:tabs>
        <w:spacing w:before="0" w:after="0"/>
        <w:ind w:left="357" w:hanging="357"/>
        <w:rPr>
          <w:rFonts w:asciiTheme="minorHAnsi" w:hAnsiTheme="minorHAnsi" w:cstheme="minorHAnsi"/>
          <w:b/>
          <w:szCs w:val="24"/>
        </w:rPr>
      </w:pPr>
      <w:bookmarkStart w:id="3" w:name="_Hlk109221849"/>
      <w:r w:rsidRPr="006427C3">
        <w:rPr>
          <w:rFonts w:asciiTheme="minorHAnsi" w:hAnsiTheme="minorHAnsi" w:cstheme="minorHAnsi"/>
        </w:rPr>
        <w:t>Stosownie do treści art. 95 ust.</w:t>
      </w:r>
      <w:r w:rsidR="00E40701" w:rsidRPr="006427C3">
        <w:rPr>
          <w:rFonts w:asciiTheme="minorHAnsi" w:hAnsiTheme="minorHAnsi" w:cstheme="minorHAnsi"/>
        </w:rPr>
        <w:t xml:space="preserve"> </w:t>
      </w:r>
      <w:r w:rsidRPr="006427C3">
        <w:rPr>
          <w:rFonts w:asciiTheme="minorHAnsi" w:hAnsiTheme="minorHAnsi" w:cstheme="minorHAnsi"/>
        </w:rPr>
        <w:t xml:space="preserve">1 ustawy </w:t>
      </w:r>
      <w:proofErr w:type="spellStart"/>
      <w:r w:rsidRPr="006427C3">
        <w:rPr>
          <w:rFonts w:asciiTheme="minorHAnsi" w:hAnsiTheme="minorHAnsi" w:cstheme="minorHAnsi"/>
        </w:rPr>
        <w:t>Pzp</w:t>
      </w:r>
      <w:proofErr w:type="spellEnd"/>
      <w:r w:rsidRPr="006427C3">
        <w:rPr>
          <w:rFonts w:asciiTheme="minorHAnsi" w:hAnsiTheme="minorHAnsi" w:cstheme="minorHAnsi"/>
        </w:rPr>
        <w:t xml:space="preserve"> Zamawiający wymaga </w:t>
      </w:r>
      <w:r w:rsidR="00A24775" w:rsidRPr="006427C3">
        <w:rPr>
          <w:rFonts w:asciiTheme="minorHAnsi" w:hAnsiTheme="minorHAnsi" w:cstheme="minorHAnsi"/>
        </w:rPr>
        <w:t xml:space="preserve">w zakresie realizacji zamówienia </w:t>
      </w:r>
      <w:r w:rsidRPr="006427C3">
        <w:rPr>
          <w:rFonts w:asciiTheme="minorHAnsi" w:hAnsiTheme="minorHAnsi" w:cstheme="minorHAnsi"/>
        </w:rPr>
        <w:t>zatrudnienia przez wykonawcę lub podwykonawcę na podstawie</w:t>
      </w:r>
      <w:r w:rsidR="00761684" w:rsidRPr="006427C3">
        <w:rPr>
          <w:rFonts w:asciiTheme="minorHAnsi" w:hAnsiTheme="minorHAnsi" w:cstheme="minorHAnsi"/>
        </w:rPr>
        <w:t xml:space="preserve"> stosunku pracy osób wykonujących </w:t>
      </w:r>
      <w:r w:rsidR="00A24775" w:rsidRPr="006427C3">
        <w:rPr>
          <w:rFonts w:asciiTheme="minorHAnsi" w:hAnsiTheme="minorHAnsi" w:cstheme="minorHAnsi"/>
        </w:rPr>
        <w:t xml:space="preserve">czynności w </w:t>
      </w:r>
      <w:bookmarkStart w:id="4" w:name="_Hlk101789134"/>
      <w:r w:rsidR="006A6634" w:rsidRPr="006427C3">
        <w:rPr>
          <w:rFonts w:asciiTheme="minorHAnsi" w:hAnsiTheme="minorHAnsi" w:cstheme="minorHAnsi"/>
          <w:b/>
          <w:bCs/>
        </w:rPr>
        <w:t xml:space="preserve">zakresie </w:t>
      </w:r>
      <w:r w:rsidR="006A6634" w:rsidRPr="006427C3">
        <w:rPr>
          <w:rFonts w:asciiTheme="minorHAnsi" w:hAnsiTheme="minorHAnsi" w:cstheme="minorHAnsi"/>
          <w:b/>
          <w:bCs/>
          <w:kern w:val="2"/>
          <w:szCs w:val="24"/>
          <w:lang w:eastAsia="zh-CN" w:bidi="hi-IN"/>
        </w:rPr>
        <w:t xml:space="preserve">robót ziemnych, wykonania podbudów, nawierzchni i ogrodzeń, instalacji </w:t>
      </w:r>
      <w:proofErr w:type="spellStart"/>
      <w:r w:rsidR="006A6634" w:rsidRPr="006427C3">
        <w:rPr>
          <w:rFonts w:asciiTheme="minorHAnsi" w:hAnsiTheme="minorHAnsi" w:cstheme="minorHAnsi"/>
          <w:b/>
          <w:bCs/>
          <w:kern w:val="2"/>
          <w:szCs w:val="24"/>
          <w:lang w:eastAsia="zh-CN" w:bidi="hi-IN"/>
        </w:rPr>
        <w:t>wod-kan</w:t>
      </w:r>
      <w:proofErr w:type="spellEnd"/>
      <w:r w:rsidR="006A6634" w:rsidRPr="006427C3">
        <w:rPr>
          <w:rFonts w:asciiTheme="minorHAnsi" w:hAnsiTheme="minorHAnsi" w:cstheme="minorHAnsi"/>
          <w:b/>
          <w:bCs/>
          <w:kern w:val="2"/>
          <w:szCs w:val="24"/>
          <w:lang w:eastAsia="zh-CN" w:bidi="hi-IN"/>
        </w:rPr>
        <w:t>, elektrycznej, robót budowlanych i wykończeniowych</w:t>
      </w:r>
      <w:bookmarkEnd w:id="4"/>
      <w:r w:rsidR="00CF4402" w:rsidRPr="006427C3">
        <w:rPr>
          <w:rFonts w:asciiTheme="minorHAnsi" w:hAnsiTheme="minorHAnsi" w:cstheme="minorHAnsi"/>
          <w:b/>
          <w:bCs/>
          <w:kern w:val="2"/>
          <w:szCs w:val="24"/>
          <w:lang w:eastAsia="zh-CN" w:bidi="hi-IN"/>
        </w:rPr>
        <w:t xml:space="preserve"> oraz </w:t>
      </w:r>
      <w:r w:rsidR="00CF4402" w:rsidRPr="006427C3">
        <w:rPr>
          <w:rFonts w:asciiTheme="minorHAnsi" w:hAnsiTheme="minorHAnsi" w:cstheme="minorHAnsi"/>
          <w:b/>
          <w:bCs/>
        </w:rPr>
        <w:t>zagospodarowania terenów zielonych</w:t>
      </w:r>
      <w:r w:rsidR="00CF4402" w:rsidRPr="006427C3">
        <w:rPr>
          <w:rFonts w:asciiTheme="minorHAnsi" w:hAnsiTheme="minorHAnsi" w:cstheme="minorHAnsi"/>
        </w:rPr>
        <w:t xml:space="preserve">, </w:t>
      </w:r>
      <w:r w:rsidR="00A24775" w:rsidRPr="006427C3">
        <w:rPr>
          <w:rFonts w:asciiTheme="minorHAnsi" w:hAnsiTheme="minorHAnsi" w:cstheme="minorHAnsi"/>
          <w:kern w:val="2"/>
          <w:szCs w:val="24"/>
          <w:lang w:eastAsia="zh-CN" w:bidi="hi-IN"/>
        </w:rPr>
        <w:t xml:space="preserve">jeżeli wykonywanie ich polega na wykonywaniu pracy w sposób określony </w:t>
      </w:r>
      <w:r w:rsidR="00303A5E" w:rsidRPr="006427C3">
        <w:rPr>
          <w:rFonts w:asciiTheme="minorHAnsi" w:hAnsiTheme="minorHAnsi" w:cstheme="minorHAnsi"/>
          <w:kern w:val="2"/>
          <w:szCs w:val="24"/>
          <w:lang w:eastAsia="zh-CN" w:bidi="hi-IN"/>
        </w:rPr>
        <w:t xml:space="preserve"> </w:t>
      </w:r>
      <w:r w:rsidR="00A24775" w:rsidRPr="006427C3">
        <w:rPr>
          <w:rFonts w:asciiTheme="minorHAnsi" w:hAnsiTheme="minorHAnsi" w:cstheme="minorHAnsi"/>
          <w:szCs w:val="24"/>
        </w:rPr>
        <w:t xml:space="preserve">w </w:t>
      </w:r>
      <w:r w:rsidRPr="006427C3">
        <w:rPr>
          <w:rFonts w:asciiTheme="minorHAnsi" w:hAnsiTheme="minorHAnsi" w:cstheme="minorHAnsi"/>
        </w:rPr>
        <w:t xml:space="preserve">art. 22 § 1 ustawy z dnia 26 czerwca 1974 r.- Kodeks pracy. </w:t>
      </w:r>
      <w:r w:rsidR="00A24775" w:rsidRPr="006427C3">
        <w:rPr>
          <w:rFonts w:asciiTheme="minorHAnsi" w:hAnsiTheme="minorHAnsi" w:cstheme="minorHAnsi"/>
        </w:rPr>
        <w:t xml:space="preserve">Szczegółowe wymagania dotyczące realizacji oraz egzekwowanie wymogu zatrudnienia na podstawie stosunku pracy zostały określone </w:t>
      </w:r>
      <w:r w:rsidR="001658C0" w:rsidRPr="006427C3">
        <w:rPr>
          <w:rFonts w:asciiTheme="minorHAnsi" w:hAnsiTheme="minorHAnsi" w:cstheme="minorHAnsi"/>
        </w:rPr>
        <w:t xml:space="preserve">we wzorze umowy, </w:t>
      </w:r>
      <w:r w:rsidRPr="006427C3">
        <w:rPr>
          <w:rFonts w:asciiTheme="minorHAnsi" w:hAnsiTheme="minorHAnsi" w:cstheme="minorHAnsi"/>
        </w:rPr>
        <w:t xml:space="preserve">stanowiącym </w:t>
      </w:r>
      <w:r w:rsidRPr="006427C3">
        <w:rPr>
          <w:rFonts w:asciiTheme="minorHAnsi" w:hAnsiTheme="minorHAnsi" w:cstheme="minorHAnsi"/>
          <w:b/>
        </w:rPr>
        <w:t xml:space="preserve">załącznik nr </w:t>
      </w:r>
      <w:r w:rsidR="00BD3F26" w:rsidRPr="006427C3">
        <w:rPr>
          <w:rFonts w:asciiTheme="minorHAnsi" w:hAnsiTheme="minorHAnsi" w:cstheme="minorHAnsi"/>
          <w:b/>
        </w:rPr>
        <w:t>8</w:t>
      </w:r>
      <w:r w:rsidRPr="006427C3">
        <w:rPr>
          <w:rFonts w:asciiTheme="minorHAnsi" w:hAnsiTheme="minorHAnsi" w:cstheme="minorHAnsi"/>
          <w:b/>
        </w:rPr>
        <w:t xml:space="preserve"> do SWZ.</w:t>
      </w:r>
    </w:p>
    <w:p w14:paraId="3CF285DA" w14:textId="4E1531A9" w:rsidR="00934FAC" w:rsidRPr="006427C3" w:rsidRDefault="00934FAC" w:rsidP="003C67BB">
      <w:pPr>
        <w:pStyle w:val="Nagwek1"/>
        <w:tabs>
          <w:tab w:val="left" w:pos="3119"/>
        </w:tabs>
        <w:jc w:val="both"/>
        <w:rPr>
          <w:rFonts w:asciiTheme="minorHAnsi" w:hAnsiTheme="minorHAnsi" w:cstheme="minorHAnsi"/>
          <w:color w:val="auto"/>
        </w:rPr>
      </w:pPr>
      <w:bookmarkStart w:id="5" w:name="_Toc73105387"/>
      <w:bookmarkEnd w:id="3"/>
      <w:r w:rsidRPr="006427C3">
        <w:rPr>
          <w:rFonts w:asciiTheme="minorHAnsi" w:hAnsiTheme="minorHAnsi" w:cstheme="minorHAnsi"/>
          <w:color w:val="auto"/>
        </w:rPr>
        <w:t>IV. I</w:t>
      </w:r>
      <w:r w:rsidR="00B06128" w:rsidRPr="006427C3">
        <w:rPr>
          <w:rFonts w:asciiTheme="minorHAnsi" w:hAnsiTheme="minorHAnsi" w:cstheme="minorHAnsi"/>
          <w:color w:val="auto"/>
        </w:rPr>
        <w:t>nformacja, czy Zamawiający przewiduje wybór najkorzystniejszej oferty z możliwością prowadzenia negocjacji</w:t>
      </w:r>
      <w:bookmarkEnd w:id="5"/>
      <w:r w:rsidR="00B06128" w:rsidRPr="006427C3">
        <w:rPr>
          <w:rFonts w:asciiTheme="minorHAnsi" w:hAnsiTheme="minorHAnsi" w:cstheme="minorHAnsi"/>
          <w:color w:val="auto"/>
        </w:rPr>
        <w:t xml:space="preserve"> </w:t>
      </w:r>
    </w:p>
    <w:p w14:paraId="3F05BE6F" w14:textId="77777777" w:rsidR="002D5538" w:rsidRPr="006427C3" w:rsidRDefault="002D5538" w:rsidP="003C67BB">
      <w:pPr>
        <w:pStyle w:val="pkt"/>
        <w:tabs>
          <w:tab w:val="left" w:pos="3119"/>
        </w:tabs>
        <w:spacing w:before="0" w:after="0"/>
        <w:ind w:left="0" w:firstLine="0"/>
        <w:rPr>
          <w:rFonts w:asciiTheme="minorHAnsi" w:hAnsiTheme="minorHAnsi" w:cstheme="minorHAnsi"/>
          <w:b/>
          <w:szCs w:val="24"/>
        </w:rPr>
      </w:pPr>
    </w:p>
    <w:p w14:paraId="5A6771AD" w14:textId="77777777" w:rsidR="002D5538" w:rsidRPr="006427C3" w:rsidRDefault="002D5538" w:rsidP="003C67BB">
      <w:pPr>
        <w:pStyle w:val="pkt"/>
        <w:tabs>
          <w:tab w:val="left" w:pos="3119"/>
        </w:tabs>
        <w:spacing w:before="0" w:after="0"/>
        <w:ind w:left="0" w:firstLine="0"/>
        <w:rPr>
          <w:rFonts w:asciiTheme="minorHAnsi" w:hAnsiTheme="minorHAnsi" w:cstheme="minorHAnsi"/>
          <w:szCs w:val="24"/>
        </w:rPr>
      </w:pPr>
      <w:r w:rsidRPr="006427C3">
        <w:rPr>
          <w:rFonts w:asciiTheme="minorHAnsi" w:hAnsiTheme="minorHAnsi" w:cstheme="minorHAnsi"/>
          <w:szCs w:val="24"/>
        </w:rPr>
        <w:t>Zamawiający nie przewiduje wyboru najkorzystniejszej oferty z możliwością prowadzenia negocjacji</w:t>
      </w:r>
      <w:r w:rsidR="00381E87" w:rsidRPr="006427C3">
        <w:rPr>
          <w:rFonts w:asciiTheme="minorHAnsi" w:hAnsiTheme="minorHAnsi" w:cstheme="minorHAnsi"/>
          <w:szCs w:val="24"/>
        </w:rPr>
        <w:t>.</w:t>
      </w:r>
    </w:p>
    <w:p w14:paraId="62ECA9CF" w14:textId="77777777" w:rsidR="00F9443C" w:rsidRPr="006427C3" w:rsidRDefault="00934FAC" w:rsidP="003C67BB">
      <w:pPr>
        <w:pStyle w:val="Nagwek1"/>
        <w:tabs>
          <w:tab w:val="left" w:pos="3119"/>
        </w:tabs>
        <w:jc w:val="both"/>
        <w:rPr>
          <w:rFonts w:asciiTheme="minorHAnsi" w:hAnsiTheme="minorHAnsi" w:cstheme="minorHAnsi"/>
          <w:color w:val="auto"/>
        </w:rPr>
      </w:pPr>
      <w:bookmarkStart w:id="6" w:name="_Toc73105388"/>
      <w:r w:rsidRPr="006427C3">
        <w:rPr>
          <w:rFonts w:asciiTheme="minorHAnsi" w:hAnsiTheme="minorHAnsi" w:cstheme="minorHAnsi"/>
          <w:color w:val="auto"/>
        </w:rPr>
        <w:t>V</w:t>
      </w:r>
      <w:r w:rsidR="00F9443C" w:rsidRPr="006427C3">
        <w:rPr>
          <w:rFonts w:asciiTheme="minorHAnsi" w:hAnsiTheme="minorHAnsi" w:cstheme="minorHAnsi"/>
          <w:color w:val="auto"/>
        </w:rPr>
        <w:t>. O</w:t>
      </w:r>
      <w:r w:rsidR="00B06128" w:rsidRPr="006427C3">
        <w:rPr>
          <w:rFonts w:asciiTheme="minorHAnsi" w:hAnsiTheme="minorHAnsi" w:cstheme="minorHAnsi"/>
          <w:color w:val="auto"/>
        </w:rPr>
        <w:t>pis przedmiotu zamówienia</w:t>
      </w:r>
      <w:bookmarkEnd w:id="6"/>
      <w:r w:rsidR="00B06128" w:rsidRPr="006427C3">
        <w:rPr>
          <w:rFonts w:asciiTheme="minorHAnsi" w:hAnsiTheme="minorHAnsi" w:cstheme="minorHAnsi"/>
          <w:color w:val="auto"/>
        </w:rPr>
        <w:t xml:space="preserve"> </w:t>
      </w:r>
    </w:p>
    <w:p w14:paraId="2C3B63CF" w14:textId="28591DE6" w:rsidR="00423A9F" w:rsidRPr="006427C3" w:rsidRDefault="00F9443C" w:rsidP="003C67BB">
      <w:pPr>
        <w:pStyle w:val="Akapitzlist"/>
        <w:numPr>
          <w:ilvl w:val="0"/>
          <w:numId w:val="2"/>
        </w:numPr>
        <w:tabs>
          <w:tab w:val="clear" w:pos="595"/>
          <w:tab w:val="left" w:pos="3119"/>
        </w:tabs>
        <w:spacing w:before="240"/>
        <w:ind w:left="434" w:hanging="434"/>
        <w:contextualSpacing w:val="0"/>
        <w:jc w:val="both"/>
        <w:rPr>
          <w:rFonts w:asciiTheme="minorHAnsi" w:hAnsiTheme="minorHAnsi" w:cstheme="minorHAnsi"/>
        </w:rPr>
      </w:pPr>
      <w:bookmarkStart w:id="7" w:name="_Hlk108439746"/>
      <w:r w:rsidRPr="006427C3">
        <w:rPr>
          <w:rFonts w:asciiTheme="minorHAnsi" w:hAnsiTheme="minorHAnsi" w:cstheme="minorHAnsi"/>
        </w:rPr>
        <w:t xml:space="preserve">Przedmiotem zamówienia jest </w:t>
      </w:r>
      <w:r w:rsidR="00201544" w:rsidRPr="006427C3">
        <w:rPr>
          <w:rFonts w:asciiTheme="minorHAnsi" w:hAnsiTheme="minorHAnsi" w:cstheme="minorHAnsi"/>
          <w:b/>
        </w:rPr>
        <w:t>wykonanie zadania inwestycyjnego pn. Budowa PSZOK w Dobrym Mieście</w:t>
      </w:r>
      <w:r w:rsidR="0086786C" w:rsidRPr="006427C3">
        <w:rPr>
          <w:rFonts w:asciiTheme="minorHAnsi" w:hAnsiTheme="minorHAnsi" w:cstheme="minorHAnsi"/>
          <w:b/>
        </w:rPr>
        <w:t>.</w:t>
      </w:r>
    </w:p>
    <w:bookmarkEnd w:id="7"/>
    <w:p w14:paraId="740AFD0C" w14:textId="688A6B14" w:rsidR="00201544" w:rsidRPr="006427C3" w:rsidRDefault="00201544" w:rsidP="00201544">
      <w:pPr>
        <w:numPr>
          <w:ilvl w:val="0"/>
          <w:numId w:val="2"/>
        </w:numPr>
        <w:tabs>
          <w:tab w:val="clear" w:pos="595"/>
          <w:tab w:val="num" w:pos="426"/>
          <w:tab w:val="left" w:pos="3544"/>
        </w:tabs>
        <w:ind w:left="437" w:hanging="437"/>
        <w:jc w:val="both"/>
        <w:rPr>
          <w:rFonts w:asciiTheme="minorHAnsi" w:hAnsiTheme="minorHAnsi" w:cstheme="minorHAnsi"/>
        </w:rPr>
      </w:pPr>
      <w:r w:rsidRPr="006427C3">
        <w:rPr>
          <w:rFonts w:asciiTheme="minorHAnsi" w:hAnsiTheme="minorHAnsi" w:cstheme="minorHAnsi"/>
        </w:rPr>
        <w:t>Inwestycja zlokalizowana jest na działkach nr geod. 10/41, 457, 432/42, 12, 10/39, obręb 1 miasta Dobre Miasto, gmina Dobre Miasto.</w:t>
      </w:r>
    </w:p>
    <w:p w14:paraId="26BAEFA3" w14:textId="0CEBCF1E" w:rsidR="00DD68E3" w:rsidRPr="006427C3" w:rsidRDefault="00F9443C" w:rsidP="00FA7DC9">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hAnsiTheme="minorHAnsi" w:cstheme="minorHAnsi"/>
        </w:rPr>
        <w:lastRenderedPageBreak/>
        <w:t>Przedmiot zamówienia obejmuje</w:t>
      </w:r>
      <w:r w:rsidR="00293BE0" w:rsidRPr="006427C3">
        <w:rPr>
          <w:rFonts w:asciiTheme="minorHAnsi" w:hAnsiTheme="minorHAnsi" w:cstheme="minorHAnsi"/>
        </w:rPr>
        <w:t xml:space="preserve"> </w:t>
      </w:r>
      <w:r w:rsidR="00C57EBA" w:rsidRPr="006427C3">
        <w:rPr>
          <w:rFonts w:asciiTheme="minorHAnsi" w:hAnsiTheme="minorHAnsi" w:cstheme="minorHAnsi"/>
        </w:rPr>
        <w:t>budowę PSZOK o przepustowości do 6000 ton odpadów segregowanych rocznie wraz z punktam</w:t>
      </w:r>
      <w:r w:rsidR="009E62DB" w:rsidRPr="006427C3">
        <w:rPr>
          <w:rFonts w:asciiTheme="minorHAnsi" w:hAnsiTheme="minorHAnsi" w:cstheme="minorHAnsi"/>
        </w:rPr>
        <w:t>i</w:t>
      </w:r>
      <w:r w:rsidR="00C57EBA" w:rsidRPr="006427C3">
        <w:rPr>
          <w:rFonts w:asciiTheme="minorHAnsi" w:hAnsiTheme="minorHAnsi" w:cstheme="minorHAnsi"/>
        </w:rPr>
        <w:t xml:space="preserve"> umożliwiającymi pozostawienie przedmiotów do ponownego u</w:t>
      </w:r>
      <w:r w:rsidR="009E62DB" w:rsidRPr="006427C3">
        <w:rPr>
          <w:rFonts w:asciiTheme="minorHAnsi" w:hAnsiTheme="minorHAnsi" w:cstheme="minorHAnsi"/>
        </w:rPr>
        <w:t>ż</w:t>
      </w:r>
      <w:r w:rsidR="00C57EBA" w:rsidRPr="006427C3">
        <w:rPr>
          <w:rFonts w:asciiTheme="minorHAnsi" w:hAnsiTheme="minorHAnsi" w:cstheme="minorHAnsi"/>
        </w:rPr>
        <w:t xml:space="preserve">ycia (tzn. </w:t>
      </w:r>
      <w:r w:rsidR="009E62DB" w:rsidRPr="006427C3">
        <w:rPr>
          <w:rFonts w:asciiTheme="minorHAnsi" w:hAnsiTheme="minorHAnsi" w:cstheme="minorHAnsi"/>
        </w:rPr>
        <w:t>p</w:t>
      </w:r>
      <w:r w:rsidR="00C57EBA" w:rsidRPr="006427C3">
        <w:rPr>
          <w:rFonts w:asciiTheme="minorHAnsi" w:hAnsiTheme="minorHAnsi" w:cstheme="minorHAnsi"/>
        </w:rPr>
        <w:t>unkty „drugie życie”) wyposażonego w rampę z wagą, kontenery na odpady cięższe i wolumenowo obszerne (meble, gruz, itp.)</w:t>
      </w:r>
      <w:r w:rsidR="009E62DB" w:rsidRPr="006427C3">
        <w:rPr>
          <w:rFonts w:asciiTheme="minorHAnsi" w:hAnsiTheme="minorHAnsi" w:cstheme="minorHAnsi"/>
        </w:rPr>
        <w:t>, lżejsze (tekstylia, szkło, itp.), boksy gromadzenia odpadów luzem, magazyn odpadów niebezpiecznych oraz specjalistycznych altan śmietnikowych pozwalających na identyfikację mieszkańców w zabudowie wielorodzinnej</w:t>
      </w:r>
      <w:r w:rsidR="00576F23" w:rsidRPr="006427C3">
        <w:rPr>
          <w:rFonts w:asciiTheme="minorHAnsi" w:hAnsiTheme="minorHAnsi" w:cstheme="minorHAnsi"/>
        </w:rPr>
        <w:t xml:space="preserve"> wraz z </w:t>
      </w:r>
      <w:r w:rsidR="00DD68E3" w:rsidRPr="006427C3">
        <w:rPr>
          <w:rFonts w:asciiTheme="minorHAnsi" w:hAnsiTheme="minorHAnsi" w:cstheme="minorHAnsi"/>
          <w:color w:val="000000" w:themeColor="text1"/>
        </w:rPr>
        <w:t>infrastruktur</w:t>
      </w:r>
      <w:r w:rsidR="00576F23" w:rsidRPr="006427C3">
        <w:rPr>
          <w:rFonts w:asciiTheme="minorHAnsi" w:hAnsiTheme="minorHAnsi" w:cstheme="minorHAnsi"/>
          <w:color w:val="000000" w:themeColor="text1"/>
        </w:rPr>
        <w:t>ą</w:t>
      </w:r>
      <w:r w:rsidR="00DD68E3" w:rsidRPr="006427C3">
        <w:rPr>
          <w:rFonts w:asciiTheme="minorHAnsi" w:hAnsiTheme="minorHAnsi" w:cstheme="minorHAnsi"/>
          <w:color w:val="000000" w:themeColor="text1"/>
        </w:rPr>
        <w:t xml:space="preserve"> (m.in. droga dojazdowa, place manewrowe</w:t>
      </w:r>
      <w:r w:rsidR="00576F23" w:rsidRPr="006427C3">
        <w:rPr>
          <w:rFonts w:asciiTheme="minorHAnsi" w:hAnsiTheme="minorHAnsi" w:cstheme="minorHAnsi"/>
          <w:color w:val="000000" w:themeColor="text1"/>
        </w:rPr>
        <w:t>)</w:t>
      </w:r>
    </w:p>
    <w:p w14:paraId="36185909" w14:textId="1B2F6F15" w:rsidR="00576F23" w:rsidRPr="006427C3" w:rsidRDefault="00576F23"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hAnsiTheme="minorHAnsi" w:cstheme="minorHAnsi"/>
          <w:color w:val="000000" w:themeColor="text1"/>
        </w:rPr>
        <w:t xml:space="preserve">Szczegółowy opis przedmiotu zamówienia zawiera </w:t>
      </w:r>
      <w:bookmarkStart w:id="8" w:name="_Hlk108439446"/>
      <w:r w:rsidR="00B345FC" w:rsidRPr="006427C3">
        <w:rPr>
          <w:rFonts w:asciiTheme="minorHAnsi" w:hAnsiTheme="minorHAnsi" w:cstheme="minorHAnsi"/>
        </w:rPr>
        <w:t>dokumentacj</w:t>
      </w:r>
      <w:r w:rsidRPr="006427C3">
        <w:rPr>
          <w:rFonts w:asciiTheme="minorHAnsi" w:hAnsiTheme="minorHAnsi" w:cstheme="minorHAnsi"/>
        </w:rPr>
        <w:t>a</w:t>
      </w:r>
      <w:r w:rsidR="00B345FC" w:rsidRPr="006427C3">
        <w:rPr>
          <w:rFonts w:asciiTheme="minorHAnsi" w:hAnsiTheme="minorHAnsi" w:cstheme="minorHAnsi"/>
        </w:rPr>
        <w:t xml:space="preserve"> projektow</w:t>
      </w:r>
      <w:r w:rsidRPr="006427C3">
        <w:rPr>
          <w:rFonts w:asciiTheme="minorHAnsi" w:hAnsiTheme="minorHAnsi" w:cstheme="minorHAnsi"/>
        </w:rPr>
        <w:t>a</w:t>
      </w:r>
      <w:r w:rsidR="00B345FC" w:rsidRPr="006427C3">
        <w:rPr>
          <w:rFonts w:asciiTheme="minorHAnsi" w:hAnsiTheme="minorHAnsi" w:cstheme="minorHAnsi"/>
        </w:rPr>
        <w:t>, specyfikacj</w:t>
      </w:r>
      <w:r w:rsidRPr="006427C3">
        <w:rPr>
          <w:rFonts w:asciiTheme="minorHAnsi" w:hAnsiTheme="minorHAnsi" w:cstheme="minorHAnsi"/>
        </w:rPr>
        <w:t>a</w:t>
      </w:r>
      <w:r w:rsidR="00B345FC" w:rsidRPr="006427C3">
        <w:rPr>
          <w:rFonts w:asciiTheme="minorHAnsi" w:hAnsiTheme="minorHAnsi" w:cstheme="minorHAnsi"/>
        </w:rPr>
        <w:t xml:space="preserve"> techniczn</w:t>
      </w:r>
      <w:r w:rsidRPr="006427C3">
        <w:rPr>
          <w:rFonts w:asciiTheme="minorHAnsi" w:hAnsiTheme="minorHAnsi" w:cstheme="minorHAnsi"/>
        </w:rPr>
        <w:t>a</w:t>
      </w:r>
      <w:r w:rsidR="00B345FC" w:rsidRPr="006427C3">
        <w:rPr>
          <w:rFonts w:asciiTheme="minorHAnsi" w:hAnsiTheme="minorHAnsi" w:cstheme="minorHAnsi"/>
        </w:rPr>
        <w:t xml:space="preserve"> wykonania i odbioru robót budowlanych (</w:t>
      </w:r>
      <w:proofErr w:type="spellStart"/>
      <w:r w:rsidR="00B345FC" w:rsidRPr="006427C3">
        <w:rPr>
          <w:rFonts w:asciiTheme="minorHAnsi" w:hAnsiTheme="minorHAnsi" w:cstheme="minorHAnsi"/>
        </w:rPr>
        <w:t>STWiORB</w:t>
      </w:r>
      <w:proofErr w:type="spellEnd"/>
      <w:r w:rsidR="00B345FC" w:rsidRPr="006427C3">
        <w:rPr>
          <w:rFonts w:asciiTheme="minorHAnsi" w:hAnsiTheme="minorHAnsi" w:cstheme="minorHAnsi"/>
        </w:rPr>
        <w:t>), przedmiar</w:t>
      </w:r>
      <w:r w:rsidRPr="006427C3">
        <w:rPr>
          <w:rFonts w:asciiTheme="minorHAnsi" w:hAnsiTheme="minorHAnsi" w:cstheme="minorHAnsi"/>
        </w:rPr>
        <w:t>y</w:t>
      </w:r>
      <w:r w:rsidR="00B345FC" w:rsidRPr="006427C3">
        <w:rPr>
          <w:rFonts w:asciiTheme="minorHAnsi" w:hAnsiTheme="minorHAnsi" w:cstheme="minorHAnsi"/>
        </w:rPr>
        <w:t xml:space="preserve"> robót</w:t>
      </w:r>
      <w:bookmarkEnd w:id="8"/>
      <w:r w:rsidR="00B345FC" w:rsidRPr="006427C3">
        <w:rPr>
          <w:rFonts w:asciiTheme="minorHAnsi" w:hAnsiTheme="minorHAnsi" w:cstheme="minorHAnsi"/>
        </w:rPr>
        <w:t xml:space="preserve">, </w:t>
      </w:r>
      <w:r w:rsidRPr="006427C3">
        <w:rPr>
          <w:rFonts w:asciiTheme="minorHAnsi" w:hAnsiTheme="minorHAnsi" w:cstheme="minorHAnsi"/>
          <w:b/>
          <w:bCs/>
        </w:rPr>
        <w:t xml:space="preserve">stanowiące załącznik nr </w:t>
      </w:r>
      <w:r w:rsidR="00334AE8" w:rsidRPr="006427C3">
        <w:rPr>
          <w:rFonts w:asciiTheme="minorHAnsi" w:hAnsiTheme="minorHAnsi" w:cstheme="minorHAnsi"/>
          <w:b/>
          <w:bCs/>
        </w:rPr>
        <w:t xml:space="preserve">9 </w:t>
      </w:r>
      <w:r w:rsidRPr="006427C3">
        <w:rPr>
          <w:rFonts w:asciiTheme="minorHAnsi" w:hAnsiTheme="minorHAnsi" w:cstheme="minorHAnsi"/>
          <w:b/>
          <w:bCs/>
        </w:rPr>
        <w:t>do SWZ.</w:t>
      </w:r>
      <w:r w:rsidRPr="006427C3">
        <w:rPr>
          <w:rFonts w:asciiTheme="minorHAnsi" w:hAnsiTheme="minorHAnsi" w:cstheme="minorHAnsi"/>
        </w:rPr>
        <w:t xml:space="preserve"> </w:t>
      </w:r>
    </w:p>
    <w:p w14:paraId="297AAC0A" w14:textId="2C5DDCA5" w:rsidR="00B345FC" w:rsidRPr="006427C3" w:rsidRDefault="00B345FC"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hAnsiTheme="minorHAnsi" w:cstheme="minorHAnsi"/>
        </w:rPr>
        <w:t xml:space="preserve">Przedmiary stanowią tylko materiał pomocniczy.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427C3">
        <w:rPr>
          <w:rFonts w:asciiTheme="minorHAnsi" w:hAnsiTheme="minorHAnsi" w:cstheme="minorHAnsi"/>
        </w:rPr>
        <w:t>Pzp</w:t>
      </w:r>
      <w:proofErr w:type="spellEnd"/>
      <w:r w:rsidRPr="006427C3">
        <w:rPr>
          <w:rFonts w:asciiTheme="minorHAnsi" w:hAnsiTheme="minorHAnsi" w:cstheme="minorHAnsi"/>
        </w:rPr>
        <w:t>.</w:t>
      </w:r>
    </w:p>
    <w:p w14:paraId="6226C8CF" w14:textId="15778728" w:rsidR="00B345FC" w:rsidRPr="006427C3" w:rsidRDefault="00B345FC"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hAnsiTheme="minorHAnsi" w:cstheme="minorHAnsi"/>
        </w:rPr>
        <w:t>Realizacja zamówienia podlega prawu polskiemu, w tym w szczególności ustawie Prawo budowlane.</w:t>
      </w:r>
    </w:p>
    <w:p w14:paraId="04F28A7D" w14:textId="7B9EACB9" w:rsidR="00B345FC" w:rsidRPr="006427C3" w:rsidRDefault="00B345FC"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hAnsiTheme="minorHAnsi" w:cstheme="minorHAnsi"/>
        </w:rPr>
        <w:t>Wykonawca ze środków własnych zakupi i dostarczy na budowę wszelkie elementy, urządzenia i materiały konieczne do wykonania robót budowlanych, instalacji</w:t>
      </w:r>
      <w:r w:rsidR="00576F23" w:rsidRPr="006427C3">
        <w:rPr>
          <w:rFonts w:asciiTheme="minorHAnsi" w:hAnsiTheme="minorHAnsi" w:cstheme="minorHAnsi"/>
        </w:rPr>
        <w:t xml:space="preserve"> i urządzeń, </w:t>
      </w:r>
      <w:r w:rsidRPr="006427C3">
        <w:rPr>
          <w:rFonts w:asciiTheme="minorHAnsi" w:hAnsiTheme="minorHAnsi" w:cstheme="minorHAnsi"/>
        </w:rPr>
        <w:t xml:space="preserve">jak również przeznaczone do robót przewidzianych w dokumentacji projektowej. </w:t>
      </w:r>
    </w:p>
    <w:p w14:paraId="090FFCB3" w14:textId="4EE8D7F9" w:rsidR="00B345FC" w:rsidRPr="006427C3" w:rsidRDefault="00B345FC"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hAnsiTheme="minorHAnsi" w:cstheme="minorHAnsi"/>
        </w:rPr>
        <w:t>Elementy wyposażenia (urządzenia) oraz materiały muszą być produktami należytej jakości, fabrycznie nowymi, kompletnymi, nieużywanymi, wolnymi od wad materiałowych, konstrukcyjnych i prawnych.</w:t>
      </w:r>
      <w:r w:rsidR="00576F23" w:rsidRPr="006427C3">
        <w:rPr>
          <w:rFonts w:asciiTheme="minorHAnsi" w:hAnsiTheme="minorHAnsi" w:cstheme="minorHAnsi"/>
        </w:rPr>
        <w:t xml:space="preserve"> </w:t>
      </w:r>
      <w:r w:rsidRPr="006427C3">
        <w:rPr>
          <w:rFonts w:asciiTheme="minorHAnsi" w:hAnsiTheme="minorHAnsi" w:cstheme="minorHAnsi"/>
        </w:rPr>
        <w:t>Elementy wyposażenia muszą być oznakowane w taki sposób, aby możliwa była identyfikacja produktu jak i producenta.</w:t>
      </w:r>
    </w:p>
    <w:p w14:paraId="52982512" w14:textId="3822259C" w:rsidR="006A6634" w:rsidRPr="006427C3" w:rsidRDefault="006A6634"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eastAsia="Arial Unicode MS" w:hAnsiTheme="minorHAnsi" w:cstheme="minorHAnsi"/>
          <w:kern w:val="2"/>
        </w:rPr>
        <w:t xml:space="preserve">W przypadku, kiedy w opisie przedmiotu zamówienia wskazane zostaną znaki towarowe, patenty, pochodzenie, źródło lub szczególny proces, charakteryzujące określone produkty lub usługi dostarczane przez konkretnego wykonawcę, oznacza to, że Zamawiający nie mógł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31D315F5" w14:textId="4A9B3BFA" w:rsidR="006A6634" w:rsidRPr="006427C3" w:rsidRDefault="006A6634"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eastAsia="Arial Unicode MS" w:hAnsiTheme="minorHAnsi" w:cstheme="minorHAnsi"/>
          <w:kern w:val="2"/>
        </w:rPr>
        <w:t xml:space="preserve">W sytuacjach, kiedy Zamawiający opisuje przedmiot zamówienia poprzez odniesienie się do norm, europejskich ocen technicznych, aprobat, specyfikacji technicznych i systemów referencji technicznych, o których mowa w art. 101 ust. 1 pkt. 2 i ust. 3 ustawy </w:t>
      </w:r>
      <w:proofErr w:type="spellStart"/>
      <w:r w:rsidRPr="006427C3">
        <w:rPr>
          <w:rFonts w:asciiTheme="minorHAnsi" w:eastAsia="Arial Unicode MS" w:hAnsiTheme="minorHAnsi" w:cstheme="minorHAnsi"/>
          <w:kern w:val="2"/>
        </w:rPr>
        <w:t>Pzp</w:t>
      </w:r>
      <w:proofErr w:type="spellEnd"/>
      <w:r w:rsidRPr="006427C3">
        <w:rPr>
          <w:rFonts w:asciiTheme="minorHAnsi" w:eastAsia="Arial Unicode MS" w:hAnsiTheme="minorHAnsi" w:cstheme="minorHAnsi"/>
          <w:kern w:val="2"/>
        </w:rPr>
        <w:t xml:space="preserve">, dopuszcza rozwiązania równoważne opisywanym; </w:t>
      </w:r>
      <w:r w:rsidRPr="006427C3">
        <w:rPr>
          <w:rFonts w:asciiTheme="minorHAnsi" w:hAnsiTheme="minorHAnsi" w:cstheme="minorHAnsi"/>
          <w:kern w:val="2"/>
        </w:rPr>
        <w:t xml:space="preserve">a odniesieniu takiemu towarzyszą wyrazy „lub równoważne”. </w:t>
      </w:r>
    </w:p>
    <w:p w14:paraId="09FE197F" w14:textId="6BBDC2D9" w:rsidR="006A6634" w:rsidRPr="006427C3" w:rsidRDefault="006A6634"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eastAsia="Arial Unicode MS" w:hAnsiTheme="minorHAnsi" w:cstheme="minorHAnsi"/>
          <w:kern w:val="2"/>
        </w:rPr>
        <w:t xml:space="preserve">Ilekroć w opisie przedmiotu zamówienia podane zostały wskazania dotyczące określonej marki, znaku towarowego, producenta, dostawcy, materiałów lub norm, o których mowa w art. 99 ust. 5 ustawy </w:t>
      </w:r>
      <w:proofErr w:type="spellStart"/>
      <w:r w:rsidRPr="006427C3">
        <w:rPr>
          <w:rFonts w:asciiTheme="minorHAnsi" w:eastAsia="Arial Unicode MS" w:hAnsiTheme="minorHAnsi" w:cstheme="minorHAnsi"/>
          <w:kern w:val="2"/>
        </w:rPr>
        <w:t>Pzp</w:t>
      </w:r>
      <w:proofErr w:type="spellEnd"/>
      <w:r w:rsidRPr="006427C3">
        <w:rPr>
          <w:rFonts w:asciiTheme="minorHAnsi" w:eastAsia="Arial Unicode MS" w:hAnsiTheme="minorHAnsi" w:cstheme="minorHAnsi"/>
          <w:kern w:val="2"/>
        </w:rPr>
        <w:t xml:space="preserve"> oznacza to, że Zamawiający użył powyższych określeń jako przykładowych i pomocniczych.</w:t>
      </w:r>
    </w:p>
    <w:p w14:paraId="7424C72B" w14:textId="23994297" w:rsidR="006A6634" w:rsidRPr="006427C3" w:rsidRDefault="006A6634"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eastAsia="Arial Unicode MS" w:hAnsiTheme="minorHAnsi" w:cstheme="minorHAnsi"/>
          <w:kern w:val="2"/>
        </w:rPr>
        <w:t>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14:paraId="41F9B901" w14:textId="514570C3" w:rsidR="006A6634" w:rsidRPr="006427C3" w:rsidRDefault="006A6634" w:rsidP="00576F23">
      <w:pPr>
        <w:pStyle w:val="Akapitzlist"/>
        <w:numPr>
          <w:ilvl w:val="0"/>
          <w:numId w:val="2"/>
        </w:numPr>
        <w:tabs>
          <w:tab w:val="clear" w:pos="595"/>
          <w:tab w:val="left" w:pos="3119"/>
        </w:tabs>
        <w:ind w:left="437" w:hanging="437"/>
        <w:contextualSpacing w:val="0"/>
        <w:jc w:val="both"/>
        <w:rPr>
          <w:rFonts w:asciiTheme="minorHAnsi" w:hAnsiTheme="minorHAnsi" w:cstheme="minorHAnsi"/>
        </w:rPr>
      </w:pPr>
      <w:r w:rsidRPr="006427C3">
        <w:rPr>
          <w:rFonts w:asciiTheme="minorHAnsi" w:eastAsia="Arial Unicode MS" w:hAnsiTheme="minorHAnsi" w:cstheme="minorHAnsi"/>
          <w:kern w:val="2"/>
        </w:rPr>
        <w:t xml:space="preserve">Wykonawca, który  zaproponuje urządzenia, instalacje, materiały oraz inne elementy jako równoważne, zobowiązany jest do złożenia wraz z ofertą „Opisu oferowanych rozwiązań równoważnych” oraz stosownych dokumentów. Treść tych dokumentów powinna być na </w:t>
      </w:r>
      <w:r w:rsidRPr="006427C3">
        <w:rPr>
          <w:rFonts w:asciiTheme="minorHAnsi" w:eastAsia="Arial Unicode MS" w:hAnsiTheme="minorHAnsi" w:cstheme="minorHAnsi"/>
          <w:kern w:val="2"/>
        </w:rPr>
        <w:lastRenderedPageBreak/>
        <w:t>tyle szczegółowa i jednoznaczna, aby Zamawiający przy ocenie oferty mógł ocenić spełnienie wymagań dotyczących tych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w dokumentacji oraz posiadać stosowne dopuszczenia i atesty.</w:t>
      </w:r>
    </w:p>
    <w:p w14:paraId="7003C48D" w14:textId="77777777" w:rsidR="00BC55E6" w:rsidRPr="006427C3" w:rsidRDefault="00BC55E6" w:rsidP="00BC55E6">
      <w:pPr>
        <w:pStyle w:val="Akapitzlist"/>
        <w:tabs>
          <w:tab w:val="left" w:pos="3119"/>
        </w:tabs>
        <w:ind w:left="437"/>
        <w:contextualSpacing w:val="0"/>
        <w:jc w:val="both"/>
        <w:rPr>
          <w:rFonts w:asciiTheme="minorHAnsi" w:hAnsiTheme="minorHAnsi" w:cstheme="minorHAnsi"/>
        </w:rPr>
      </w:pPr>
    </w:p>
    <w:p w14:paraId="45D046D6" w14:textId="1E6573AF" w:rsidR="00C9443A" w:rsidRPr="006427C3" w:rsidRDefault="00F9443C" w:rsidP="006A6634">
      <w:pPr>
        <w:pStyle w:val="Akapitzlist"/>
        <w:numPr>
          <w:ilvl w:val="0"/>
          <w:numId w:val="2"/>
        </w:numPr>
        <w:tabs>
          <w:tab w:val="left" w:pos="3119"/>
        </w:tabs>
        <w:jc w:val="both"/>
        <w:rPr>
          <w:rFonts w:asciiTheme="minorHAnsi" w:hAnsiTheme="minorHAnsi" w:cstheme="minorHAnsi"/>
        </w:rPr>
      </w:pPr>
      <w:r w:rsidRPr="006427C3">
        <w:rPr>
          <w:rFonts w:asciiTheme="minorHAnsi" w:hAnsiTheme="minorHAnsi" w:cstheme="minorHAnsi"/>
        </w:rPr>
        <w:t>Wspólny Słownik Zamówień CP</w:t>
      </w:r>
      <w:r w:rsidR="00063718" w:rsidRPr="006427C3">
        <w:rPr>
          <w:rFonts w:asciiTheme="minorHAnsi" w:hAnsiTheme="minorHAnsi" w:cstheme="minorHAnsi"/>
        </w:rPr>
        <w:t>V:</w:t>
      </w:r>
    </w:p>
    <w:p w14:paraId="4BC62059" w14:textId="77777777" w:rsidR="006A6634" w:rsidRPr="006427C3" w:rsidRDefault="006A6634" w:rsidP="006A6634">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Główny przedmiot:</w:t>
      </w:r>
    </w:p>
    <w:p w14:paraId="0A1FE994" w14:textId="77777777" w:rsidR="00D27513" w:rsidRPr="006427C3" w:rsidRDefault="00D27513" w:rsidP="00D27513">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45213270-6 Roboty budowlane w zakresie stacji recyklingu</w:t>
      </w:r>
    </w:p>
    <w:p w14:paraId="05509215" w14:textId="77777777" w:rsidR="00D27513" w:rsidRPr="006427C3" w:rsidRDefault="00D27513" w:rsidP="00D27513">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Dodatkowe przedmioty:</w:t>
      </w:r>
    </w:p>
    <w:p w14:paraId="7F00F5C2" w14:textId="77777777" w:rsidR="00D27513" w:rsidRPr="006427C3" w:rsidRDefault="00D27513" w:rsidP="00D27513">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45100000-8 Przygotowanie terenu pod budowę</w:t>
      </w:r>
    </w:p>
    <w:p w14:paraId="62E11447" w14:textId="77777777" w:rsidR="00D27513" w:rsidRPr="006427C3" w:rsidRDefault="00D27513" w:rsidP="00D27513">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45220000-5 Roboty inżynieryjne i budowlane</w:t>
      </w:r>
    </w:p>
    <w:p w14:paraId="6FD3CAEC" w14:textId="77777777" w:rsidR="00D27513" w:rsidRPr="006427C3" w:rsidRDefault="00D27513" w:rsidP="00D27513">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45000000-7 Roboty budowlane</w:t>
      </w:r>
    </w:p>
    <w:p w14:paraId="2B1CA57D" w14:textId="77777777" w:rsidR="00D27513" w:rsidRPr="006427C3" w:rsidRDefault="00D27513" w:rsidP="00D27513">
      <w:pPr>
        <w:pStyle w:val="Akapitzlist"/>
        <w:tabs>
          <w:tab w:val="left" w:pos="3119"/>
        </w:tabs>
        <w:ind w:left="595"/>
        <w:jc w:val="both"/>
        <w:rPr>
          <w:rFonts w:asciiTheme="minorHAnsi" w:hAnsiTheme="minorHAnsi" w:cstheme="minorHAnsi"/>
        </w:rPr>
      </w:pPr>
      <w:r w:rsidRPr="006427C3">
        <w:rPr>
          <w:rFonts w:asciiTheme="minorHAnsi" w:hAnsiTheme="minorHAnsi" w:cstheme="minorHAnsi"/>
        </w:rPr>
        <w:t xml:space="preserve">45223000-6 Roboty budowlane w zakresie konstrukcji </w:t>
      </w:r>
    </w:p>
    <w:p w14:paraId="050579AA" w14:textId="77777777" w:rsidR="00D27513" w:rsidRPr="006427C3" w:rsidRDefault="00D27513" w:rsidP="00D27513">
      <w:pPr>
        <w:pStyle w:val="Akapitzlist"/>
        <w:tabs>
          <w:tab w:val="left" w:pos="3119"/>
        </w:tabs>
        <w:ind w:left="595"/>
        <w:jc w:val="both"/>
        <w:rPr>
          <w:rFonts w:asciiTheme="minorHAnsi" w:hAnsiTheme="minorHAnsi" w:cstheme="minorHAnsi"/>
          <w:b/>
          <w:bCs/>
        </w:rPr>
      </w:pPr>
      <w:r w:rsidRPr="006427C3">
        <w:rPr>
          <w:rFonts w:asciiTheme="minorHAnsi" w:hAnsiTheme="minorHAnsi" w:cstheme="minorHAnsi"/>
        </w:rPr>
        <w:t xml:space="preserve">45310000-3 Roboty instalacyjne elektryczne </w:t>
      </w:r>
    </w:p>
    <w:p w14:paraId="3E192CA6" w14:textId="77777777" w:rsidR="00D27513" w:rsidRPr="006427C3" w:rsidRDefault="00D27513" w:rsidP="00D27513">
      <w:pPr>
        <w:pStyle w:val="Akapitzlist"/>
        <w:ind w:left="595"/>
        <w:rPr>
          <w:rFonts w:asciiTheme="minorHAnsi" w:hAnsiTheme="minorHAnsi" w:cstheme="minorHAnsi"/>
        </w:rPr>
      </w:pPr>
      <w:r w:rsidRPr="006427C3">
        <w:rPr>
          <w:rFonts w:asciiTheme="minorHAnsi" w:hAnsiTheme="minorHAnsi" w:cstheme="minorHAnsi"/>
        </w:rPr>
        <w:t>45230000-8 Roboty budowlane w zakresie budowy rurociągów, linii komunikacyjnych i elektroenergetycznych, autostrad, dróg, lotnisk i kolei; wyrównywanie terenu</w:t>
      </w:r>
    </w:p>
    <w:p w14:paraId="66D2B77E" w14:textId="77777777" w:rsidR="00D27513" w:rsidRPr="006427C3" w:rsidRDefault="00D27513" w:rsidP="00D27513">
      <w:pPr>
        <w:pStyle w:val="Akapitzlist"/>
        <w:ind w:left="595"/>
        <w:rPr>
          <w:rFonts w:asciiTheme="minorHAnsi" w:hAnsiTheme="minorHAnsi" w:cstheme="minorHAnsi"/>
        </w:rPr>
      </w:pPr>
      <w:r w:rsidRPr="006427C3">
        <w:rPr>
          <w:rFonts w:asciiTheme="minorHAnsi" w:hAnsiTheme="minorHAnsi" w:cstheme="minorHAnsi"/>
        </w:rPr>
        <w:t>45400000-1 Roboty wykończeniowe w zakresie obiektów budowlanych</w:t>
      </w:r>
    </w:p>
    <w:p w14:paraId="3CD638C9"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45112000-5 Roboty w zakresie usuwania gleby</w:t>
      </w:r>
    </w:p>
    <w:p w14:paraId="014D52F6"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45200000-9 Roboty budowlane w zakresie wznoszenia kompletnych obiektów budowlanych lub ich części oraz roboty w zakresie inżynierii lądowej i wodnej</w:t>
      </w:r>
    </w:p>
    <w:p w14:paraId="0E7455FA"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45232000-2 Roboty pomocnicze w zakresie rurociągów i kabli</w:t>
      </w:r>
    </w:p>
    <w:p w14:paraId="20130A8D"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45110000-1 Roboty w zakresie burzenia i rozbiórki obiektów budowlanych; roboty ziemne</w:t>
      </w:r>
    </w:p>
    <w:p w14:paraId="15888114"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45112710-5 Roboty w zakresie kształtowania terenów zielonych</w:t>
      </w:r>
    </w:p>
    <w:p w14:paraId="30CCA0CA"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45260000-7 Roboty w zakresie wykonywania pokryć i konstrukcji dachowych i inne podobne roboty specjalistyczne</w:t>
      </w:r>
    </w:p>
    <w:p w14:paraId="35413046"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45262410-8 Wznoszenie konstrukcji budynków</w:t>
      </w:r>
    </w:p>
    <w:p w14:paraId="20E5C92E"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45440000-3 Roboty malarskie i szklarskie</w:t>
      </w:r>
    </w:p>
    <w:p w14:paraId="2A63C071"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45442000-7 Nakładanie powierzchni kryjących</w:t>
      </w:r>
    </w:p>
    <w:p w14:paraId="4FDA7F43"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45442200-9 Nakładanie powłok antykorozyjnych</w:t>
      </w:r>
    </w:p>
    <w:p w14:paraId="0C51051F"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45262000-1 Specjalne roboty budowlane, inne niż dachowe Roboty budowlane w zakresie wznoszenia kompletnych obiektów</w:t>
      </w:r>
    </w:p>
    <w:p w14:paraId="1B3E34E8" w14:textId="77777777" w:rsidR="00D27513" w:rsidRPr="006427C3" w:rsidRDefault="00D27513" w:rsidP="00D27513">
      <w:pPr>
        <w:pStyle w:val="Akapitzlist"/>
        <w:ind w:left="595"/>
        <w:jc w:val="both"/>
        <w:rPr>
          <w:rFonts w:asciiTheme="minorHAnsi" w:hAnsiTheme="minorHAnsi" w:cstheme="minorHAnsi"/>
        </w:rPr>
      </w:pPr>
      <w:r w:rsidRPr="006427C3">
        <w:rPr>
          <w:rFonts w:asciiTheme="minorHAnsi" w:hAnsiTheme="minorHAnsi" w:cstheme="minorHAnsi"/>
        </w:rPr>
        <w:t>45342000-2 Wznoszenie ogrodzeń</w:t>
      </w:r>
    </w:p>
    <w:p w14:paraId="59422BEE" w14:textId="4D7D17FC" w:rsidR="006A6634" w:rsidRPr="006427C3" w:rsidRDefault="006A6634" w:rsidP="006A6634">
      <w:pPr>
        <w:pStyle w:val="Akapitzlist"/>
        <w:numPr>
          <w:ilvl w:val="0"/>
          <w:numId w:val="2"/>
        </w:numPr>
        <w:tabs>
          <w:tab w:val="left" w:pos="3119"/>
        </w:tabs>
        <w:jc w:val="both"/>
        <w:rPr>
          <w:rFonts w:asciiTheme="minorHAnsi" w:hAnsiTheme="minorHAnsi" w:cstheme="minorHAnsi"/>
          <w:b/>
          <w:bCs/>
        </w:rPr>
      </w:pPr>
      <w:r w:rsidRPr="006427C3">
        <w:rPr>
          <w:rFonts w:asciiTheme="minorHAnsi" w:hAnsiTheme="minorHAnsi" w:cstheme="minorHAnsi"/>
          <w:b/>
          <w:bCs/>
        </w:rPr>
        <w:t>Zamawiający informuje, że przedmiotowe postępowanie będzie dofinansowane ze środków Rządowego Fundusz</w:t>
      </w:r>
      <w:r w:rsidR="001F7A8B" w:rsidRPr="006427C3">
        <w:rPr>
          <w:rFonts w:asciiTheme="minorHAnsi" w:hAnsiTheme="minorHAnsi" w:cstheme="minorHAnsi"/>
          <w:b/>
          <w:bCs/>
        </w:rPr>
        <w:t>u</w:t>
      </w:r>
      <w:r w:rsidRPr="006427C3">
        <w:rPr>
          <w:rFonts w:asciiTheme="minorHAnsi" w:hAnsiTheme="minorHAnsi" w:cstheme="minorHAnsi"/>
          <w:b/>
          <w:bCs/>
        </w:rPr>
        <w:t xml:space="preserve"> Polski Ład: Program Inwestycji Strategicznych  i podlega rygorom wynikającym z tego tytułu</w:t>
      </w:r>
      <w:r w:rsidRPr="006427C3">
        <w:rPr>
          <w:rFonts w:asciiTheme="minorHAnsi" w:hAnsiTheme="minorHAnsi" w:cstheme="minorHAnsi"/>
          <w:b/>
          <w:bCs/>
          <w:color w:val="FF0000"/>
        </w:rPr>
        <w:t>.</w:t>
      </w:r>
    </w:p>
    <w:p w14:paraId="0FA9ED24" w14:textId="47A51DEF" w:rsidR="00F9443C" w:rsidRPr="006427C3" w:rsidRDefault="00576F23" w:rsidP="003C67BB">
      <w:pPr>
        <w:pStyle w:val="Nagwek1"/>
        <w:tabs>
          <w:tab w:val="left" w:pos="3119"/>
        </w:tabs>
        <w:jc w:val="both"/>
        <w:rPr>
          <w:rFonts w:asciiTheme="minorHAnsi" w:hAnsiTheme="minorHAnsi" w:cstheme="minorHAnsi"/>
          <w:color w:val="auto"/>
        </w:rPr>
      </w:pPr>
      <w:bookmarkStart w:id="9" w:name="_Toc73105389"/>
      <w:r w:rsidRPr="006427C3">
        <w:rPr>
          <w:rFonts w:asciiTheme="minorHAnsi" w:hAnsiTheme="minorHAnsi" w:cstheme="minorHAnsi"/>
          <w:color w:val="auto"/>
        </w:rPr>
        <w:t>VI. T</w:t>
      </w:r>
      <w:r w:rsidR="00B06128" w:rsidRPr="006427C3">
        <w:rPr>
          <w:rFonts w:asciiTheme="minorHAnsi" w:hAnsiTheme="minorHAnsi" w:cstheme="minorHAnsi"/>
          <w:color w:val="auto"/>
        </w:rPr>
        <w:t>ermin wykonania zamówienia</w:t>
      </w:r>
      <w:bookmarkEnd w:id="9"/>
      <w:r w:rsidR="00B06128" w:rsidRPr="006427C3">
        <w:rPr>
          <w:rFonts w:asciiTheme="minorHAnsi" w:hAnsiTheme="minorHAnsi" w:cstheme="minorHAnsi"/>
          <w:color w:val="auto"/>
        </w:rPr>
        <w:t xml:space="preserve"> </w:t>
      </w:r>
    </w:p>
    <w:p w14:paraId="04FB3CF2" w14:textId="77777777" w:rsidR="00B345FC" w:rsidRPr="006427C3" w:rsidRDefault="00B345FC" w:rsidP="003C67BB">
      <w:pPr>
        <w:tabs>
          <w:tab w:val="left" w:pos="3119"/>
        </w:tabs>
        <w:jc w:val="both"/>
        <w:rPr>
          <w:rFonts w:asciiTheme="minorHAnsi" w:hAnsiTheme="minorHAnsi" w:cstheme="minorHAnsi"/>
          <w:b/>
        </w:rPr>
      </w:pPr>
    </w:p>
    <w:p w14:paraId="6B652ABF" w14:textId="63BA50B7" w:rsidR="0029300F" w:rsidRPr="006427C3" w:rsidRDefault="001A4967" w:rsidP="00925636">
      <w:pPr>
        <w:pStyle w:val="pkt"/>
        <w:numPr>
          <w:ilvl w:val="0"/>
          <w:numId w:val="7"/>
        </w:numPr>
        <w:tabs>
          <w:tab w:val="left" w:pos="3119"/>
        </w:tabs>
        <w:spacing w:before="0" w:after="0"/>
        <w:ind w:left="425" w:hanging="425"/>
        <w:rPr>
          <w:rFonts w:asciiTheme="minorHAnsi" w:hAnsiTheme="minorHAnsi" w:cstheme="minorHAnsi"/>
          <w:b/>
          <w:szCs w:val="24"/>
        </w:rPr>
      </w:pPr>
      <w:r w:rsidRPr="006427C3">
        <w:rPr>
          <w:rFonts w:asciiTheme="minorHAnsi" w:hAnsiTheme="minorHAnsi" w:cstheme="minorHAnsi"/>
          <w:szCs w:val="24"/>
        </w:rPr>
        <w:t xml:space="preserve">Wykonawca zobowiązany jest zrealizować przedmiot umowy w terminie </w:t>
      </w:r>
      <w:r w:rsidR="00704134" w:rsidRPr="006427C3">
        <w:rPr>
          <w:rFonts w:asciiTheme="minorHAnsi" w:hAnsiTheme="minorHAnsi" w:cstheme="minorHAnsi"/>
          <w:szCs w:val="24"/>
        </w:rPr>
        <w:t xml:space="preserve">do </w:t>
      </w:r>
      <w:r w:rsidR="001F7A8B" w:rsidRPr="006427C3">
        <w:rPr>
          <w:rFonts w:asciiTheme="minorHAnsi" w:hAnsiTheme="minorHAnsi" w:cstheme="minorHAnsi"/>
          <w:b/>
          <w:bCs/>
          <w:szCs w:val="24"/>
        </w:rPr>
        <w:t>11 miesięcy</w:t>
      </w:r>
      <w:r w:rsidR="001F7A8B" w:rsidRPr="006427C3">
        <w:rPr>
          <w:rFonts w:asciiTheme="minorHAnsi" w:hAnsiTheme="minorHAnsi" w:cstheme="minorHAnsi"/>
          <w:szCs w:val="24"/>
        </w:rPr>
        <w:t xml:space="preserve"> od dnia podpisania umowy z wykonawcą</w:t>
      </w:r>
      <w:r w:rsidR="009D7533" w:rsidRPr="006427C3">
        <w:rPr>
          <w:rFonts w:asciiTheme="minorHAnsi" w:hAnsiTheme="minorHAnsi" w:cstheme="minorHAnsi"/>
          <w:b/>
          <w:bCs/>
          <w:szCs w:val="24"/>
        </w:rPr>
        <w:t xml:space="preserve">. </w:t>
      </w:r>
    </w:p>
    <w:p w14:paraId="2325C232" w14:textId="084AB7E7" w:rsidR="00704134" w:rsidRPr="006427C3" w:rsidRDefault="00704134" w:rsidP="003C67BB">
      <w:pPr>
        <w:pStyle w:val="pkt"/>
        <w:numPr>
          <w:ilvl w:val="0"/>
          <w:numId w:val="7"/>
        </w:numPr>
        <w:tabs>
          <w:tab w:val="left" w:pos="3119"/>
        </w:tabs>
        <w:spacing w:before="0" w:after="0"/>
        <w:ind w:left="425" w:hanging="425"/>
        <w:rPr>
          <w:rFonts w:asciiTheme="minorHAnsi" w:hAnsiTheme="minorHAnsi" w:cstheme="minorHAnsi"/>
          <w:szCs w:val="24"/>
        </w:rPr>
      </w:pPr>
      <w:r w:rsidRPr="006427C3">
        <w:rPr>
          <w:rFonts w:asciiTheme="minorHAnsi" w:hAnsiTheme="minorHAnsi" w:cstheme="minorHAnsi"/>
          <w:szCs w:val="24"/>
        </w:rPr>
        <w:t xml:space="preserve">Za termin wykonania przedmiotu </w:t>
      </w:r>
      <w:r w:rsidR="00EC3595" w:rsidRPr="006427C3">
        <w:rPr>
          <w:rFonts w:asciiTheme="minorHAnsi" w:hAnsiTheme="minorHAnsi" w:cstheme="minorHAnsi"/>
          <w:szCs w:val="24"/>
        </w:rPr>
        <w:t xml:space="preserve">zamówienia </w:t>
      </w:r>
      <w:r w:rsidRPr="006427C3">
        <w:rPr>
          <w:rFonts w:asciiTheme="minorHAnsi" w:hAnsiTheme="minorHAnsi" w:cstheme="minorHAnsi"/>
          <w:szCs w:val="24"/>
        </w:rPr>
        <w:t>uważa się datę podpisania przez Zamawiającego protokołu końcowego odbioru rob</w:t>
      </w:r>
      <w:r w:rsidR="00925636" w:rsidRPr="006427C3">
        <w:rPr>
          <w:rFonts w:asciiTheme="minorHAnsi" w:hAnsiTheme="minorHAnsi" w:cstheme="minorHAnsi"/>
          <w:szCs w:val="24"/>
        </w:rPr>
        <w:t>ó</w:t>
      </w:r>
      <w:r w:rsidRPr="006427C3">
        <w:rPr>
          <w:rFonts w:asciiTheme="minorHAnsi" w:hAnsiTheme="minorHAnsi" w:cstheme="minorHAnsi"/>
          <w:szCs w:val="24"/>
        </w:rPr>
        <w:t>t</w:t>
      </w:r>
      <w:r w:rsidR="008D182E" w:rsidRPr="006427C3">
        <w:rPr>
          <w:rFonts w:asciiTheme="minorHAnsi" w:hAnsiTheme="minorHAnsi" w:cstheme="minorHAnsi"/>
          <w:szCs w:val="24"/>
        </w:rPr>
        <w:t xml:space="preserve"> </w:t>
      </w:r>
      <w:r w:rsidRPr="006427C3">
        <w:rPr>
          <w:rFonts w:asciiTheme="minorHAnsi" w:hAnsiTheme="minorHAnsi" w:cstheme="minorHAnsi"/>
          <w:szCs w:val="24"/>
        </w:rPr>
        <w:t xml:space="preserve">oraz pozwolenia na użytkowanie, zgodnie z obowiązującymi przepisami prawa. </w:t>
      </w:r>
    </w:p>
    <w:p w14:paraId="7A97C5B6" w14:textId="21AAD991" w:rsidR="001A4967" w:rsidRPr="006427C3" w:rsidRDefault="001A4967" w:rsidP="003C67BB">
      <w:pPr>
        <w:pStyle w:val="pkt"/>
        <w:numPr>
          <w:ilvl w:val="0"/>
          <w:numId w:val="7"/>
        </w:numPr>
        <w:tabs>
          <w:tab w:val="left" w:pos="3119"/>
        </w:tabs>
        <w:spacing w:before="0" w:after="0"/>
        <w:ind w:left="425" w:hanging="425"/>
        <w:rPr>
          <w:rFonts w:asciiTheme="minorHAnsi" w:hAnsiTheme="minorHAnsi" w:cstheme="minorHAnsi"/>
          <w:szCs w:val="24"/>
        </w:rPr>
      </w:pPr>
      <w:r w:rsidRPr="006427C3">
        <w:rPr>
          <w:rFonts w:asciiTheme="minorHAnsi" w:hAnsiTheme="minorHAnsi" w:cstheme="minorHAnsi"/>
          <w:szCs w:val="24"/>
        </w:rPr>
        <w:lastRenderedPageBreak/>
        <w:t xml:space="preserve">Szczegółowe zagadnienia dotyczące terminu realizacji umowy uregulowane są we wzorze umowy stanowiącej </w:t>
      </w:r>
      <w:r w:rsidRPr="006427C3">
        <w:rPr>
          <w:rFonts w:asciiTheme="minorHAnsi" w:hAnsiTheme="minorHAnsi" w:cstheme="minorHAnsi"/>
          <w:b/>
          <w:bCs/>
          <w:szCs w:val="24"/>
        </w:rPr>
        <w:t xml:space="preserve">załącznik nr </w:t>
      </w:r>
      <w:r w:rsidR="00BD3F26" w:rsidRPr="006427C3">
        <w:rPr>
          <w:rFonts w:asciiTheme="minorHAnsi" w:hAnsiTheme="minorHAnsi" w:cstheme="minorHAnsi"/>
          <w:b/>
          <w:bCs/>
          <w:szCs w:val="24"/>
        </w:rPr>
        <w:t>8</w:t>
      </w:r>
      <w:r w:rsidR="00A007A7" w:rsidRPr="006427C3">
        <w:rPr>
          <w:rFonts w:asciiTheme="minorHAnsi" w:hAnsiTheme="minorHAnsi" w:cstheme="minorHAnsi"/>
          <w:b/>
          <w:bCs/>
          <w:szCs w:val="24"/>
        </w:rPr>
        <w:t xml:space="preserve"> </w:t>
      </w:r>
      <w:r w:rsidRPr="006427C3">
        <w:rPr>
          <w:rFonts w:asciiTheme="minorHAnsi" w:hAnsiTheme="minorHAnsi" w:cstheme="minorHAnsi"/>
          <w:b/>
          <w:bCs/>
          <w:szCs w:val="24"/>
        </w:rPr>
        <w:t>do SWZ</w:t>
      </w:r>
      <w:r w:rsidRPr="006427C3">
        <w:rPr>
          <w:rFonts w:asciiTheme="minorHAnsi" w:hAnsiTheme="minorHAnsi" w:cstheme="minorHAnsi"/>
          <w:szCs w:val="24"/>
        </w:rPr>
        <w:t>.</w:t>
      </w:r>
    </w:p>
    <w:p w14:paraId="41E803C8" w14:textId="77777777" w:rsidR="00166BB2" w:rsidRPr="006427C3" w:rsidRDefault="001A4967" w:rsidP="003C67BB">
      <w:pPr>
        <w:pStyle w:val="Nagwek1"/>
        <w:tabs>
          <w:tab w:val="left" w:pos="3119"/>
        </w:tabs>
        <w:jc w:val="both"/>
        <w:rPr>
          <w:rFonts w:asciiTheme="minorHAnsi" w:hAnsiTheme="minorHAnsi" w:cstheme="minorHAnsi"/>
          <w:color w:val="auto"/>
        </w:rPr>
      </w:pPr>
      <w:bookmarkStart w:id="10" w:name="_Toc73105390"/>
      <w:r w:rsidRPr="006427C3">
        <w:rPr>
          <w:rFonts w:asciiTheme="minorHAnsi" w:hAnsiTheme="minorHAnsi" w:cstheme="minorHAnsi"/>
          <w:color w:val="auto"/>
        </w:rPr>
        <w:t>V</w:t>
      </w:r>
      <w:r w:rsidR="00317512" w:rsidRPr="006427C3">
        <w:rPr>
          <w:rFonts w:asciiTheme="minorHAnsi" w:hAnsiTheme="minorHAnsi" w:cstheme="minorHAnsi"/>
          <w:color w:val="auto"/>
        </w:rPr>
        <w:t>II</w:t>
      </w:r>
      <w:r w:rsidRPr="006427C3">
        <w:rPr>
          <w:rFonts w:asciiTheme="minorHAnsi" w:hAnsiTheme="minorHAnsi" w:cstheme="minorHAnsi"/>
          <w:color w:val="auto"/>
        </w:rPr>
        <w:t xml:space="preserve">. </w:t>
      </w:r>
      <w:r w:rsidR="00E21E0B" w:rsidRPr="006427C3">
        <w:rPr>
          <w:rFonts w:asciiTheme="minorHAnsi" w:hAnsiTheme="minorHAnsi" w:cstheme="minorHAnsi"/>
          <w:color w:val="auto"/>
        </w:rPr>
        <w:t>I</w:t>
      </w:r>
      <w:r w:rsidR="00B06128" w:rsidRPr="006427C3">
        <w:rPr>
          <w:rFonts w:asciiTheme="minorHAnsi" w:hAnsiTheme="minorHAnsi" w:cstheme="minorHAnsi"/>
          <w:color w:val="auto"/>
        </w:rPr>
        <w:t>nformacja o warunkach udziału w postępowaniu</w:t>
      </w:r>
      <w:bookmarkEnd w:id="10"/>
      <w:r w:rsidR="00B06128" w:rsidRPr="006427C3">
        <w:rPr>
          <w:rFonts w:asciiTheme="minorHAnsi" w:hAnsiTheme="minorHAnsi" w:cstheme="minorHAnsi"/>
          <w:color w:val="auto"/>
        </w:rPr>
        <w:t xml:space="preserve"> </w:t>
      </w:r>
    </w:p>
    <w:p w14:paraId="7CE5DFAD" w14:textId="77777777" w:rsidR="001A4967" w:rsidRPr="006427C3" w:rsidRDefault="001A4967" w:rsidP="003C67BB">
      <w:pPr>
        <w:pStyle w:val="Teksttreci0"/>
        <w:numPr>
          <w:ilvl w:val="0"/>
          <w:numId w:val="8"/>
        </w:numPr>
        <w:shd w:val="clear" w:color="auto" w:fill="auto"/>
        <w:tabs>
          <w:tab w:val="left" w:pos="3119"/>
        </w:tabs>
        <w:spacing w:before="240" w:line="240" w:lineRule="auto"/>
        <w:ind w:left="426" w:right="20" w:hanging="426"/>
        <w:jc w:val="both"/>
        <w:rPr>
          <w:rStyle w:val="TeksttreciPogrubienie"/>
          <w:rFonts w:asciiTheme="minorHAnsi" w:hAnsiTheme="minorHAnsi" w:cstheme="minorHAnsi"/>
          <w:b w:val="0"/>
          <w:sz w:val="24"/>
          <w:szCs w:val="24"/>
        </w:rPr>
      </w:pPr>
      <w:r w:rsidRPr="006427C3">
        <w:rPr>
          <w:rFonts w:asciiTheme="minorHAnsi" w:hAnsiTheme="minorHAnsi" w:cstheme="minorHAnsi"/>
          <w:sz w:val="24"/>
          <w:szCs w:val="24"/>
        </w:rPr>
        <w:t>O udzielenie zamówienia mogą ubiegać się Wykonawcy, którzy nie podlegają wykluczeniu oraz spełniają określone przez Zamawiającego warunki</w:t>
      </w:r>
      <w:r w:rsidRPr="006427C3">
        <w:rPr>
          <w:rStyle w:val="TeksttreciPogrubienie"/>
          <w:rFonts w:asciiTheme="minorHAnsi" w:hAnsiTheme="minorHAnsi" w:cstheme="minorHAnsi"/>
          <w:bCs/>
          <w:sz w:val="24"/>
          <w:szCs w:val="24"/>
        </w:rPr>
        <w:t xml:space="preserve"> </w:t>
      </w:r>
      <w:r w:rsidRPr="006427C3">
        <w:rPr>
          <w:rStyle w:val="TeksttreciPogrubienie"/>
          <w:rFonts w:asciiTheme="minorHAnsi" w:hAnsiTheme="minorHAnsi" w:cstheme="minorHAnsi"/>
          <w:b w:val="0"/>
          <w:bCs/>
          <w:sz w:val="24"/>
          <w:szCs w:val="24"/>
        </w:rPr>
        <w:t>udziału w postępowaniu.</w:t>
      </w:r>
      <w:bookmarkStart w:id="11" w:name="bookmark3"/>
    </w:p>
    <w:p w14:paraId="19C2EFC1" w14:textId="77777777" w:rsidR="001A4967" w:rsidRPr="006427C3" w:rsidRDefault="001A4967" w:rsidP="003C67BB">
      <w:pPr>
        <w:pStyle w:val="Teksttreci0"/>
        <w:numPr>
          <w:ilvl w:val="0"/>
          <w:numId w:val="8"/>
        </w:numPr>
        <w:shd w:val="clear" w:color="auto" w:fill="auto"/>
        <w:tabs>
          <w:tab w:val="left" w:pos="3119"/>
        </w:tabs>
        <w:spacing w:line="240" w:lineRule="auto"/>
        <w:ind w:left="426" w:right="20" w:hanging="426"/>
        <w:jc w:val="both"/>
        <w:rPr>
          <w:rFonts w:asciiTheme="minorHAnsi" w:hAnsiTheme="minorHAnsi" w:cstheme="minorHAnsi"/>
          <w:sz w:val="24"/>
          <w:szCs w:val="24"/>
        </w:rPr>
      </w:pPr>
      <w:r w:rsidRPr="006427C3">
        <w:rPr>
          <w:rFonts w:asciiTheme="minorHAnsi" w:hAnsiTheme="minorHAnsi" w:cstheme="minorHAnsi"/>
          <w:sz w:val="24"/>
          <w:szCs w:val="24"/>
        </w:rPr>
        <w:t>O udzielenie zamówienia mogą ubiegać się Wykonawcy, którzy spełniają warunki dotyczące:</w:t>
      </w:r>
      <w:bookmarkEnd w:id="11"/>
    </w:p>
    <w:p w14:paraId="667474FC" w14:textId="77777777" w:rsidR="001A4967" w:rsidRPr="006427C3" w:rsidRDefault="001A4967" w:rsidP="003C67BB">
      <w:pPr>
        <w:pStyle w:val="Teksttreci0"/>
        <w:numPr>
          <w:ilvl w:val="0"/>
          <w:numId w:val="9"/>
        </w:numPr>
        <w:shd w:val="clear" w:color="auto" w:fill="auto"/>
        <w:tabs>
          <w:tab w:val="left" w:pos="3119"/>
        </w:tabs>
        <w:spacing w:line="240" w:lineRule="auto"/>
        <w:ind w:left="852" w:right="20" w:hanging="426"/>
        <w:jc w:val="both"/>
        <w:rPr>
          <w:rFonts w:asciiTheme="minorHAnsi" w:hAnsiTheme="minorHAnsi" w:cstheme="minorHAnsi"/>
          <w:sz w:val="24"/>
          <w:szCs w:val="24"/>
        </w:rPr>
      </w:pPr>
      <w:r w:rsidRPr="006427C3">
        <w:rPr>
          <w:rFonts w:asciiTheme="minorHAnsi" w:hAnsiTheme="minorHAnsi" w:cstheme="minorHAnsi"/>
          <w:sz w:val="24"/>
          <w:szCs w:val="24"/>
        </w:rPr>
        <w:t>zdolności do występowania w obrocie gospodarczym:</w:t>
      </w:r>
      <w:r w:rsidR="00E21E0B" w:rsidRPr="006427C3">
        <w:rPr>
          <w:rFonts w:asciiTheme="minorHAnsi" w:hAnsiTheme="minorHAnsi" w:cstheme="minorHAnsi"/>
          <w:sz w:val="24"/>
          <w:szCs w:val="24"/>
        </w:rPr>
        <w:t xml:space="preserve"> </w:t>
      </w:r>
    </w:p>
    <w:p w14:paraId="1CB8D864" w14:textId="77777777" w:rsidR="001A4967" w:rsidRPr="006427C3" w:rsidRDefault="001A4967" w:rsidP="003C67BB">
      <w:pPr>
        <w:pStyle w:val="Teksttreci0"/>
        <w:shd w:val="clear" w:color="auto" w:fill="auto"/>
        <w:tabs>
          <w:tab w:val="left" w:pos="3119"/>
        </w:tabs>
        <w:spacing w:line="240" w:lineRule="auto"/>
        <w:ind w:left="868" w:right="20" w:firstLine="0"/>
        <w:jc w:val="both"/>
        <w:rPr>
          <w:rFonts w:asciiTheme="minorHAnsi" w:hAnsiTheme="minorHAnsi" w:cstheme="minorHAnsi"/>
          <w:sz w:val="24"/>
          <w:szCs w:val="24"/>
        </w:rPr>
      </w:pPr>
      <w:r w:rsidRPr="006427C3">
        <w:rPr>
          <w:rFonts w:asciiTheme="minorHAnsi" w:hAnsiTheme="minorHAnsi" w:cstheme="minorHAnsi"/>
          <w:sz w:val="24"/>
          <w:szCs w:val="24"/>
        </w:rPr>
        <w:t>Zamawiający nie stawia warunku w powyższym zakresie.</w:t>
      </w:r>
    </w:p>
    <w:p w14:paraId="7A523CEE" w14:textId="77777777" w:rsidR="001A4967" w:rsidRPr="006427C3" w:rsidRDefault="001A4967" w:rsidP="003C67BB">
      <w:pPr>
        <w:pStyle w:val="Teksttreci0"/>
        <w:numPr>
          <w:ilvl w:val="0"/>
          <w:numId w:val="9"/>
        </w:numPr>
        <w:shd w:val="clear" w:color="auto" w:fill="auto"/>
        <w:tabs>
          <w:tab w:val="left" w:pos="3119"/>
        </w:tabs>
        <w:spacing w:line="240" w:lineRule="auto"/>
        <w:ind w:left="852" w:right="20" w:hanging="426"/>
        <w:jc w:val="both"/>
        <w:rPr>
          <w:rFonts w:asciiTheme="minorHAnsi" w:hAnsiTheme="minorHAnsi" w:cstheme="minorHAnsi"/>
          <w:sz w:val="24"/>
          <w:szCs w:val="24"/>
        </w:rPr>
      </w:pPr>
      <w:r w:rsidRPr="006427C3">
        <w:rPr>
          <w:rFonts w:asciiTheme="minorHAnsi" w:hAnsiTheme="minorHAnsi" w:cstheme="minorHAnsi"/>
          <w:sz w:val="24"/>
          <w:szCs w:val="24"/>
        </w:rPr>
        <w:t>uprawnień do prowadzenia określonej działalności gospodarczej lub zawodowej, o ile wynika to z odrębnych przepisów:</w:t>
      </w:r>
    </w:p>
    <w:p w14:paraId="3FF8770A" w14:textId="77777777" w:rsidR="001A4967" w:rsidRPr="006427C3" w:rsidRDefault="001A4967" w:rsidP="003C67BB">
      <w:pPr>
        <w:pStyle w:val="Teksttreci0"/>
        <w:shd w:val="clear" w:color="auto" w:fill="auto"/>
        <w:tabs>
          <w:tab w:val="left" w:pos="3119"/>
        </w:tabs>
        <w:spacing w:line="240" w:lineRule="auto"/>
        <w:ind w:left="868" w:right="20" w:firstLine="0"/>
        <w:jc w:val="both"/>
        <w:rPr>
          <w:rFonts w:asciiTheme="minorHAnsi" w:hAnsiTheme="minorHAnsi" w:cstheme="minorHAnsi"/>
          <w:sz w:val="24"/>
          <w:szCs w:val="24"/>
        </w:rPr>
      </w:pPr>
      <w:r w:rsidRPr="006427C3">
        <w:rPr>
          <w:rFonts w:asciiTheme="minorHAnsi" w:hAnsiTheme="minorHAnsi" w:cstheme="minorHAnsi"/>
          <w:sz w:val="24"/>
          <w:szCs w:val="24"/>
        </w:rPr>
        <w:t>Zamawiający nie stawia warunku w powyższym zakresie.</w:t>
      </w:r>
    </w:p>
    <w:p w14:paraId="39FB88C9" w14:textId="77777777" w:rsidR="00E21E0B" w:rsidRPr="006427C3" w:rsidRDefault="001A4967" w:rsidP="003C67BB">
      <w:pPr>
        <w:pStyle w:val="Teksttreci0"/>
        <w:numPr>
          <w:ilvl w:val="0"/>
          <w:numId w:val="9"/>
        </w:numPr>
        <w:shd w:val="clear" w:color="auto" w:fill="auto"/>
        <w:tabs>
          <w:tab w:val="left" w:pos="3119"/>
        </w:tabs>
        <w:spacing w:line="240" w:lineRule="auto"/>
        <w:ind w:left="852" w:right="20" w:hanging="426"/>
        <w:jc w:val="both"/>
        <w:rPr>
          <w:rFonts w:asciiTheme="minorHAnsi" w:hAnsiTheme="minorHAnsi" w:cstheme="minorHAnsi"/>
          <w:sz w:val="24"/>
          <w:szCs w:val="24"/>
        </w:rPr>
      </w:pPr>
      <w:r w:rsidRPr="006427C3">
        <w:rPr>
          <w:rFonts w:asciiTheme="minorHAnsi" w:hAnsiTheme="minorHAnsi" w:cstheme="minorHAnsi"/>
          <w:sz w:val="24"/>
          <w:szCs w:val="24"/>
        </w:rPr>
        <w:t>sytuacji ekonomicznej lub finansowej:</w:t>
      </w:r>
      <w:r w:rsidR="001B4FF9" w:rsidRPr="006427C3">
        <w:rPr>
          <w:rFonts w:asciiTheme="minorHAnsi" w:hAnsiTheme="minorHAnsi" w:cstheme="minorHAnsi"/>
          <w:sz w:val="24"/>
          <w:szCs w:val="24"/>
        </w:rPr>
        <w:t xml:space="preserve"> </w:t>
      </w:r>
    </w:p>
    <w:p w14:paraId="01BB4BCF" w14:textId="657C3C08" w:rsidR="001A4967" w:rsidRPr="006427C3" w:rsidRDefault="001B4FF9" w:rsidP="003C67BB">
      <w:pPr>
        <w:pStyle w:val="Teksttreci0"/>
        <w:shd w:val="clear" w:color="auto" w:fill="auto"/>
        <w:tabs>
          <w:tab w:val="left" w:pos="3119"/>
        </w:tabs>
        <w:spacing w:line="240" w:lineRule="auto"/>
        <w:ind w:left="852" w:right="20" w:firstLine="0"/>
        <w:jc w:val="both"/>
        <w:rPr>
          <w:rFonts w:asciiTheme="minorHAnsi" w:hAnsiTheme="minorHAnsi" w:cstheme="minorHAnsi"/>
          <w:sz w:val="24"/>
          <w:szCs w:val="24"/>
        </w:rPr>
      </w:pPr>
      <w:r w:rsidRPr="006427C3">
        <w:rPr>
          <w:rFonts w:asciiTheme="minorHAnsi" w:hAnsiTheme="minorHAnsi" w:cstheme="minorHAnsi"/>
          <w:sz w:val="24"/>
          <w:szCs w:val="24"/>
        </w:rPr>
        <w:t xml:space="preserve">Wykonawca spełni warunek, jeżeli </w:t>
      </w:r>
      <w:r w:rsidR="00721E4F" w:rsidRPr="006427C3">
        <w:rPr>
          <w:rFonts w:asciiTheme="minorHAnsi" w:hAnsiTheme="minorHAnsi" w:cstheme="minorHAnsi"/>
          <w:sz w:val="24"/>
          <w:szCs w:val="24"/>
        </w:rPr>
        <w:t xml:space="preserve">wykonawca </w:t>
      </w:r>
      <w:r w:rsidRPr="006427C3">
        <w:rPr>
          <w:rFonts w:asciiTheme="minorHAnsi" w:hAnsiTheme="minorHAnsi" w:cstheme="minorHAnsi"/>
          <w:sz w:val="24"/>
          <w:szCs w:val="24"/>
        </w:rPr>
        <w:t>wykaże, że jest ubezpieczony od odpowiedzialności cywilnej w zakresie prowadzonej działalności związanej z przedmiotem zamówienia na sumę gwarancyjną nie mniejsz</w:t>
      </w:r>
      <w:r w:rsidR="00B345FC" w:rsidRPr="006427C3">
        <w:rPr>
          <w:rFonts w:asciiTheme="minorHAnsi" w:hAnsiTheme="minorHAnsi" w:cstheme="minorHAnsi"/>
          <w:sz w:val="24"/>
          <w:szCs w:val="24"/>
        </w:rPr>
        <w:t>ą</w:t>
      </w:r>
      <w:r w:rsidRPr="006427C3">
        <w:rPr>
          <w:rFonts w:asciiTheme="minorHAnsi" w:hAnsiTheme="minorHAnsi" w:cstheme="minorHAnsi"/>
          <w:sz w:val="24"/>
          <w:szCs w:val="24"/>
        </w:rPr>
        <w:t xml:space="preserve"> niż </w:t>
      </w:r>
      <w:r w:rsidR="00A24775" w:rsidRPr="006427C3">
        <w:rPr>
          <w:rFonts w:asciiTheme="minorHAnsi" w:hAnsiTheme="minorHAnsi" w:cstheme="minorHAnsi"/>
          <w:b/>
          <w:bCs/>
          <w:sz w:val="24"/>
          <w:szCs w:val="24"/>
        </w:rPr>
        <w:t>5</w:t>
      </w:r>
      <w:r w:rsidR="005B3BD5" w:rsidRPr="006427C3">
        <w:rPr>
          <w:rFonts w:asciiTheme="minorHAnsi" w:hAnsiTheme="minorHAnsi" w:cstheme="minorHAnsi"/>
          <w:b/>
          <w:bCs/>
          <w:sz w:val="24"/>
          <w:szCs w:val="24"/>
        </w:rPr>
        <w:t>.</w:t>
      </w:r>
      <w:r w:rsidRPr="006427C3">
        <w:rPr>
          <w:rFonts w:asciiTheme="minorHAnsi" w:hAnsiTheme="minorHAnsi" w:cstheme="minorHAnsi"/>
          <w:b/>
          <w:bCs/>
          <w:sz w:val="24"/>
          <w:szCs w:val="24"/>
        </w:rPr>
        <w:t>00</w:t>
      </w:r>
      <w:r w:rsidR="005B3BD5" w:rsidRPr="006427C3">
        <w:rPr>
          <w:rFonts w:asciiTheme="minorHAnsi" w:hAnsiTheme="minorHAnsi" w:cstheme="minorHAnsi"/>
          <w:b/>
          <w:bCs/>
          <w:sz w:val="24"/>
          <w:szCs w:val="24"/>
        </w:rPr>
        <w:t>0.</w:t>
      </w:r>
      <w:r w:rsidRPr="006427C3">
        <w:rPr>
          <w:rFonts w:asciiTheme="minorHAnsi" w:hAnsiTheme="minorHAnsi" w:cstheme="minorHAnsi"/>
          <w:b/>
          <w:bCs/>
          <w:sz w:val="24"/>
          <w:szCs w:val="24"/>
        </w:rPr>
        <w:t>000 zł.</w:t>
      </w:r>
      <w:r w:rsidRPr="006427C3">
        <w:rPr>
          <w:rFonts w:asciiTheme="minorHAnsi" w:hAnsiTheme="minorHAnsi" w:cstheme="minorHAnsi"/>
          <w:sz w:val="24"/>
          <w:szCs w:val="24"/>
        </w:rPr>
        <w:t xml:space="preserve"> </w:t>
      </w:r>
    </w:p>
    <w:p w14:paraId="0957EDF0" w14:textId="77777777" w:rsidR="001A4967" w:rsidRPr="006427C3" w:rsidRDefault="001A4967" w:rsidP="003C67BB">
      <w:pPr>
        <w:pStyle w:val="Teksttreci0"/>
        <w:numPr>
          <w:ilvl w:val="0"/>
          <w:numId w:val="9"/>
        </w:numPr>
        <w:shd w:val="clear" w:color="auto" w:fill="auto"/>
        <w:tabs>
          <w:tab w:val="left" w:pos="3119"/>
        </w:tabs>
        <w:spacing w:line="240" w:lineRule="auto"/>
        <w:ind w:left="852" w:right="20" w:hanging="426"/>
        <w:jc w:val="both"/>
        <w:rPr>
          <w:rFonts w:asciiTheme="minorHAnsi" w:hAnsiTheme="minorHAnsi" w:cstheme="minorHAnsi"/>
          <w:sz w:val="24"/>
          <w:szCs w:val="24"/>
        </w:rPr>
      </w:pPr>
      <w:r w:rsidRPr="006427C3">
        <w:rPr>
          <w:rFonts w:asciiTheme="minorHAnsi" w:hAnsiTheme="minorHAnsi" w:cstheme="minorHAnsi"/>
          <w:sz w:val="24"/>
          <w:szCs w:val="24"/>
        </w:rPr>
        <w:t>zdolności technicznej lub zawodowej:</w:t>
      </w:r>
    </w:p>
    <w:p w14:paraId="0D4FCA56" w14:textId="5BC64873" w:rsidR="00C9443A" w:rsidRPr="006427C3" w:rsidRDefault="001A4967" w:rsidP="006113F2">
      <w:pPr>
        <w:pStyle w:val="Teksttreci0"/>
        <w:numPr>
          <w:ilvl w:val="1"/>
          <w:numId w:val="36"/>
        </w:numPr>
        <w:shd w:val="clear" w:color="auto" w:fill="auto"/>
        <w:tabs>
          <w:tab w:val="left" w:pos="3119"/>
        </w:tabs>
        <w:spacing w:line="240" w:lineRule="auto"/>
        <w:ind w:left="1276" w:right="20" w:hanging="425"/>
        <w:jc w:val="both"/>
        <w:rPr>
          <w:rFonts w:asciiTheme="minorHAnsi" w:hAnsiTheme="minorHAnsi" w:cstheme="minorHAnsi"/>
          <w:b/>
          <w:bCs/>
          <w:sz w:val="24"/>
          <w:szCs w:val="24"/>
        </w:rPr>
      </w:pPr>
      <w:bookmarkStart w:id="12" w:name="_Hlk108438599"/>
      <w:r w:rsidRPr="006427C3">
        <w:rPr>
          <w:rFonts w:asciiTheme="minorHAnsi" w:hAnsiTheme="minorHAnsi" w:cstheme="minorHAnsi"/>
          <w:sz w:val="24"/>
          <w:szCs w:val="24"/>
        </w:rPr>
        <w:t xml:space="preserve">Wykonawca spełni warunek, jeżeli wykaże, że w okresie ostatnich </w:t>
      </w:r>
      <w:r w:rsidR="00E41120" w:rsidRPr="006427C3">
        <w:rPr>
          <w:rFonts w:asciiTheme="minorHAnsi" w:hAnsiTheme="minorHAnsi" w:cstheme="minorHAnsi"/>
          <w:sz w:val="24"/>
          <w:szCs w:val="24"/>
        </w:rPr>
        <w:t>5</w:t>
      </w:r>
      <w:r w:rsidRPr="006427C3">
        <w:rPr>
          <w:rFonts w:asciiTheme="minorHAnsi" w:hAnsiTheme="minorHAnsi" w:cstheme="minorHAnsi"/>
          <w:sz w:val="24"/>
          <w:szCs w:val="24"/>
        </w:rPr>
        <w:t xml:space="preserve"> lat przed upływem terminu składania ofert, a jeżeli okres prowadzenia działalności jest </w:t>
      </w:r>
      <w:r w:rsidRPr="006427C3">
        <w:rPr>
          <w:rFonts w:asciiTheme="minorHAnsi" w:hAnsiTheme="minorHAnsi" w:cstheme="minorHAnsi"/>
          <w:b/>
          <w:bCs/>
          <w:sz w:val="24"/>
          <w:szCs w:val="24"/>
        </w:rPr>
        <w:t xml:space="preserve">krótszy </w:t>
      </w:r>
      <w:r w:rsidR="00822352" w:rsidRPr="006427C3">
        <w:rPr>
          <w:rFonts w:asciiTheme="minorHAnsi" w:hAnsiTheme="minorHAnsi" w:cstheme="minorHAnsi"/>
          <w:b/>
          <w:bCs/>
          <w:sz w:val="24"/>
          <w:szCs w:val="24"/>
        </w:rPr>
        <w:t>–</w:t>
      </w:r>
      <w:r w:rsidRPr="006427C3">
        <w:rPr>
          <w:rFonts w:asciiTheme="minorHAnsi" w:hAnsiTheme="minorHAnsi" w:cstheme="minorHAnsi"/>
          <w:b/>
          <w:bCs/>
          <w:sz w:val="24"/>
          <w:szCs w:val="24"/>
        </w:rPr>
        <w:t xml:space="preserve"> w tym okresie, wykonał należycie co najmniej </w:t>
      </w:r>
      <w:r w:rsidR="005B3BD5" w:rsidRPr="006427C3">
        <w:rPr>
          <w:rFonts w:asciiTheme="minorHAnsi" w:hAnsiTheme="minorHAnsi" w:cstheme="minorHAnsi"/>
          <w:b/>
          <w:bCs/>
          <w:sz w:val="24"/>
          <w:szCs w:val="24"/>
        </w:rPr>
        <w:t>dwie r</w:t>
      </w:r>
      <w:r w:rsidR="00C9443A" w:rsidRPr="006427C3">
        <w:rPr>
          <w:rFonts w:asciiTheme="minorHAnsi" w:hAnsiTheme="minorHAnsi" w:cstheme="minorHAnsi"/>
          <w:b/>
          <w:bCs/>
          <w:sz w:val="24"/>
          <w:szCs w:val="24"/>
        </w:rPr>
        <w:t>oboty budowlane polegające na budowie</w:t>
      </w:r>
      <w:r w:rsidR="001B4FF9" w:rsidRPr="006427C3">
        <w:rPr>
          <w:rFonts w:asciiTheme="minorHAnsi" w:hAnsiTheme="minorHAnsi" w:cstheme="minorHAnsi"/>
          <w:b/>
          <w:bCs/>
          <w:sz w:val="24"/>
          <w:szCs w:val="24"/>
        </w:rPr>
        <w:t xml:space="preserve">, </w:t>
      </w:r>
      <w:r w:rsidR="00C9443A" w:rsidRPr="006427C3">
        <w:rPr>
          <w:rFonts w:asciiTheme="minorHAnsi" w:hAnsiTheme="minorHAnsi" w:cstheme="minorHAnsi"/>
          <w:b/>
          <w:bCs/>
          <w:sz w:val="24"/>
          <w:szCs w:val="24"/>
        </w:rPr>
        <w:t xml:space="preserve">przebudowie </w:t>
      </w:r>
      <w:r w:rsidR="00822352" w:rsidRPr="006427C3">
        <w:rPr>
          <w:rFonts w:asciiTheme="minorHAnsi" w:hAnsiTheme="minorHAnsi" w:cstheme="minorHAnsi"/>
          <w:b/>
          <w:bCs/>
          <w:sz w:val="24"/>
          <w:szCs w:val="24"/>
        </w:rPr>
        <w:t xml:space="preserve">lub rozbudowie drogi, parkingu, placu, ciągu pieszego o nawierzchni ulepszonej (bitumicznej, z kostki betonowej typu </w:t>
      </w:r>
      <w:proofErr w:type="spellStart"/>
      <w:r w:rsidR="00822352" w:rsidRPr="006427C3">
        <w:rPr>
          <w:rFonts w:asciiTheme="minorHAnsi" w:hAnsiTheme="minorHAnsi" w:cstheme="minorHAnsi"/>
          <w:b/>
          <w:bCs/>
          <w:sz w:val="24"/>
          <w:szCs w:val="24"/>
        </w:rPr>
        <w:t>polbruk</w:t>
      </w:r>
      <w:proofErr w:type="spellEnd"/>
      <w:r w:rsidR="00822352" w:rsidRPr="006427C3">
        <w:rPr>
          <w:rFonts w:asciiTheme="minorHAnsi" w:hAnsiTheme="minorHAnsi" w:cstheme="minorHAnsi"/>
          <w:b/>
          <w:bCs/>
          <w:sz w:val="24"/>
          <w:szCs w:val="24"/>
        </w:rPr>
        <w:t xml:space="preserve">) </w:t>
      </w:r>
      <w:r w:rsidR="00C9443A" w:rsidRPr="006427C3">
        <w:rPr>
          <w:rFonts w:asciiTheme="minorHAnsi" w:hAnsiTheme="minorHAnsi" w:cstheme="minorHAnsi"/>
          <w:b/>
          <w:bCs/>
          <w:sz w:val="24"/>
          <w:szCs w:val="24"/>
        </w:rPr>
        <w:t xml:space="preserve">przy założeniu, że wartość każdej roboty wynosi co najmniej </w:t>
      </w:r>
      <w:r w:rsidR="00822352" w:rsidRPr="006427C3">
        <w:rPr>
          <w:rFonts w:asciiTheme="minorHAnsi" w:hAnsiTheme="minorHAnsi" w:cstheme="minorHAnsi"/>
          <w:b/>
          <w:bCs/>
          <w:sz w:val="24"/>
          <w:szCs w:val="24"/>
        </w:rPr>
        <w:t xml:space="preserve">400 000  </w:t>
      </w:r>
      <w:r w:rsidR="00C9443A" w:rsidRPr="006427C3">
        <w:rPr>
          <w:rFonts w:asciiTheme="minorHAnsi" w:hAnsiTheme="minorHAnsi" w:cstheme="minorHAnsi"/>
          <w:b/>
          <w:bCs/>
          <w:sz w:val="24"/>
          <w:szCs w:val="24"/>
        </w:rPr>
        <w:t>zł brutto.</w:t>
      </w:r>
    </w:p>
    <w:bookmarkEnd w:id="12"/>
    <w:p w14:paraId="40CC069B" w14:textId="12145055" w:rsidR="0089437E" w:rsidRPr="006427C3" w:rsidRDefault="0089437E" w:rsidP="00BD0D3D">
      <w:pPr>
        <w:pStyle w:val="Teksttreci0"/>
        <w:numPr>
          <w:ilvl w:val="1"/>
          <w:numId w:val="36"/>
        </w:numPr>
        <w:shd w:val="clear" w:color="auto" w:fill="auto"/>
        <w:tabs>
          <w:tab w:val="left" w:pos="3119"/>
        </w:tabs>
        <w:spacing w:line="240" w:lineRule="auto"/>
        <w:ind w:left="1276" w:right="20" w:hanging="425"/>
        <w:jc w:val="both"/>
        <w:rPr>
          <w:rFonts w:asciiTheme="minorHAnsi" w:hAnsiTheme="minorHAnsi" w:cstheme="minorHAnsi"/>
          <w:sz w:val="24"/>
          <w:szCs w:val="24"/>
        </w:rPr>
      </w:pPr>
      <w:r w:rsidRPr="006427C3">
        <w:rPr>
          <w:rFonts w:asciiTheme="minorHAnsi" w:hAnsiTheme="minorHAnsi" w:cstheme="minorHAnsi"/>
          <w:sz w:val="24"/>
          <w:szCs w:val="24"/>
        </w:rPr>
        <w:t>Wykonawca spełni warunek, jeżeli wykaże, że na czas realizacji zamówienia będzie dys</w:t>
      </w:r>
      <w:r w:rsidR="008D182E" w:rsidRPr="006427C3">
        <w:rPr>
          <w:rFonts w:asciiTheme="minorHAnsi" w:hAnsiTheme="minorHAnsi" w:cstheme="minorHAnsi"/>
          <w:sz w:val="24"/>
          <w:szCs w:val="24"/>
        </w:rPr>
        <w:t>p</w:t>
      </w:r>
      <w:r w:rsidRPr="006427C3">
        <w:rPr>
          <w:rFonts w:asciiTheme="minorHAnsi" w:hAnsiTheme="minorHAnsi" w:cstheme="minorHAnsi"/>
          <w:sz w:val="24"/>
          <w:szCs w:val="24"/>
        </w:rPr>
        <w:t xml:space="preserve">onował osobami o odpowiednich kwalifikacjach zawodowych niezbędnych do wykonania zamówienia, przynależącymi do właściwej izby samorządu zawodowego, tj. </w:t>
      </w:r>
    </w:p>
    <w:p w14:paraId="6E2644EB" w14:textId="22480D26" w:rsidR="0089437E" w:rsidRPr="006427C3" w:rsidRDefault="0089437E" w:rsidP="008464B9">
      <w:pPr>
        <w:numPr>
          <w:ilvl w:val="0"/>
          <w:numId w:val="24"/>
        </w:numPr>
        <w:tabs>
          <w:tab w:val="left" w:pos="3119"/>
        </w:tabs>
        <w:jc w:val="both"/>
        <w:rPr>
          <w:rFonts w:asciiTheme="minorHAnsi" w:hAnsiTheme="minorHAnsi" w:cstheme="minorHAnsi"/>
        </w:rPr>
      </w:pPr>
      <w:r w:rsidRPr="006427C3">
        <w:rPr>
          <w:rFonts w:asciiTheme="minorHAnsi" w:hAnsiTheme="minorHAnsi" w:cstheme="minorHAnsi"/>
          <w:bCs/>
        </w:rPr>
        <w:t>co najmniej jedną osobą posiadającą</w:t>
      </w:r>
      <w:r w:rsidRPr="006427C3">
        <w:rPr>
          <w:rFonts w:asciiTheme="minorHAnsi" w:hAnsiTheme="minorHAnsi" w:cstheme="minorHAnsi"/>
        </w:rPr>
        <w:t xml:space="preserve"> uprawnienia budowlane do pełnienia samodzielnych funkcji technicznych w budownictwie </w:t>
      </w:r>
      <w:r w:rsidRPr="006427C3">
        <w:rPr>
          <w:rFonts w:asciiTheme="minorHAnsi" w:hAnsiTheme="minorHAnsi" w:cstheme="minorHAnsi"/>
          <w:b/>
        </w:rPr>
        <w:t xml:space="preserve">w specjalności </w:t>
      </w:r>
      <w:proofErr w:type="spellStart"/>
      <w:r w:rsidRPr="006427C3">
        <w:rPr>
          <w:rFonts w:asciiTheme="minorHAnsi" w:hAnsiTheme="minorHAnsi" w:cstheme="minorHAnsi"/>
          <w:b/>
        </w:rPr>
        <w:t>konstrukcyjno</w:t>
      </w:r>
      <w:proofErr w:type="spellEnd"/>
      <w:r w:rsidRPr="006427C3">
        <w:rPr>
          <w:rFonts w:asciiTheme="minorHAnsi" w:hAnsiTheme="minorHAnsi" w:cstheme="minorHAnsi"/>
          <w:b/>
        </w:rPr>
        <w:t xml:space="preserve"> - budowlanej </w:t>
      </w:r>
      <w:r w:rsidR="00822352" w:rsidRPr="006427C3">
        <w:rPr>
          <w:rFonts w:asciiTheme="minorHAnsi" w:hAnsiTheme="minorHAnsi" w:cstheme="minorHAnsi"/>
          <w:b/>
        </w:rPr>
        <w:t>lub architektonicznej</w:t>
      </w:r>
      <w:r w:rsidRPr="006427C3">
        <w:rPr>
          <w:rFonts w:asciiTheme="minorHAnsi" w:hAnsiTheme="minorHAnsi" w:cstheme="minorHAnsi"/>
        </w:rPr>
        <w:t>, zgodne z przepisami ustawy z dnia 7 lipca 1994 r.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spellStart"/>
      <w:r w:rsidRPr="006427C3">
        <w:rPr>
          <w:rFonts w:asciiTheme="minorHAnsi" w:hAnsiTheme="minorHAnsi" w:cstheme="minorHAnsi"/>
        </w:rPr>
        <w:t>t.j</w:t>
      </w:r>
      <w:proofErr w:type="spellEnd"/>
      <w:r w:rsidRPr="006427C3">
        <w:rPr>
          <w:rFonts w:asciiTheme="minorHAnsi" w:hAnsiTheme="minorHAnsi" w:cstheme="minorHAnsi"/>
        </w:rPr>
        <w:t>. Dz. U. 202</w:t>
      </w:r>
      <w:r w:rsidR="00822352" w:rsidRPr="006427C3">
        <w:rPr>
          <w:rFonts w:asciiTheme="minorHAnsi" w:hAnsiTheme="minorHAnsi" w:cstheme="minorHAnsi"/>
        </w:rPr>
        <w:t>1</w:t>
      </w:r>
      <w:r w:rsidRPr="006427C3">
        <w:rPr>
          <w:rFonts w:asciiTheme="minorHAnsi" w:hAnsiTheme="minorHAnsi" w:cstheme="minorHAnsi"/>
        </w:rPr>
        <w:t xml:space="preserve"> poz. </w:t>
      </w:r>
      <w:r w:rsidR="00822352" w:rsidRPr="006427C3">
        <w:rPr>
          <w:rFonts w:asciiTheme="minorHAnsi" w:hAnsiTheme="minorHAnsi" w:cstheme="minorHAnsi"/>
        </w:rPr>
        <w:t>1646)</w:t>
      </w:r>
      <w:r w:rsidRPr="006427C3">
        <w:rPr>
          <w:rFonts w:asciiTheme="minorHAnsi" w:hAnsiTheme="minorHAnsi" w:cstheme="minorHAnsi"/>
        </w:rPr>
        <w:t xml:space="preserve"> </w:t>
      </w:r>
      <w:r w:rsidR="008464B9" w:rsidRPr="006427C3">
        <w:rPr>
          <w:rFonts w:asciiTheme="minorHAnsi" w:hAnsiTheme="minorHAnsi" w:cstheme="minorHAnsi"/>
        </w:rPr>
        <w:t xml:space="preserve">– </w:t>
      </w:r>
      <w:r w:rsidR="00DA1543" w:rsidRPr="006427C3">
        <w:rPr>
          <w:rFonts w:asciiTheme="minorHAnsi" w:hAnsiTheme="minorHAnsi" w:cstheme="minorHAnsi"/>
          <w:b/>
          <w:bCs/>
        </w:rPr>
        <w:t>k</w:t>
      </w:r>
      <w:r w:rsidRPr="006427C3">
        <w:rPr>
          <w:rFonts w:asciiTheme="minorHAnsi" w:hAnsiTheme="minorHAnsi" w:cstheme="minorHAnsi"/>
          <w:b/>
          <w:bCs/>
        </w:rPr>
        <w:t>ierownik budowy</w:t>
      </w:r>
      <w:r w:rsidR="001658C0" w:rsidRPr="006427C3">
        <w:rPr>
          <w:rFonts w:asciiTheme="minorHAnsi" w:hAnsiTheme="minorHAnsi" w:cstheme="minorHAnsi"/>
          <w:b/>
          <w:bCs/>
        </w:rPr>
        <w:t>;</w:t>
      </w:r>
    </w:p>
    <w:p w14:paraId="568EE750" w14:textId="01708DC5" w:rsidR="00A05318" w:rsidRPr="006427C3" w:rsidRDefault="00A05318" w:rsidP="00A05318">
      <w:pPr>
        <w:numPr>
          <w:ilvl w:val="0"/>
          <w:numId w:val="24"/>
        </w:numPr>
        <w:tabs>
          <w:tab w:val="left" w:pos="3119"/>
        </w:tabs>
        <w:jc w:val="both"/>
        <w:rPr>
          <w:rFonts w:asciiTheme="minorHAnsi" w:hAnsiTheme="minorHAnsi" w:cs="TimesNewRomanPSMT"/>
        </w:rPr>
      </w:pPr>
      <w:r w:rsidRPr="006427C3">
        <w:rPr>
          <w:rFonts w:asciiTheme="minorHAnsi" w:hAnsiTheme="minorHAnsi"/>
          <w:bCs/>
        </w:rPr>
        <w:t>co najmniej jedną osobą posiadającą</w:t>
      </w:r>
      <w:r w:rsidRPr="006427C3">
        <w:rPr>
          <w:rFonts w:asciiTheme="minorHAnsi" w:hAnsiTheme="minorHAnsi"/>
        </w:rPr>
        <w:t xml:space="preserve"> uprawnienia budowlane do pełnienia samodzielnych funkcji technicznych w budownictwie </w:t>
      </w:r>
      <w:r w:rsidRPr="006427C3">
        <w:rPr>
          <w:rFonts w:asciiTheme="minorHAnsi" w:hAnsiTheme="minorHAnsi"/>
          <w:b/>
          <w:bCs/>
        </w:rPr>
        <w:t xml:space="preserve">w zakresie kierowania robotami budowlanymi o specjalności </w:t>
      </w:r>
      <w:r w:rsidRPr="006427C3">
        <w:rPr>
          <w:rFonts w:asciiTheme="minorHAnsi" w:hAnsiTheme="minorHAnsi" w:cs="TimesNewRomanPSMT"/>
          <w:b/>
          <w:bCs/>
        </w:rPr>
        <w:t>drogowej bez ograniczeń</w:t>
      </w:r>
      <w:r w:rsidRPr="006427C3">
        <w:rPr>
          <w:rFonts w:asciiTheme="minorHAnsi" w:hAnsiTheme="minorHAnsi" w:cs="TimesNewRomanPSMT"/>
        </w:rPr>
        <w:t xml:space="preserve">, zgodne z przepisami ustawy z dnia 7 lipca 1994 r. Prawo budowlane lub odpowiadające im ważne uprawnienia budowlane, które zostały wydane na podstawie wcześniej obowiązujących przepisów lub odpowiadające im uprawnienia wydane obywatelom państw Europejskiego </w:t>
      </w:r>
      <w:r w:rsidRPr="006427C3">
        <w:rPr>
          <w:rFonts w:asciiTheme="minorHAnsi" w:hAnsiTheme="minorHAnsi" w:cs="TimesNewRomanPSMT"/>
        </w:rPr>
        <w:lastRenderedPageBreak/>
        <w:t>Obszaru Gospodarczego oraz Konfederacji Szwajcarskiej, z zastrzeżeniem art. 12a oraz innych przepisów ustawy prawo budowlane oraz ustawy o zasadach uznawania kwalifikacji zawodowych nabytych w państwach członkowskich Unii Europejskiej (</w:t>
      </w:r>
      <w:proofErr w:type="spellStart"/>
      <w:r w:rsidRPr="006427C3">
        <w:rPr>
          <w:rFonts w:asciiTheme="minorHAnsi" w:hAnsiTheme="minorHAnsi" w:cs="TimesNewRomanPSMT"/>
        </w:rPr>
        <w:t>t.j</w:t>
      </w:r>
      <w:proofErr w:type="spellEnd"/>
      <w:r w:rsidRPr="006427C3">
        <w:rPr>
          <w:rFonts w:asciiTheme="minorHAnsi" w:hAnsiTheme="minorHAnsi" w:cs="TimesNewRomanPSMT"/>
        </w:rPr>
        <w:t xml:space="preserve">. Dz. U. 2020 poz. 220 ze zm.) – </w:t>
      </w:r>
      <w:r w:rsidRPr="006427C3">
        <w:rPr>
          <w:rFonts w:asciiTheme="minorHAnsi" w:hAnsiTheme="minorHAnsi" w:cs="TimesNewRomanPSMT"/>
          <w:b/>
        </w:rPr>
        <w:t xml:space="preserve">kierownik robót drogowych, </w:t>
      </w:r>
    </w:p>
    <w:p w14:paraId="4D2ED8B1" w14:textId="253058BB" w:rsidR="0089437E" w:rsidRPr="006427C3" w:rsidRDefault="0089437E" w:rsidP="00BD0D3D">
      <w:pPr>
        <w:numPr>
          <w:ilvl w:val="0"/>
          <w:numId w:val="24"/>
        </w:numPr>
        <w:tabs>
          <w:tab w:val="left" w:pos="3119"/>
        </w:tabs>
        <w:jc w:val="both"/>
        <w:rPr>
          <w:rFonts w:asciiTheme="minorHAnsi" w:hAnsiTheme="minorHAnsi" w:cstheme="minorHAnsi"/>
        </w:rPr>
      </w:pPr>
      <w:r w:rsidRPr="006427C3">
        <w:rPr>
          <w:rFonts w:asciiTheme="minorHAnsi" w:hAnsiTheme="minorHAnsi" w:cstheme="minorHAnsi"/>
        </w:rPr>
        <w:t xml:space="preserve">co najmniej jedną osobą posiadającą uprawnienia budowlane do pełnienia samodzielnych funkcji technicznych w budownictwie w </w:t>
      </w:r>
      <w:r w:rsidRPr="006427C3">
        <w:rPr>
          <w:rFonts w:asciiTheme="minorHAnsi" w:hAnsiTheme="minorHAnsi" w:cstheme="minorHAnsi"/>
          <w:b/>
        </w:rPr>
        <w:t>zakresie kierowania robotami budowlanymi o specjalności instalacyjnej w zakresie sieci, instalacji i urządzeń cieplnych, wentylacyjnych, wodociągowych i kanalizacyjnych bez ograniczeń</w:t>
      </w:r>
      <w:r w:rsidRPr="006427C3">
        <w:rPr>
          <w:rFonts w:asciiTheme="minorHAnsi" w:hAnsiTheme="minorHAnsi" w:cstheme="minorHAnsi"/>
        </w:rPr>
        <w:t>, zgodnie z przepisami ustawy z dnia 7 lipca 1994 r.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spellStart"/>
      <w:r w:rsidRPr="006427C3">
        <w:rPr>
          <w:rFonts w:asciiTheme="minorHAnsi" w:hAnsiTheme="minorHAnsi" w:cstheme="minorHAnsi"/>
        </w:rPr>
        <w:t>t.j</w:t>
      </w:r>
      <w:proofErr w:type="spellEnd"/>
      <w:r w:rsidRPr="006427C3">
        <w:rPr>
          <w:rFonts w:asciiTheme="minorHAnsi" w:hAnsiTheme="minorHAnsi" w:cstheme="minorHAnsi"/>
        </w:rPr>
        <w:t xml:space="preserve">. Dz. U. 2020 poz. 220 ze zm.) – </w:t>
      </w:r>
      <w:r w:rsidRPr="006427C3">
        <w:rPr>
          <w:rFonts w:asciiTheme="minorHAnsi" w:hAnsiTheme="minorHAnsi" w:cstheme="minorHAnsi"/>
          <w:b/>
        </w:rPr>
        <w:t>kierownik robót sanitarnych</w:t>
      </w:r>
      <w:r w:rsidR="001658C0" w:rsidRPr="006427C3">
        <w:rPr>
          <w:rFonts w:asciiTheme="minorHAnsi" w:hAnsiTheme="minorHAnsi" w:cstheme="minorHAnsi"/>
        </w:rPr>
        <w:t>;</w:t>
      </w:r>
    </w:p>
    <w:p w14:paraId="193BD8BE" w14:textId="02C6B8A2" w:rsidR="0089437E" w:rsidRPr="006427C3" w:rsidRDefault="0089437E" w:rsidP="00BD0D3D">
      <w:pPr>
        <w:numPr>
          <w:ilvl w:val="0"/>
          <w:numId w:val="24"/>
        </w:numPr>
        <w:tabs>
          <w:tab w:val="left" w:pos="3119"/>
        </w:tabs>
        <w:jc w:val="both"/>
        <w:rPr>
          <w:rFonts w:asciiTheme="minorHAnsi" w:hAnsiTheme="minorHAnsi" w:cstheme="minorHAnsi"/>
        </w:rPr>
      </w:pPr>
      <w:r w:rsidRPr="006427C3">
        <w:rPr>
          <w:rFonts w:asciiTheme="minorHAnsi" w:hAnsiTheme="minorHAnsi" w:cstheme="minorHAnsi"/>
        </w:rPr>
        <w:t xml:space="preserve">co najmniej jedną osobą posiadającą uprawnienia budowlane do pełnienia samodzielnych funkcji technicznych w budownictwie w zakresie kierowania robotami budowlanymi o specjalności instalacyjnej </w:t>
      </w:r>
      <w:r w:rsidRPr="006427C3">
        <w:rPr>
          <w:rFonts w:asciiTheme="minorHAnsi" w:hAnsiTheme="minorHAnsi" w:cstheme="minorHAnsi"/>
          <w:b/>
        </w:rPr>
        <w:t>w zakresie sieci, instalacji i urządzeń elektrycznych i elektroenergetycznych bez ograniczeń</w:t>
      </w:r>
      <w:r w:rsidRPr="006427C3">
        <w:rPr>
          <w:rFonts w:asciiTheme="minorHAnsi" w:hAnsiTheme="minorHAnsi" w:cstheme="minorHAnsi"/>
        </w:rPr>
        <w:t>, zgodne z przepisami ustawy z 7 lipca 1994 r.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spellStart"/>
      <w:r w:rsidRPr="006427C3">
        <w:rPr>
          <w:rFonts w:asciiTheme="minorHAnsi" w:hAnsiTheme="minorHAnsi" w:cstheme="minorHAnsi"/>
        </w:rPr>
        <w:t>t.j</w:t>
      </w:r>
      <w:proofErr w:type="spellEnd"/>
      <w:r w:rsidRPr="006427C3">
        <w:rPr>
          <w:rFonts w:asciiTheme="minorHAnsi" w:hAnsiTheme="minorHAnsi" w:cstheme="minorHAnsi"/>
        </w:rPr>
        <w:t xml:space="preserve">. Dz. U. 2020 poz. 220 ze zm.) – </w:t>
      </w:r>
      <w:r w:rsidRPr="006427C3">
        <w:rPr>
          <w:rFonts w:asciiTheme="minorHAnsi" w:hAnsiTheme="minorHAnsi" w:cstheme="minorHAnsi"/>
          <w:b/>
        </w:rPr>
        <w:t>kierownik robót elektrycznych</w:t>
      </w:r>
      <w:r w:rsidR="00DB4714" w:rsidRPr="006427C3">
        <w:rPr>
          <w:rFonts w:asciiTheme="minorHAnsi" w:hAnsiTheme="minorHAnsi" w:cstheme="minorHAnsi"/>
        </w:rPr>
        <w:t>.</w:t>
      </w:r>
    </w:p>
    <w:p w14:paraId="36D52CCF" w14:textId="77777777" w:rsidR="001A4967" w:rsidRPr="006427C3" w:rsidRDefault="001A4967" w:rsidP="003C67BB">
      <w:pPr>
        <w:pStyle w:val="Akapitzlist"/>
        <w:numPr>
          <w:ilvl w:val="0"/>
          <w:numId w:val="8"/>
        </w:numPr>
        <w:tabs>
          <w:tab w:val="left" w:pos="3119"/>
        </w:tabs>
        <w:ind w:left="448" w:hanging="448"/>
        <w:contextualSpacing w:val="0"/>
        <w:jc w:val="both"/>
        <w:rPr>
          <w:rFonts w:asciiTheme="minorHAnsi" w:hAnsiTheme="minorHAnsi" w:cstheme="minorHAnsi"/>
          <w:bCs/>
        </w:rPr>
      </w:pPr>
      <w:r w:rsidRPr="006427C3">
        <w:rPr>
          <w:rFonts w:asciiTheme="minorHAnsi" w:hAnsiTheme="minorHAnsi" w:cstheme="minorHAnsi"/>
          <w:bCs/>
        </w:rPr>
        <w:t>Zamawiający, w stosunku do Wykonawców wspólnie ubiegających się o udzielenie zamówienia, w odniesieniu do warunku dotyczącego zdolności technicznej lub zawodowej – dopuszcza łączne spełnianie warunku przez Wykonawców.</w:t>
      </w:r>
    </w:p>
    <w:p w14:paraId="2B24CF47" w14:textId="2A7BAFB6" w:rsidR="001A4967" w:rsidRPr="006427C3" w:rsidRDefault="001A4967" w:rsidP="003C67BB">
      <w:pPr>
        <w:pStyle w:val="Akapitzlist"/>
        <w:numPr>
          <w:ilvl w:val="0"/>
          <w:numId w:val="8"/>
        </w:numPr>
        <w:tabs>
          <w:tab w:val="left" w:pos="3119"/>
        </w:tabs>
        <w:ind w:left="448" w:hanging="448"/>
        <w:contextualSpacing w:val="0"/>
        <w:jc w:val="both"/>
        <w:rPr>
          <w:rFonts w:asciiTheme="minorHAnsi" w:hAnsiTheme="minorHAnsi" w:cstheme="minorHAnsi"/>
          <w:bCs/>
        </w:rPr>
      </w:pPr>
      <w:r w:rsidRPr="006427C3">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7622F5" w14:textId="77777777" w:rsidR="00166BB2" w:rsidRPr="006427C3" w:rsidRDefault="00C7289B" w:rsidP="003C67BB">
      <w:pPr>
        <w:pStyle w:val="Nagwek1"/>
        <w:tabs>
          <w:tab w:val="left" w:pos="3119"/>
        </w:tabs>
        <w:jc w:val="both"/>
        <w:rPr>
          <w:rFonts w:asciiTheme="minorHAnsi" w:hAnsiTheme="minorHAnsi" w:cstheme="minorHAnsi"/>
          <w:color w:val="auto"/>
        </w:rPr>
      </w:pPr>
      <w:bookmarkStart w:id="13" w:name="_Toc73105391"/>
      <w:r w:rsidRPr="006427C3">
        <w:rPr>
          <w:rFonts w:asciiTheme="minorHAnsi" w:hAnsiTheme="minorHAnsi" w:cstheme="minorHAnsi"/>
          <w:color w:val="auto"/>
        </w:rPr>
        <w:t>V</w:t>
      </w:r>
      <w:r w:rsidR="00317512" w:rsidRPr="006427C3">
        <w:rPr>
          <w:rFonts w:asciiTheme="minorHAnsi" w:hAnsiTheme="minorHAnsi" w:cstheme="minorHAnsi"/>
          <w:color w:val="auto"/>
        </w:rPr>
        <w:t>II</w:t>
      </w:r>
      <w:r w:rsidR="00B06128" w:rsidRPr="006427C3">
        <w:rPr>
          <w:rFonts w:asciiTheme="minorHAnsi" w:hAnsiTheme="minorHAnsi" w:cstheme="minorHAnsi"/>
          <w:color w:val="auto"/>
        </w:rPr>
        <w:t>I. Podstawy wykluczenia</w:t>
      </w:r>
      <w:bookmarkEnd w:id="13"/>
    </w:p>
    <w:p w14:paraId="732812ED" w14:textId="628CF3C6" w:rsidR="00625E0C" w:rsidRPr="006427C3" w:rsidRDefault="006B556F" w:rsidP="003C67BB">
      <w:pPr>
        <w:pStyle w:val="Teksttreci0"/>
        <w:numPr>
          <w:ilvl w:val="0"/>
          <w:numId w:val="10"/>
        </w:numPr>
        <w:shd w:val="clear" w:color="auto" w:fill="auto"/>
        <w:tabs>
          <w:tab w:val="clear" w:pos="1009"/>
          <w:tab w:val="left" w:pos="3119"/>
        </w:tabs>
        <w:spacing w:before="240" w:line="240" w:lineRule="auto"/>
        <w:ind w:left="426" w:hanging="426"/>
        <w:jc w:val="both"/>
        <w:rPr>
          <w:rFonts w:asciiTheme="minorHAnsi" w:hAnsiTheme="minorHAnsi" w:cstheme="minorHAnsi"/>
          <w:sz w:val="24"/>
          <w:szCs w:val="24"/>
        </w:rPr>
      </w:pPr>
      <w:r w:rsidRPr="006427C3">
        <w:rPr>
          <w:rFonts w:asciiTheme="minorHAnsi" w:hAnsiTheme="minorHAnsi" w:cstheme="minorHAnsi"/>
          <w:sz w:val="24"/>
          <w:szCs w:val="24"/>
        </w:rPr>
        <w:t>Z postępowania o udzielenie zamówienia wyklucza się Wykonawców, w stosunku do których zachodzi którakolwiek z okoliczności</w:t>
      </w:r>
      <w:r w:rsidR="00D75094" w:rsidRPr="006427C3">
        <w:rPr>
          <w:rFonts w:asciiTheme="minorHAnsi" w:hAnsiTheme="minorHAnsi" w:cstheme="minorHAnsi"/>
          <w:sz w:val="24"/>
          <w:szCs w:val="24"/>
        </w:rPr>
        <w:t xml:space="preserve"> wskazanych </w:t>
      </w:r>
      <w:r w:rsidRPr="006427C3">
        <w:rPr>
          <w:rFonts w:asciiTheme="minorHAnsi" w:hAnsiTheme="minorHAnsi" w:cstheme="minorHAnsi"/>
          <w:sz w:val="24"/>
          <w:szCs w:val="24"/>
        </w:rPr>
        <w:t xml:space="preserve">w art. 108 ust. 1 </w:t>
      </w:r>
      <w:r w:rsidR="00721E4F" w:rsidRPr="006427C3">
        <w:rPr>
          <w:rFonts w:asciiTheme="minorHAnsi" w:hAnsiTheme="minorHAnsi" w:cstheme="minorHAnsi"/>
          <w:sz w:val="24"/>
          <w:szCs w:val="24"/>
        </w:rPr>
        <w:t>u</w:t>
      </w:r>
      <w:r w:rsidR="00401771" w:rsidRPr="006427C3">
        <w:rPr>
          <w:rFonts w:asciiTheme="minorHAnsi" w:hAnsiTheme="minorHAnsi" w:cstheme="minorHAnsi"/>
          <w:sz w:val="24"/>
          <w:szCs w:val="24"/>
        </w:rPr>
        <w:t xml:space="preserve">stawy </w:t>
      </w:r>
      <w:proofErr w:type="spellStart"/>
      <w:r w:rsidR="00401771" w:rsidRPr="006427C3">
        <w:rPr>
          <w:rFonts w:asciiTheme="minorHAnsi" w:hAnsiTheme="minorHAnsi" w:cstheme="minorHAnsi"/>
          <w:sz w:val="24"/>
          <w:szCs w:val="24"/>
        </w:rPr>
        <w:t>Pzp</w:t>
      </w:r>
      <w:proofErr w:type="spellEnd"/>
      <w:r w:rsidR="009018DC" w:rsidRPr="006427C3">
        <w:rPr>
          <w:rFonts w:asciiTheme="minorHAnsi" w:hAnsiTheme="minorHAnsi" w:cstheme="minorHAnsi"/>
          <w:sz w:val="24"/>
          <w:szCs w:val="24"/>
        </w:rPr>
        <w:t>.</w:t>
      </w:r>
    </w:p>
    <w:p w14:paraId="211FD58A" w14:textId="5888AA54" w:rsidR="00625E0C" w:rsidRPr="006427C3" w:rsidRDefault="00625E0C" w:rsidP="003C67BB">
      <w:pPr>
        <w:pStyle w:val="Teksttreci0"/>
        <w:numPr>
          <w:ilvl w:val="0"/>
          <w:numId w:val="10"/>
        </w:numPr>
        <w:shd w:val="clear" w:color="auto" w:fill="auto"/>
        <w:tabs>
          <w:tab w:val="clear" w:pos="1009"/>
          <w:tab w:val="left" w:pos="3119"/>
        </w:tabs>
        <w:spacing w:line="240" w:lineRule="auto"/>
        <w:ind w:left="426" w:hanging="426"/>
        <w:jc w:val="both"/>
        <w:rPr>
          <w:rFonts w:asciiTheme="minorHAnsi" w:hAnsiTheme="minorHAnsi" w:cstheme="minorHAnsi"/>
          <w:sz w:val="24"/>
          <w:szCs w:val="24"/>
        </w:rPr>
      </w:pPr>
      <w:r w:rsidRPr="006427C3">
        <w:rPr>
          <w:rFonts w:asciiTheme="minorHAnsi" w:hAnsiTheme="minorHAnsi" w:cstheme="minorHAnsi"/>
          <w:sz w:val="24"/>
          <w:szCs w:val="24"/>
        </w:rPr>
        <w:t xml:space="preserve">Z postępowania o udzielenie zamówienia wyklucza się Wykonawców, w stosunku do których zachodzi którakolwiek z okoliczności wskazanych w art. 109 ust. 1 </w:t>
      </w:r>
      <w:r w:rsidR="00C4483D" w:rsidRPr="006427C3">
        <w:rPr>
          <w:rFonts w:asciiTheme="minorHAnsi" w:hAnsiTheme="minorHAnsi" w:cstheme="minorHAnsi"/>
          <w:sz w:val="24"/>
          <w:szCs w:val="24"/>
        </w:rPr>
        <w:t>pkt 4, 5 i 7 u</w:t>
      </w:r>
      <w:r w:rsidRPr="006427C3">
        <w:rPr>
          <w:rFonts w:asciiTheme="minorHAnsi" w:hAnsiTheme="minorHAnsi" w:cstheme="minorHAnsi"/>
          <w:sz w:val="24"/>
          <w:szCs w:val="24"/>
        </w:rPr>
        <w:t xml:space="preserve">stawy </w:t>
      </w:r>
      <w:proofErr w:type="spellStart"/>
      <w:r w:rsidRPr="006427C3">
        <w:rPr>
          <w:rFonts w:asciiTheme="minorHAnsi" w:hAnsiTheme="minorHAnsi" w:cstheme="minorHAnsi"/>
          <w:sz w:val="24"/>
          <w:szCs w:val="24"/>
        </w:rPr>
        <w:t>Pzp</w:t>
      </w:r>
      <w:proofErr w:type="spellEnd"/>
      <w:r w:rsidRPr="006427C3">
        <w:rPr>
          <w:rFonts w:asciiTheme="minorHAnsi" w:hAnsiTheme="minorHAnsi" w:cstheme="minorHAnsi"/>
          <w:sz w:val="24"/>
          <w:szCs w:val="24"/>
        </w:rPr>
        <w:t>, tj.</w:t>
      </w:r>
    </w:p>
    <w:p w14:paraId="5D4FD39E" w14:textId="77777777" w:rsidR="00625E0C" w:rsidRPr="006427C3" w:rsidRDefault="00625E0C" w:rsidP="00BD0D3D">
      <w:pPr>
        <w:pStyle w:val="pkt"/>
        <w:numPr>
          <w:ilvl w:val="2"/>
          <w:numId w:val="11"/>
        </w:numPr>
        <w:tabs>
          <w:tab w:val="left" w:pos="3119"/>
        </w:tabs>
        <w:ind w:left="851" w:hanging="425"/>
        <w:rPr>
          <w:rFonts w:asciiTheme="minorHAnsi" w:hAnsiTheme="minorHAnsi" w:cstheme="minorHAnsi"/>
          <w:bCs/>
          <w:kern w:val="32"/>
          <w:szCs w:val="24"/>
        </w:rPr>
      </w:pPr>
      <w:r w:rsidRPr="006427C3">
        <w:rPr>
          <w:rFonts w:asciiTheme="minorHAnsi" w:hAnsiTheme="minorHAnsi" w:cstheme="minorHAnsi"/>
          <w:bCs/>
          <w:kern w:val="32"/>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62EFC" w14:textId="77777777" w:rsidR="00625E0C" w:rsidRPr="006427C3" w:rsidRDefault="00625E0C" w:rsidP="00BD0D3D">
      <w:pPr>
        <w:pStyle w:val="pkt"/>
        <w:numPr>
          <w:ilvl w:val="2"/>
          <w:numId w:val="11"/>
        </w:numPr>
        <w:tabs>
          <w:tab w:val="left" w:pos="3119"/>
        </w:tabs>
        <w:spacing w:before="0" w:after="0"/>
        <w:ind w:left="851" w:hanging="425"/>
        <w:rPr>
          <w:rFonts w:asciiTheme="minorHAnsi" w:hAnsiTheme="minorHAnsi" w:cstheme="minorHAnsi"/>
          <w:b/>
          <w:bCs/>
          <w:kern w:val="32"/>
          <w:szCs w:val="24"/>
        </w:rPr>
      </w:pPr>
      <w:r w:rsidRPr="006427C3">
        <w:rPr>
          <w:rFonts w:asciiTheme="minorHAnsi" w:hAnsiTheme="minorHAnsi" w:cstheme="minorHAnsi"/>
          <w:bCs/>
          <w:kern w:val="32"/>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F56A8B" w14:textId="77777777" w:rsidR="00625E0C" w:rsidRPr="006427C3" w:rsidRDefault="00625E0C" w:rsidP="00BD0D3D">
      <w:pPr>
        <w:pStyle w:val="pkt"/>
        <w:numPr>
          <w:ilvl w:val="2"/>
          <w:numId w:val="11"/>
        </w:numPr>
        <w:tabs>
          <w:tab w:val="left" w:pos="3119"/>
        </w:tabs>
        <w:spacing w:before="0" w:after="0"/>
        <w:ind w:left="851" w:hanging="425"/>
        <w:rPr>
          <w:rFonts w:asciiTheme="minorHAnsi" w:hAnsiTheme="minorHAnsi" w:cstheme="minorHAnsi"/>
          <w:bCs/>
          <w:kern w:val="32"/>
          <w:szCs w:val="24"/>
        </w:rPr>
      </w:pPr>
      <w:r w:rsidRPr="006427C3">
        <w:rPr>
          <w:rFonts w:asciiTheme="minorHAnsi" w:hAnsiTheme="minorHAnsi" w:cstheme="minorHAnsi"/>
          <w:bCs/>
          <w:kern w:val="32"/>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0506AD" w14:textId="3CBDF5A8" w:rsidR="00625E0C" w:rsidRPr="006427C3" w:rsidRDefault="00625E0C" w:rsidP="003C67BB">
      <w:pPr>
        <w:pStyle w:val="Teksttreci0"/>
        <w:numPr>
          <w:ilvl w:val="0"/>
          <w:numId w:val="10"/>
        </w:numPr>
        <w:shd w:val="clear" w:color="auto" w:fill="auto"/>
        <w:tabs>
          <w:tab w:val="clear" w:pos="1009"/>
          <w:tab w:val="left" w:pos="3119"/>
        </w:tabs>
        <w:spacing w:line="240" w:lineRule="auto"/>
        <w:ind w:left="426" w:hanging="426"/>
        <w:jc w:val="both"/>
        <w:rPr>
          <w:rFonts w:asciiTheme="minorHAnsi" w:hAnsiTheme="minorHAnsi" w:cstheme="minorHAnsi"/>
          <w:sz w:val="24"/>
          <w:szCs w:val="24"/>
        </w:rPr>
      </w:pPr>
      <w:r w:rsidRPr="006427C3">
        <w:rPr>
          <w:rFonts w:asciiTheme="minorHAnsi" w:hAnsiTheme="minorHAnsi" w:cstheme="minorHAnsi"/>
          <w:sz w:val="24"/>
          <w:szCs w:val="24"/>
        </w:rPr>
        <w:t xml:space="preserve">Wykluczenie Wykonawcy następuje </w:t>
      </w:r>
      <w:r w:rsidR="001E07A5" w:rsidRPr="006427C3">
        <w:rPr>
          <w:rFonts w:asciiTheme="minorHAnsi" w:hAnsiTheme="minorHAnsi" w:cstheme="minorHAnsi"/>
          <w:sz w:val="24"/>
          <w:szCs w:val="24"/>
        </w:rPr>
        <w:t xml:space="preserve">przy uwzględnieniu treści art. 110 i </w:t>
      </w:r>
      <w:r w:rsidRPr="006427C3">
        <w:rPr>
          <w:rFonts w:asciiTheme="minorHAnsi" w:hAnsiTheme="minorHAnsi" w:cstheme="minorHAnsi"/>
          <w:sz w:val="24"/>
          <w:szCs w:val="24"/>
        </w:rPr>
        <w:t xml:space="preserve">art. 111 </w:t>
      </w:r>
      <w:r w:rsidR="00B345FC" w:rsidRPr="006427C3">
        <w:rPr>
          <w:rFonts w:asciiTheme="minorHAnsi" w:hAnsiTheme="minorHAnsi" w:cstheme="minorHAnsi"/>
          <w:sz w:val="24"/>
          <w:szCs w:val="24"/>
        </w:rPr>
        <w:t xml:space="preserve">ustawy </w:t>
      </w:r>
      <w:proofErr w:type="spellStart"/>
      <w:r w:rsidR="00B345FC" w:rsidRPr="006427C3">
        <w:rPr>
          <w:rFonts w:asciiTheme="minorHAnsi" w:hAnsiTheme="minorHAnsi" w:cstheme="minorHAnsi"/>
          <w:sz w:val="24"/>
          <w:szCs w:val="24"/>
        </w:rPr>
        <w:t>Pzp</w:t>
      </w:r>
      <w:proofErr w:type="spellEnd"/>
      <w:r w:rsidRPr="006427C3">
        <w:rPr>
          <w:rFonts w:asciiTheme="minorHAnsi" w:hAnsiTheme="minorHAnsi" w:cstheme="minorHAnsi"/>
          <w:sz w:val="24"/>
          <w:szCs w:val="24"/>
        </w:rPr>
        <w:t>.</w:t>
      </w:r>
    </w:p>
    <w:p w14:paraId="07DDECD3" w14:textId="77777777" w:rsidR="00AA5FC6" w:rsidRPr="006427C3" w:rsidRDefault="00AA5FC6" w:rsidP="003C67BB">
      <w:pPr>
        <w:pStyle w:val="Teksttreci0"/>
        <w:numPr>
          <w:ilvl w:val="0"/>
          <w:numId w:val="10"/>
        </w:numPr>
        <w:shd w:val="clear" w:color="auto" w:fill="auto"/>
        <w:tabs>
          <w:tab w:val="clear" w:pos="1009"/>
          <w:tab w:val="left" w:pos="3119"/>
        </w:tabs>
        <w:spacing w:line="240" w:lineRule="auto"/>
        <w:ind w:left="426" w:hanging="426"/>
        <w:jc w:val="both"/>
        <w:rPr>
          <w:rFonts w:asciiTheme="minorHAnsi" w:hAnsiTheme="minorHAnsi" w:cstheme="minorHAnsi"/>
          <w:sz w:val="24"/>
          <w:szCs w:val="24"/>
        </w:rPr>
      </w:pPr>
      <w:r w:rsidRPr="006427C3">
        <w:rPr>
          <w:rFonts w:asciiTheme="minorHAnsi" w:hAnsiTheme="minorHAnsi" w:cstheme="minorHAnsi"/>
          <w:sz w:val="24"/>
          <w:szCs w:val="24"/>
        </w:rPr>
        <w:t>Wykonawca może zostać wykluczony przez Zamawiającego na każdym etapie postępowania o udzielenie zamówienia.</w:t>
      </w:r>
    </w:p>
    <w:p w14:paraId="27833F1D" w14:textId="49DBDA25" w:rsidR="00AA5FC6" w:rsidRPr="006427C3" w:rsidRDefault="00AA5FC6" w:rsidP="003C67BB">
      <w:pPr>
        <w:pStyle w:val="Teksttreci0"/>
        <w:numPr>
          <w:ilvl w:val="0"/>
          <w:numId w:val="10"/>
        </w:numPr>
        <w:shd w:val="clear" w:color="auto" w:fill="auto"/>
        <w:tabs>
          <w:tab w:val="clear" w:pos="1009"/>
          <w:tab w:val="left" w:pos="3119"/>
        </w:tabs>
        <w:spacing w:line="240" w:lineRule="auto"/>
        <w:ind w:left="426" w:hanging="426"/>
        <w:jc w:val="both"/>
        <w:rPr>
          <w:rFonts w:asciiTheme="minorHAnsi" w:hAnsiTheme="minorHAnsi" w:cstheme="minorHAnsi"/>
          <w:sz w:val="24"/>
          <w:szCs w:val="24"/>
        </w:rPr>
      </w:pPr>
      <w:r w:rsidRPr="006427C3">
        <w:rPr>
          <w:rFonts w:asciiTheme="minorHAnsi" w:hAnsiTheme="minorHAnsi" w:cstheme="minorHAnsi"/>
          <w:sz w:val="24"/>
          <w:szCs w:val="24"/>
        </w:rPr>
        <w:t>Zama</w:t>
      </w:r>
      <w:r w:rsidR="00B345FC" w:rsidRPr="006427C3">
        <w:rPr>
          <w:rFonts w:asciiTheme="minorHAnsi" w:hAnsiTheme="minorHAnsi" w:cstheme="minorHAnsi"/>
          <w:sz w:val="24"/>
          <w:szCs w:val="24"/>
        </w:rPr>
        <w:t>w</w:t>
      </w:r>
      <w:r w:rsidRPr="006427C3">
        <w:rPr>
          <w:rFonts w:asciiTheme="minorHAnsi" w:hAnsiTheme="minorHAnsi" w:cstheme="minorHAnsi"/>
          <w:sz w:val="24"/>
          <w:szCs w:val="24"/>
        </w:rPr>
        <w:t>iający ocenia, czy podjęte przez wykonawcę czynności są wystarczające do wykazania jego rzetelności, uwzględniając wagę i szczególne okoliczności czynu wykonawcy, a jeżeli uzna, że nie są wystarczające, wyklucza wykonawcę.</w:t>
      </w:r>
    </w:p>
    <w:p w14:paraId="74B85B55" w14:textId="77777777" w:rsidR="00806227" w:rsidRPr="006427C3" w:rsidRDefault="00806227" w:rsidP="00806227">
      <w:pPr>
        <w:numPr>
          <w:ilvl w:val="0"/>
          <w:numId w:val="10"/>
        </w:numPr>
        <w:tabs>
          <w:tab w:val="left" w:pos="3119"/>
        </w:tabs>
        <w:ind w:left="426" w:hanging="426"/>
        <w:jc w:val="both"/>
        <w:rPr>
          <w:rFonts w:asciiTheme="minorHAnsi" w:eastAsiaTheme="minorHAnsi" w:hAnsiTheme="minorHAnsi" w:cstheme="minorHAnsi"/>
          <w:lang w:eastAsia="en-US"/>
        </w:rPr>
      </w:pPr>
      <w:bookmarkStart w:id="14" w:name="_Toc73105392"/>
      <w:r w:rsidRPr="006427C3">
        <w:rPr>
          <w:rFonts w:asciiTheme="minorHAnsi" w:eastAsiaTheme="minorHAnsi" w:hAnsiTheme="minorHAnsi" w:cstheme="minorHAnsi"/>
          <w:color w:val="000000"/>
          <w:lang w:eastAsia="en-US"/>
        </w:rPr>
        <w:t>Z postępowania o udzielenie zamówienia wyklucza się wykonawcę, w stosunku do którego zachodzi którakolwiek z okoliczności, o których mowa w art. 7 ust. 1 ustawy z dnia 13 kwietnia 2022 r. o szczególnych rozwiązaniach w zakresie przeciwdziałania wspieraniu agresji na Ukrainę oraz służących ochronie bezpieczeństwa narodowego (Dz. U. 2022 poz. 835), tj.:</w:t>
      </w:r>
    </w:p>
    <w:p w14:paraId="5F94D2E6" w14:textId="77777777" w:rsidR="00806227" w:rsidRPr="006427C3" w:rsidRDefault="00806227" w:rsidP="00806227">
      <w:pPr>
        <w:numPr>
          <w:ilvl w:val="0"/>
          <w:numId w:val="70"/>
        </w:numPr>
        <w:tabs>
          <w:tab w:val="left" w:pos="3119"/>
        </w:tabs>
        <w:jc w:val="both"/>
        <w:rPr>
          <w:rFonts w:asciiTheme="minorHAnsi" w:eastAsiaTheme="minorHAnsi" w:hAnsiTheme="minorHAnsi" w:cstheme="minorHAnsi"/>
          <w:lang w:eastAsia="en-US"/>
        </w:rPr>
      </w:pPr>
      <w:r w:rsidRPr="006427C3">
        <w:rPr>
          <w:rFonts w:asciiTheme="minorHAnsi" w:eastAsiaTheme="minorHAnsi" w:hAnsiTheme="minorHAnsi" w:cstheme="minorHAnsi"/>
          <w:color w:val="212121"/>
          <w:lang w:eastAsia="en-US"/>
        </w:rPr>
        <w:t>w</w:t>
      </w:r>
      <w:r w:rsidRPr="006427C3">
        <w:rPr>
          <w:rFonts w:asciiTheme="minorHAnsi" w:eastAsiaTheme="minorHAnsi" w:hAnsiTheme="minorHAnsi" w:cstheme="minorHAnsi"/>
          <w:lang w:eastAsia="en-US"/>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B6BA7AE" w14:textId="77777777" w:rsidR="00806227" w:rsidRPr="006427C3" w:rsidRDefault="00806227" w:rsidP="00806227">
      <w:pPr>
        <w:numPr>
          <w:ilvl w:val="0"/>
          <w:numId w:val="70"/>
        </w:numPr>
        <w:tabs>
          <w:tab w:val="left" w:pos="3119"/>
        </w:tabs>
        <w:jc w:val="both"/>
        <w:rPr>
          <w:rFonts w:asciiTheme="minorHAnsi" w:eastAsiaTheme="minorHAnsi" w:hAnsiTheme="minorHAnsi" w:cstheme="minorHAnsi"/>
          <w:color w:val="212121"/>
          <w:lang w:eastAsia="en-US"/>
        </w:rPr>
      </w:pPr>
      <w:r w:rsidRPr="006427C3">
        <w:rPr>
          <w:rFonts w:asciiTheme="minorHAnsi" w:eastAsiaTheme="minorHAnsi" w:hAnsiTheme="minorHAnsi" w:cstheme="minorHAnsi"/>
          <w:color w:val="212121"/>
          <w:lang w:eastAsia="en-US"/>
        </w:rPr>
        <w:t>w</w:t>
      </w:r>
      <w:r w:rsidRPr="006427C3">
        <w:rPr>
          <w:rFonts w:asciiTheme="minorHAnsi" w:eastAsiaTheme="minorHAnsi" w:hAnsiTheme="minorHAnsi" w:cstheme="minorHAnsi"/>
          <w:lang w:eastAsia="en-US"/>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C0CAE28" w14:textId="77777777" w:rsidR="00806227" w:rsidRPr="006427C3" w:rsidRDefault="00806227" w:rsidP="00806227">
      <w:pPr>
        <w:numPr>
          <w:ilvl w:val="0"/>
          <w:numId w:val="70"/>
        </w:numPr>
        <w:tabs>
          <w:tab w:val="left" w:pos="3119"/>
        </w:tabs>
        <w:jc w:val="both"/>
        <w:rPr>
          <w:rFonts w:asciiTheme="minorHAnsi" w:eastAsiaTheme="minorHAnsi" w:hAnsiTheme="minorHAnsi" w:cstheme="minorHAnsi"/>
          <w:color w:val="212121"/>
          <w:lang w:eastAsia="en-US"/>
        </w:rPr>
      </w:pPr>
      <w:r w:rsidRPr="006427C3">
        <w:rPr>
          <w:rFonts w:asciiTheme="minorHAnsi" w:eastAsiaTheme="minorHAnsi" w:hAnsiTheme="minorHAnsi" w:cstheme="minorHAnsi"/>
          <w:color w:val="212121"/>
          <w:lang w:eastAsia="en-US"/>
        </w:rPr>
        <w:t>w</w:t>
      </w:r>
      <w:r w:rsidRPr="006427C3">
        <w:rPr>
          <w:rFonts w:asciiTheme="minorHAnsi" w:eastAsiaTheme="minorHAnsi" w:hAnsiTheme="minorHAnsi" w:cstheme="minorHAnsi"/>
          <w:lang w:eastAsia="en-US"/>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7B253F0" w14:textId="27696C50" w:rsidR="00AA5FC6" w:rsidRPr="006427C3" w:rsidRDefault="001E07A5" w:rsidP="008E4E92">
      <w:pPr>
        <w:pStyle w:val="Nagwek1"/>
        <w:rPr>
          <w:rFonts w:asciiTheme="minorHAnsi" w:hAnsiTheme="minorHAnsi" w:cstheme="minorHAnsi"/>
          <w:color w:val="auto"/>
        </w:rPr>
      </w:pPr>
      <w:r w:rsidRPr="006427C3">
        <w:rPr>
          <w:rFonts w:asciiTheme="minorHAnsi" w:hAnsiTheme="minorHAnsi" w:cstheme="minorHAnsi"/>
          <w:color w:val="auto"/>
        </w:rPr>
        <w:lastRenderedPageBreak/>
        <w:t>IX. Informacja o przedmiotowych środkach dowodowych</w:t>
      </w:r>
      <w:bookmarkEnd w:id="14"/>
      <w:r w:rsidRPr="006427C3">
        <w:rPr>
          <w:rFonts w:asciiTheme="minorHAnsi" w:hAnsiTheme="minorHAnsi" w:cstheme="minorHAnsi"/>
          <w:color w:val="auto"/>
        </w:rPr>
        <w:t xml:space="preserve"> </w:t>
      </w:r>
    </w:p>
    <w:p w14:paraId="126CFF93" w14:textId="77777777" w:rsidR="001E07A5" w:rsidRPr="006427C3" w:rsidRDefault="001E07A5" w:rsidP="003C67BB">
      <w:pPr>
        <w:pStyle w:val="Teksttreci0"/>
        <w:shd w:val="clear" w:color="auto" w:fill="auto"/>
        <w:tabs>
          <w:tab w:val="left" w:pos="3119"/>
        </w:tabs>
        <w:spacing w:line="240" w:lineRule="auto"/>
        <w:ind w:firstLine="0"/>
        <w:jc w:val="both"/>
        <w:rPr>
          <w:rFonts w:asciiTheme="minorHAnsi" w:hAnsiTheme="minorHAnsi" w:cstheme="minorHAnsi"/>
        </w:rPr>
      </w:pPr>
    </w:p>
    <w:p w14:paraId="23D0D18D" w14:textId="366E0E97" w:rsidR="008464B9" w:rsidRPr="006427C3" w:rsidRDefault="008464B9" w:rsidP="008464B9">
      <w:pPr>
        <w:jc w:val="both"/>
        <w:rPr>
          <w:rFonts w:asciiTheme="minorHAnsi" w:hAnsiTheme="minorHAnsi" w:cstheme="minorHAnsi"/>
          <w:bCs/>
        </w:rPr>
      </w:pPr>
      <w:bookmarkStart w:id="15" w:name="_Toc73105393"/>
      <w:r w:rsidRPr="006427C3">
        <w:rPr>
          <w:rFonts w:asciiTheme="minorHAnsi" w:hAnsiTheme="minorHAnsi" w:cstheme="minorHAnsi"/>
          <w:bCs/>
        </w:rPr>
        <w:t>Zamawiający nie wymaga składania przedmiotowych środków dowodowych.</w:t>
      </w:r>
    </w:p>
    <w:p w14:paraId="3F4B0105" w14:textId="17A20F1F" w:rsidR="00B06128" w:rsidRPr="006427C3" w:rsidRDefault="00317512" w:rsidP="003C67BB">
      <w:pPr>
        <w:pStyle w:val="Nagwek1"/>
        <w:tabs>
          <w:tab w:val="left" w:pos="3119"/>
        </w:tabs>
        <w:jc w:val="both"/>
        <w:rPr>
          <w:rFonts w:asciiTheme="minorHAnsi" w:hAnsiTheme="minorHAnsi" w:cstheme="minorHAnsi"/>
          <w:color w:val="auto"/>
        </w:rPr>
      </w:pPr>
      <w:r w:rsidRPr="006427C3">
        <w:rPr>
          <w:rFonts w:asciiTheme="minorHAnsi" w:hAnsiTheme="minorHAnsi" w:cstheme="minorHAnsi"/>
          <w:color w:val="auto"/>
        </w:rPr>
        <w:t>X</w:t>
      </w:r>
      <w:r w:rsidR="00A007A7" w:rsidRPr="006427C3">
        <w:rPr>
          <w:rFonts w:asciiTheme="minorHAnsi" w:hAnsiTheme="minorHAnsi" w:cstheme="minorHAnsi"/>
          <w:color w:val="auto"/>
        </w:rPr>
        <w:t xml:space="preserve">. </w:t>
      </w:r>
      <w:r w:rsidR="00B06128" w:rsidRPr="006427C3">
        <w:rPr>
          <w:rFonts w:asciiTheme="minorHAnsi" w:hAnsiTheme="minorHAnsi" w:cstheme="minorHAnsi"/>
          <w:color w:val="auto"/>
        </w:rPr>
        <w:t>Informacja o podmiotowych środkach dowodowych</w:t>
      </w:r>
      <w:bookmarkEnd w:id="15"/>
      <w:r w:rsidR="00B06128" w:rsidRPr="006427C3">
        <w:rPr>
          <w:rFonts w:asciiTheme="minorHAnsi" w:hAnsiTheme="minorHAnsi" w:cstheme="minorHAnsi"/>
          <w:color w:val="auto"/>
        </w:rPr>
        <w:t xml:space="preserve"> </w:t>
      </w:r>
    </w:p>
    <w:p w14:paraId="3B72E6B2" w14:textId="77777777" w:rsidR="00AA5FC6" w:rsidRPr="006427C3" w:rsidRDefault="00AA5FC6" w:rsidP="003C67BB">
      <w:pPr>
        <w:tabs>
          <w:tab w:val="left" w:pos="3119"/>
        </w:tabs>
        <w:jc w:val="both"/>
        <w:rPr>
          <w:rFonts w:asciiTheme="minorHAnsi" w:hAnsiTheme="minorHAnsi" w:cstheme="minorHAnsi"/>
        </w:rPr>
      </w:pPr>
    </w:p>
    <w:p w14:paraId="42091840" w14:textId="4BD4EECD" w:rsidR="00AA5FC6" w:rsidRPr="006427C3" w:rsidRDefault="00AA5FC6" w:rsidP="00BD0D3D">
      <w:pPr>
        <w:pStyle w:val="Akapitzlist"/>
        <w:numPr>
          <w:ilvl w:val="0"/>
          <w:numId w:val="12"/>
        </w:numPr>
        <w:tabs>
          <w:tab w:val="left" w:pos="3119"/>
        </w:tabs>
        <w:ind w:left="283" w:hanging="425"/>
        <w:contextualSpacing w:val="0"/>
        <w:jc w:val="both"/>
        <w:rPr>
          <w:rFonts w:asciiTheme="minorHAnsi" w:hAnsiTheme="minorHAnsi" w:cstheme="minorHAnsi"/>
        </w:rPr>
      </w:pPr>
      <w:r w:rsidRPr="006427C3">
        <w:rPr>
          <w:rFonts w:asciiTheme="minorHAnsi" w:hAnsiTheme="minorHAnsi" w:cstheme="minorHAnsi"/>
        </w:rPr>
        <w:t>Do oferty Wykonawca zobowiązany jest dołączyć aktualne na dzień składania ofert oświadczenie o spełnianiu warunków udziału w postępowaniu oraz o braku podsta</w:t>
      </w:r>
      <w:r w:rsidR="00721E4F" w:rsidRPr="006427C3">
        <w:rPr>
          <w:rFonts w:asciiTheme="minorHAnsi" w:hAnsiTheme="minorHAnsi" w:cstheme="minorHAnsi"/>
        </w:rPr>
        <w:t xml:space="preserve">w do wykluczenia z postępowania, </w:t>
      </w:r>
      <w:r w:rsidRPr="006427C3">
        <w:rPr>
          <w:rFonts w:asciiTheme="minorHAnsi" w:hAnsiTheme="minorHAnsi" w:cstheme="minorHAnsi"/>
          <w:b/>
        </w:rPr>
        <w:t xml:space="preserve">zgodnie z </w:t>
      </w:r>
      <w:r w:rsidR="006A095C" w:rsidRPr="006427C3">
        <w:rPr>
          <w:rFonts w:asciiTheme="minorHAnsi" w:hAnsiTheme="minorHAnsi" w:cstheme="minorHAnsi"/>
          <w:b/>
        </w:rPr>
        <w:t>z</w:t>
      </w:r>
      <w:r w:rsidRPr="006427C3">
        <w:rPr>
          <w:rFonts w:asciiTheme="minorHAnsi" w:hAnsiTheme="minorHAnsi" w:cstheme="minorHAnsi"/>
          <w:b/>
        </w:rPr>
        <w:t>ałącznikiem nr 2 do SWZ</w:t>
      </w:r>
      <w:r w:rsidRPr="006427C3">
        <w:rPr>
          <w:rFonts w:asciiTheme="minorHAnsi" w:hAnsiTheme="minorHAnsi" w:cstheme="minorHAnsi"/>
        </w:rPr>
        <w:t>.</w:t>
      </w:r>
    </w:p>
    <w:p w14:paraId="71F42411" w14:textId="77777777" w:rsidR="00AA5FC6" w:rsidRPr="006427C3" w:rsidRDefault="00AA5FC6" w:rsidP="00BD0D3D">
      <w:pPr>
        <w:pStyle w:val="Akapitzlist"/>
        <w:numPr>
          <w:ilvl w:val="0"/>
          <w:numId w:val="12"/>
        </w:numPr>
        <w:tabs>
          <w:tab w:val="left" w:pos="3119"/>
        </w:tabs>
        <w:ind w:left="283" w:hanging="425"/>
        <w:contextualSpacing w:val="0"/>
        <w:jc w:val="both"/>
        <w:rPr>
          <w:rFonts w:asciiTheme="minorHAnsi" w:hAnsiTheme="minorHAnsi" w:cstheme="minorHAnsi"/>
        </w:rPr>
      </w:pPr>
      <w:r w:rsidRPr="006427C3">
        <w:rPr>
          <w:rFonts w:asciiTheme="minorHAnsi" w:hAnsiTheme="minorHAnsi" w:cstheme="minorHAnsi"/>
        </w:rPr>
        <w:t>Informacje zawarte w oświadczeniu, o którym mowa w pkt 1 stanowią wstępne potwierdzenie, że Wykonawca nie podlega wykluczeniu oraz spełnia warunki udziału w postępowaniu.</w:t>
      </w:r>
    </w:p>
    <w:p w14:paraId="3E1891B1" w14:textId="77777777" w:rsidR="00AA5FC6" w:rsidRPr="006427C3" w:rsidRDefault="00AA5FC6" w:rsidP="00BD0D3D">
      <w:pPr>
        <w:pStyle w:val="Akapitzlist"/>
        <w:numPr>
          <w:ilvl w:val="0"/>
          <w:numId w:val="12"/>
        </w:numPr>
        <w:tabs>
          <w:tab w:val="left" w:pos="3119"/>
        </w:tabs>
        <w:ind w:left="284" w:hanging="426"/>
        <w:contextualSpacing w:val="0"/>
        <w:jc w:val="both"/>
        <w:rPr>
          <w:rFonts w:asciiTheme="minorHAnsi" w:hAnsiTheme="minorHAnsi" w:cstheme="minorHAnsi"/>
        </w:rPr>
      </w:pPr>
      <w:r w:rsidRPr="006427C3">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ich złożenia.</w:t>
      </w:r>
    </w:p>
    <w:p w14:paraId="4F9A1455" w14:textId="77777777" w:rsidR="00AA5FC6" w:rsidRPr="006427C3" w:rsidRDefault="00AA5FC6" w:rsidP="00BD0D3D">
      <w:pPr>
        <w:pStyle w:val="Akapitzlist"/>
        <w:numPr>
          <w:ilvl w:val="0"/>
          <w:numId w:val="12"/>
        </w:numPr>
        <w:tabs>
          <w:tab w:val="left" w:pos="3119"/>
        </w:tabs>
        <w:ind w:left="284" w:hanging="426"/>
        <w:contextualSpacing w:val="0"/>
        <w:jc w:val="both"/>
        <w:rPr>
          <w:rFonts w:asciiTheme="minorHAnsi" w:hAnsiTheme="minorHAnsi" w:cstheme="minorHAnsi"/>
        </w:rPr>
      </w:pPr>
      <w:r w:rsidRPr="006427C3">
        <w:rPr>
          <w:rFonts w:asciiTheme="minorHAnsi" w:hAnsiTheme="minorHAnsi" w:cstheme="minorHAnsi"/>
        </w:rPr>
        <w:t>Podmiotowe środki dowodowe wymagane od wykonawcy obejmują:</w:t>
      </w:r>
    </w:p>
    <w:p w14:paraId="650AE355" w14:textId="77777777" w:rsidR="00C231A3" w:rsidRPr="006427C3" w:rsidRDefault="00C231A3" w:rsidP="00BD0D3D">
      <w:pPr>
        <w:pStyle w:val="Akapitzlist"/>
        <w:numPr>
          <w:ilvl w:val="2"/>
          <w:numId w:val="14"/>
        </w:numPr>
        <w:tabs>
          <w:tab w:val="left" w:pos="709"/>
        </w:tabs>
        <w:ind w:left="284" w:firstLine="0"/>
        <w:contextualSpacing w:val="0"/>
        <w:jc w:val="both"/>
        <w:rPr>
          <w:rFonts w:asciiTheme="minorHAnsi" w:hAnsiTheme="minorHAnsi" w:cstheme="minorHAnsi"/>
        </w:rPr>
      </w:pPr>
      <w:r w:rsidRPr="006427C3">
        <w:rPr>
          <w:rFonts w:asciiTheme="minorHAnsi" w:hAnsiTheme="minorHAnsi" w:cstheme="minorHAnsi"/>
          <w:b/>
        </w:rPr>
        <w:t>potwierdzające brak podstaw do wykluczenia</w:t>
      </w:r>
      <w:r w:rsidRPr="006427C3">
        <w:rPr>
          <w:rFonts w:asciiTheme="minorHAnsi" w:hAnsiTheme="minorHAnsi" w:cstheme="minorHAnsi"/>
        </w:rPr>
        <w:t xml:space="preserve">: </w:t>
      </w:r>
    </w:p>
    <w:p w14:paraId="6DC027A4" w14:textId="013D76FA" w:rsidR="00A6131C" w:rsidRPr="006427C3" w:rsidRDefault="00721E4F" w:rsidP="00BD0D3D">
      <w:pPr>
        <w:pStyle w:val="Akapitzlist"/>
        <w:numPr>
          <w:ilvl w:val="1"/>
          <w:numId w:val="13"/>
        </w:numPr>
        <w:tabs>
          <w:tab w:val="left" w:pos="3119"/>
        </w:tabs>
        <w:ind w:left="993" w:hanging="426"/>
        <w:contextualSpacing w:val="0"/>
        <w:jc w:val="both"/>
        <w:rPr>
          <w:rFonts w:asciiTheme="minorHAnsi" w:hAnsiTheme="minorHAnsi" w:cstheme="minorHAnsi"/>
        </w:rPr>
      </w:pPr>
      <w:r w:rsidRPr="006427C3">
        <w:rPr>
          <w:rFonts w:asciiTheme="minorHAnsi" w:hAnsiTheme="minorHAnsi" w:cstheme="minorHAnsi"/>
        </w:rPr>
        <w:t>o</w:t>
      </w:r>
      <w:r w:rsidR="00A6131C" w:rsidRPr="006427C3">
        <w:rPr>
          <w:rFonts w:asciiTheme="minorHAnsi" w:hAnsiTheme="minorHAnsi" w:cstheme="minorHAnsi"/>
        </w:rPr>
        <w:t>świadczenie wykonawcy, w zakresie art. 108 ust. 1 pkt 5 ustawy, o braku przynależności do tej samej grupy kapitałowej, w rozumieniu ustawy z dnia 16 lutego 2007 r. o ochro</w:t>
      </w:r>
      <w:r w:rsidR="001E07A5" w:rsidRPr="006427C3">
        <w:rPr>
          <w:rFonts w:asciiTheme="minorHAnsi" w:hAnsiTheme="minorHAnsi" w:cstheme="minorHAnsi"/>
        </w:rPr>
        <w:t>nie konkurencji i konsumentów (tj. D</w:t>
      </w:r>
      <w:r w:rsidR="00A6131C" w:rsidRPr="006427C3">
        <w:rPr>
          <w:rFonts w:asciiTheme="minorHAnsi" w:hAnsiTheme="minorHAnsi" w:cstheme="minorHAnsi"/>
        </w:rPr>
        <w:t>z. U. z 202</w:t>
      </w:r>
      <w:r w:rsidR="001E07A5" w:rsidRPr="006427C3">
        <w:rPr>
          <w:rFonts w:asciiTheme="minorHAnsi" w:hAnsiTheme="minorHAnsi" w:cstheme="minorHAnsi"/>
        </w:rPr>
        <w:t>1</w:t>
      </w:r>
      <w:r w:rsidR="00A6131C" w:rsidRPr="006427C3">
        <w:rPr>
          <w:rFonts w:asciiTheme="minorHAnsi" w:hAnsiTheme="minorHAnsi" w:cstheme="minorHAnsi"/>
        </w:rPr>
        <w:t xml:space="preserve"> r. poz. </w:t>
      </w:r>
      <w:r w:rsidR="001E07A5" w:rsidRPr="006427C3">
        <w:rPr>
          <w:rFonts w:asciiTheme="minorHAnsi" w:hAnsiTheme="minorHAnsi" w:cstheme="minorHAnsi"/>
        </w:rPr>
        <w:t>275</w:t>
      </w:r>
      <w:r w:rsidR="00A6131C" w:rsidRPr="006427C3">
        <w:rPr>
          <w:rFonts w:asciiTheme="minorHAnsi" w:hAnsiTheme="minorHAnsi" w:cstheme="minorHAnsi"/>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6131C" w:rsidRPr="006427C3">
        <w:rPr>
          <w:rFonts w:asciiTheme="minorHAnsi" w:hAnsiTheme="minorHAnsi" w:cstheme="minorHAnsi"/>
          <w:b/>
          <w:bCs/>
        </w:rPr>
        <w:t xml:space="preserve">załącznik nr </w:t>
      </w:r>
      <w:r w:rsidR="00EF2435" w:rsidRPr="006427C3">
        <w:rPr>
          <w:rFonts w:asciiTheme="minorHAnsi" w:hAnsiTheme="minorHAnsi" w:cstheme="minorHAnsi"/>
          <w:b/>
          <w:bCs/>
        </w:rPr>
        <w:t>5</w:t>
      </w:r>
      <w:r w:rsidR="00A6131C" w:rsidRPr="006427C3">
        <w:rPr>
          <w:rFonts w:asciiTheme="minorHAnsi" w:hAnsiTheme="minorHAnsi" w:cstheme="minorHAnsi"/>
          <w:b/>
          <w:bCs/>
        </w:rPr>
        <w:t xml:space="preserve"> do SWZ</w:t>
      </w:r>
      <w:r w:rsidR="00A6131C" w:rsidRPr="006427C3">
        <w:rPr>
          <w:rFonts w:asciiTheme="minorHAnsi" w:hAnsiTheme="minorHAnsi" w:cstheme="minorHAnsi"/>
        </w:rPr>
        <w:t>;</w:t>
      </w:r>
    </w:p>
    <w:p w14:paraId="7FBDB0C4" w14:textId="77777777" w:rsidR="00A6131C" w:rsidRPr="006427C3" w:rsidRDefault="00721E4F" w:rsidP="00BD0D3D">
      <w:pPr>
        <w:pStyle w:val="Akapitzlist"/>
        <w:numPr>
          <w:ilvl w:val="1"/>
          <w:numId w:val="13"/>
        </w:numPr>
        <w:tabs>
          <w:tab w:val="left" w:pos="3119"/>
        </w:tabs>
        <w:ind w:left="993" w:hanging="426"/>
        <w:contextualSpacing w:val="0"/>
        <w:jc w:val="both"/>
        <w:rPr>
          <w:rFonts w:asciiTheme="minorHAnsi" w:hAnsiTheme="minorHAnsi" w:cstheme="minorHAnsi"/>
        </w:rPr>
      </w:pPr>
      <w:r w:rsidRPr="006427C3">
        <w:rPr>
          <w:rFonts w:asciiTheme="minorHAnsi" w:hAnsiTheme="minorHAnsi" w:cstheme="minorHAnsi"/>
        </w:rPr>
        <w:t>o</w:t>
      </w:r>
      <w:r w:rsidR="00A6131C" w:rsidRPr="006427C3">
        <w:rPr>
          <w:rFonts w:asciiTheme="minorHAnsi" w:hAnsiTheme="minorHAnsi"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334883" w14:textId="77777777" w:rsidR="00C231A3" w:rsidRPr="006427C3" w:rsidRDefault="00C231A3" w:rsidP="00BD0D3D">
      <w:pPr>
        <w:pStyle w:val="Akapitzlist"/>
        <w:numPr>
          <w:ilvl w:val="2"/>
          <w:numId w:val="14"/>
        </w:numPr>
        <w:tabs>
          <w:tab w:val="left" w:pos="709"/>
        </w:tabs>
        <w:ind w:left="284" w:firstLine="0"/>
        <w:contextualSpacing w:val="0"/>
        <w:jc w:val="both"/>
        <w:rPr>
          <w:rFonts w:asciiTheme="minorHAnsi" w:hAnsiTheme="minorHAnsi" w:cstheme="minorHAnsi"/>
          <w:b/>
        </w:rPr>
      </w:pPr>
      <w:r w:rsidRPr="006427C3">
        <w:rPr>
          <w:rFonts w:asciiTheme="minorHAnsi" w:hAnsiTheme="minorHAnsi" w:cstheme="minorHAnsi"/>
          <w:b/>
        </w:rPr>
        <w:t>potwierdzające spełnianie warunków udziału w post</w:t>
      </w:r>
      <w:r w:rsidR="00A6131C" w:rsidRPr="006427C3">
        <w:rPr>
          <w:rFonts w:asciiTheme="minorHAnsi" w:hAnsiTheme="minorHAnsi" w:cstheme="minorHAnsi"/>
          <w:b/>
        </w:rPr>
        <w:t>ę</w:t>
      </w:r>
      <w:r w:rsidRPr="006427C3">
        <w:rPr>
          <w:rFonts w:asciiTheme="minorHAnsi" w:hAnsiTheme="minorHAnsi" w:cstheme="minorHAnsi"/>
          <w:b/>
        </w:rPr>
        <w:t>powaniu:</w:t>
      </w:r>
    </w:p>
    <w:p w14:paraId="6971A66C" w14:textId="525498A0" w:rsidR="00C231A3" w:rsidRPr="006427C3" w:rsidRDefault="00A6131C" w:rsidP="00BD0D3D">
      <w:pPr>
        <w:pStyle w:val="Akapitzlist"/>
        <w:numPr>
          <w:ilvl w:val="0"/>
          <w:numId w:val="15"/>
        </w:numPr>
        <w:tabs>
          <w:tab w:val="left" w:pos="3119"/>
        </w:tabs>
        <w:ind w:left="993" w:hanging="284"/>
        <w:contextualSpacing w:val="0"/>
        <w:jc w:val="both"/>
        <w:rPr>
          <w:rFonts w:asciiTheme="minorHAnsi" w:hAnsiTheme="minorHAnsi" w:cstheme="minorHAnsi"/>
          <w:b/>
          <w:bCs/>
        </w:rPr>
      </w:pPr>
      <w:r w:rsidRPr="006427C3">
        <w:rPr>
          <w:rFonts w:asciiTheme="minorHAnsi" w:hAnsiTheme="minorHAnsi" w:cstheme="minorHAnsi"/>
        </w:rPr>
        <w:t>dokument potwierdzający, że wykonawca jest ubezpieczony od odpowiedzialności cywilnej w zakresie prowadzonej działalności związanej z przedmiotem zamówienia na sumę gwarancyjną nie mniejsz</w:t>
      </w:r>
      <w:r w:rsidR="00EF2435" w:rsidRPr="006427C3">
        <w:rPr>
          <w:rFonts w:asciiTheme="minorHAnsi" w:hAnsiTheme="minorHAnsi" w:cstheme="minorHAnsi"/>
        </w:rPr>
        <w:t>ą</w:t>
      </w:r>
      <w:r w:rsidRPr="006427C3">
        <w:rPr>
          <w:rFonts w:asciiTheme="minorHAnsi" w:hAnsiTheme="minorHAnsi" w:cstheme="minorHAnsi"/>
        </w:rPr>
        <w:t xml:space="preserve"> niż</w:t>
      </w:r>
      <w:r w:rsidRPr="006427C3">
        <w:rPr>
          <w:rFonts w:asciiTheme="minorHAnsi" w:hAnsiTheme="minorHAnsi" w:cstheme="minorHAnsi"/>
          <w:b/>
          <w:bCs/>
        </w:rPr>
        <w:t xml:space="preserve"> </w:t>
      </w:r>
      <w:r w:rsidR="009018DC" w:rsidRPr="006427C3">
        <w:rPr>
          <w:rFonts w:asciiTheme="minorHAnsi" w:hAnsiTheme="minorHAnsi" w:cstheme="minorHAnsi"/>
          <w:b/>
          <w:bCs/>
        </w:rPr>
        <w:t>5</w:t>
      </w:r>
      <w:r w:rsidR="00F440DC" w:rsidRPr="006427C3">
        <w:rPr>
          <w:rFonts w:asciiTheme="minorHAnsi" w:hAnsiTheme="minorHAnsi" w:cstheme="minorHAnsi"/>
          <w:b/>
          <w:bCs/>
        </w:rPr>
        <w:t>.</w:t>
      </w:r>
      <w:r w:rsidRPr="006427C3">
        <w:rPr>
          <w:rFonts w:asciiTheme="minorHAnsi" w:hAnsiTheme="minorHAnsi" w:cstheme="minorHAnsi"/>
          <w:b/>
          <w:bCs/>
        </w:rPr>
        <w:t>000</w:t>
      </w:r>
      <w:r w:rsidR="00F440DC" w:rsidRPr="006427C3">
        <w:rPr>
          <w:rFonts w:asciiTheme="minorHAnsi" w:hAnsiTheme="minorHAnsi" w:cstheme="minorHAnsi"/>
          <w:b/>
          <w:bCs/>
        </w:rPr>
        <w:t>.</w:t>
      </w:r>
      <w:r w:rsidRPr="006427C3">
        <w:rPr>
          <w:rFonts w:asciiTheme="minorHAnsi" w:hAnsiTheme="minorHAnsi" w:cstheme="minorHAnsi"/>
          <w:b/>
          <w:bCs/>
        </w:rPr>
        <w:t>000 zł.</w:t>
      </w:r>
    </w:p>
    <w:p w14:paraId="480A7F76" w14:textId="71F34891" w:rsidR="00AA5FC6" w:rsidRPr="006427C3" w:rsidRDefault="00AA5FC6" w:rsidP="00BD0D3D">
      <w:pPr>
        <w:pStyle w:val="Akapitzlist"/>
        <w:numPr>
          <w:ilvl w:val="0"/>
          <w:numId w:val="15"/>
        </w:numPr>
        <w:tabs>
          <w:tab w:val="left" w:pos="3119"/>
        </w:tabs>
        <w:ind w:left="993" w:hanging="284"/>
        <w:contextualSpacing w:val="0"/>
        <w:jc w:val="both"/>
        <w:rPr>
          <w:rFonts w:asciiTheme="minorHAnsi" w:hAnsiTheme="minorHAnsi" w:cstheme="minorHAnsi"/>
        </w:rPr>
      </w:pPr>
      <w:r w:rsidRPr="006427C3">
        <w:rPr>
          <w:rFonts w:asciiTheme="minorHAnsi" w:hAnsiTheme="minorHAnsi" w:cstheme="minorHAnsi"/>
        </w:rPr>
        <w:t>wykaz robót budowlanych wykonanych nie wcześniej niż w okresie ostatnich 5 lat, a jeżeli okres prowadzenia działalności jest krótszy – w tym okresie, wraz z podaniem ich rodzaju, wartości, daty</w:t>
      </w:r>
      <w:r w:rsidR="00063033" w:rsidRPr="006427C3">
        <w:rPr>
          <w:rFonts w:asciiTheme="minorHAnsi" w:hAnsiTheme="minorHAnsi" w:cstheme="minorHAnsi"/>
        </w:rPr>
        <w:t xml:space="preserve"> i</w:t>
      </w:r>
      <w:r w:rsidRPr="006427C3">
        <w:rPr>
          <w:rFonts w:asciiTheme="minorHAnsi" w:hAnsiTheme="minorHAnsi" w:cstheme="minorHAnsi"/>
        </w:rPr>
        <w:t xml:space="preserve"> miejsca wykonania </w:t>
      </w:r>
      <w:r w:rsidR="00402D61" w:rsidRPr="006427C3">
        <w:rPr>
          <w:rFonts w:asciiTheme="minorHAnsi" w:hAnsiTheme="minorHAnsi" w:cstheme="minorHAnsi"/>
        </w:rPr>
        <w:t xml:space="preserve">oraz </w:t>
      </w:r>
      <w:r w:rsidRPr="006427C3">
        <w:rPr>
          <w:rFonts w:asciiTheme="minorHAnsi" w:hAnsiTheme="minorHAnsi" w:cstheme="minorHAnsi"/>
        </w:rPr>
        <w:t>podmiotów, na rzecz których roboty te zostały wykonane, oraz załączeniem dowodów określających</w:t>
      </w:r>
      <w:r w:rsidR="00BD6831" w:rsidRPr="006427C3">
        <w:rPr>
          <w:rFonts w:asciiTheme="minorHAnsi" w:hAnsiTheme="minorHAnsi" w:cstheme="minorHAnsi"/>
        </w:rPr>
        <w:t>,</w:t>
      </w:r>
      <w:r w:rsidRPr="006427C3">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BD6831" w:rsidRPr="006427C3">
        <w:rPr>
          <w:rFonts w:asciiTheme="minorHAnsi" w:hAnsiTheme="minorHAnsi" w:cstheme="minorHAnsi"/>
        </w:rPr>
        <w:t xml:space="preserve">zostały </w:t>
      </w:r>
      <w:r w:rsidRPr="006427C3">
        <w:rPr>
          <w:rFonts w:asciiTheme="minorHAnsi" w:hAnsiTheme="minorHAnsi" w:cstheme="minorHAnsi"/>
        </w:rPr>
        <w:t xml:space="preserve">wykonywane, a jeżeli wykonawca </w:t>
      </w:r>
      <w:r w:rsidR="00BD6831" w:rsidRPr="006427C3">
        <w:rPr>
          <w:rFonts w:asciiTheme="minorHAnsi" w:hAnsiTheme="minorHAnsi" w:cstheme="minorHAnsi"/>
        </w:rPr>
        <w:t xml:space="preserve">z przyczyn niezależnych od niego </w:t>
      </w:r>
      <w:r w:rsidRPr="006427C3">
        <w:rPr>
          <w:rFonts w:asciiTheme="minorHAnsi" w:hAnsiTheme="minorHAnsi" w:cstheme="minorHAnsi"/>
        </w:rPr>
        <w:t xml:space="preserve">nie jest w stanie uzyskać tych dokumentów – inne odpowiednie dokumenty </w:t>
      </w:r>
      <w:r w:rsidR="00700DD8" w:rsidRPr="006427C3">
        <w:rPr>
          <w:rFonts w:asciiTheme="minorHAnsi" w:hAnsiTheme="minorHAnsi" w:cstheme="minorHAnsi"/>
        </w:rPr>
        <w:t>–</w:t>
      </w:r>
      <w:r w:rsidRPr="006427C3">
        <w:rPr>
          <w:rFonts w:asciiTheme="minorHAnsi" w:hAnsiTheme="minorHAnsi" w:cstheme="minorHAnsi"/>
        </w:rPr>
        <w:t xml:space="preserve"> </w:t>
      </w:r>
      <w:r w:rsidRPr="006427C3">
        <w:rPr>
          <w:rFonts w:asciiTheme="minorHAnsi" w:hAnsiTheme="minorHAnsi" w:cstheme="minorHAnsi"/>
          <w:b/>
          <w:bCs/>
        </w:rPr>
        <w:t xml:space="preserve">załącznik nr </w:t>
      </w:r>
      <w:r w:rsidR="00EF2435" w:rsidRPr="006427C3">
        <w:rPr>
          <w:rFonts w:asciiTheme="minorHAnsi" w:hAnsiTheme="minorHAnsi" w:cstheme="minorHAnsi"/>
          <w:b/>
          <w:bCs/>
        </w:rPr>
        <w:t>6</w:t>
      </w:r>
      <w:r w:rsidRPr="006427C3">
        <w:rPr>
          <w:rFonts w:asciiTheme="minorHAnsi" w:hAnsiTheme="minorHAnsi" w:cstheme="minorHAnsi"/>
          <w:b/>
          <w:bCs/>
        </w:rPr>
        <w:t xml:space="preserve"> do SWZ</w:t>
      </w:r>
      <w:r w:rsidRPr="006427C3">
        <w:rPr>
          <w:rFonts w:asciiTheme="minorHAnsi" w:hAnsiTheme="minorHAnsi" w:cstheme="minorHAnsi"/>
        </w:rPr>
        <w:t>;</w:t>
      </w:r>
    </w:p>
    <w:p w14:paraId="37805380" w14:textId="77777777" w:rsidR="008464B9" w:rsidRPr="006427C3" w:rsidRDefault="00BD6831" w:rsidP="00BD0D3D">
      <w:pPr>
        <w:pStyle w:val="Akapitzlist"/>
        <w:numPr>
          <w:ilvl w:val="0"/>
          <w:numId w:val="15"/>
        </w:numPr>
        <w:tabs>
          <w:tab w:val="left" w:pos="3119"/>
        </w:tabs>
        <w:ind w:left="993" w:hanging="284"/>
        <w:contextualSpacing w:val="0"/>
        <w:jc w:val="both"/>
        <w:rPr>
          <w:rFonts w:asciiTheme="minorHAnsi" w:hAnsiTheme="minorHAnsi" w:cstheme="minorHAnsi"/>
        </w:rPr>
      </w:pPr>
      <w:r w:rsidRPr="006427C3">
        <w:rPr>
          <w:rFonts w:asciiTheme="minorHAnsi" w:hAnsiTheme="minorHAnsi" w:cstheme="minorHAnsi"/>
        </w:rPr>
        <w:t>wykaz osób</w:t>
      </w:r>
      <w:r w:rsidR="00063033" w:rsidRPr="006427C3">
        <w:rPr>
          <w:rFonts w:asciiTheme="minorHAnsi" w:hAnsiTheme="minorHAnsi" w:cstheme="minorHAnsi"/>
        </w:rPr>
        <w:t>,</w:t>
      </w:r>
      <w:r w:rsidRPr="006427C3">
        <w:rPr>
          <w:rFonts w:asciiTheme="minorHAnsi" w:hAnsiTheme="minorHAnsi" w:cstheme="minorHAnsi"/>
        </w:rPr>
        <w:t xml:space="preserve"> skierowanych przez wykonawcę do realizacji zamówienia publicznego, w szczególności odpowiedzialnych za kierowanie robotami budowlanymi</w:t>
      </w:r>
      <w:r w:rsidR="005557F7" w:rsidRPr="006427C3">
        <w:rPr>
          <w:rFonts w:asciiTheme="minorHAnsi" w:hAnsiTheme="minorHAnsi" w:cstheme="minorHAnsi"/>
        </w:rPr>
        <w:t>, wraz z informacjami na temat ich kwalifikacji zawodowych, uprawnień, doświadc</w:t>
      </w:r>
      <w:r w:rsidR="00674445" w:rsidRPr="006427C3">
        <w:rPr>
          <w:rFonts w:asciiTheme="minorHAnsi" w:hAnsiTheme="minorHAnsi" w:cstheme="minorHAnsi"/>
        </w:rPr>
        <w:t>z</w:t>
      </w:r>
      <w:r w:rsidR="005557F7" w:rsidRPr="006427C3">
        <w:rPr>
          <w:rFonts w:asciiTheme="minorHAnsi" w:hAnsiTheme="minorHAnsi" w:cstheme="minorHAnsi"/>
        </w:rPr>
        <w:t xml:space="preserve">enia i </w:t>
      </w:r>
      <w:r w:rsidR="005557F7" w:rsidRPr="006427C3">
        <w:rPr>
          <w:rFonts w:asciiTheme="minorHAnsi" w:hAnsiTheme="minorHAnsi" w:cstheme="minorHAnsi"/>
        </w:rPr>
        <w:lastRenderedPageBreak/>
        <w:t>wyksztalcenia niezbędnych do wykonania zamówienia publicznego, a także zakresu wykony</w:t>
      </w:r>
      <w:r w:rsidR="00674445" w:rsidRPr="006427C3">
        <w:rPr>
          <w:rFonts w:asciiTheme="minorHAnsi" w:hAnsiTheme="minorHAnsi" w:cstheme="minorHAnsi"/>
        </w:rPr>
        <w:t>w</w:t>
      </w:r>
      <w:r w:rsidR="005557F7" w:rsidRPr="006427C3">
        <w:rPr>
          <w:rFonts w:asciiTheme="minorHAnsi" w:hAnsiTheme="minorHAnsi" w:cstheme="minorHAnsi"/>
        </w:rPr>
        <w:t>anych przez nie czynności oraz informacją o podstawie do dy</w:t>
      </w:r>
      <w:r w:rsidR="00063033" w:rsidRPr="006427C3">
        <w:rPr>
          <w:rFonts w:asciiTheme="minorHAnsi" w:hAnsiTheme="minorHAnsi" w:cstheme="minorHAnsi"/>
        </w:rPr>
        <w:t xml:space="preserve">sponowanie tymi osobami – </w:t>
      </w:r>
      <w:r w:rsidR="00063033" w:rsidRPr="006427C3">
        <w:rPr>
          <w:rFonts w:asciiTheme="minorHAnsi" w:hAnsiTheme="minorHAnsi" w:cstheme="minorHAnsi"/>
          <w:b/>
          <w:bCs/>
        </w:rPr>
        <w:t xml:space="preserve">załącznik nr </w:t>
      </w:r>
      <w:r w:rsidR="00EF2435" w:rsidRPr="006427C3">
        <w:rPr>
          <w:rFonts w:asciiTheme="minorHAnsi" w:hAnsiTheme="minorHAnsi" w:cstheme="minorHAnsi"/>
          <w:b/>
          <w:bCs/>
        </w:rPr>
        <w:t>7</w:t>
      </w:r>
      <w:r w:rsidR="00063033" w:rsidRPr="006427C3">
        <w:rPr>
          <w:rFonts w:asciiTheme="minorHAnsi" w:hAnsiTheme="minorHAnsi" w:cstheme="minorHAnsi"/>
          <w:b/>
          <w:bCs/>
        </w:rPr>
        <w:t xml:space="preserve"> do SW</w:t>
      </w:r>
      <w:r w:rsidR="008464B9" w:rsidRPr="006427C3">
        <w:rPr>
          <w:rFonts w:asciiTheme="minorHAnsi" w:hAnsiTheme="minorHAnsi" w:cstheme="minorHAnsi"/>
          <w:b/>
          <w:bCs/>
        </w:rPr>
        <w:t>Z.</w:t>
      </w:r>
    </w:p>
    <w:p w14:paraId="0CA9E4DD" w14:textId="1F75685B" w:rsidR="00674445" w:rsidRPr="006427C3" w:rsidRDefault="00674445" w:rsidP="008464B9">
      <w:pPr>
        <w:pStyle w:val="Akapitzlist"/>
        <w:tabs>
          <w:tab w:val="left" w:pos="3119"/>
        </w:tabs>
        <w:ind w:left="993"/>
        <w:contextualSpacing w:val="0"/>
        <w:jc w:val="both"/>
        <w:rPr>
          <w:rFonts w:asciiTheme="minorHAnsi" w:hAnsiTheme="minorHAnsi" w:cstheme="minorHAnsi"/>
        </w:rPr>
      </w:pPr>
    </w:p>
    <w:p w14:paraId="6CBDA443" w14:textId="77777777" w:rsidR="00AA5FC6" w:rsidRPr="006427C3" w:rsidRDefault="00AA5FC6" w:rsidP="003C67BB">
      <w:pPr>
        <w:pStyle w:val="Akapitzlist"/>
        <w:numPr>
          <w:ilvl w:val="0"/>
          <w:numId w:val="8"/>
        </w:numPr>
        <w:tabs>
          <w:tab w:val="left" w:pos="3119"/>
        </w:tabs>
        <w:ind w:left="434" w:hanging="434"/>
        <w:contextualSpacing w:val="0"/>
        <w:jc w:val="both"/>
        <w:rPr>
          <w:rFonts w:asciiTheme="minorHAnsi" w:hAnsiTheme="minorHAnsi" w:cstheme="minorHAnsi"/>
        </w:rPr>
      </w:pPr>
      <w:r w:rsidRPr="006427C3">
        <w:rPr>
          <w:rFonts w:asciiTheme="minorHAnsi" w:hAnsiTheme="minorHAnsi" w:cstheme="minorHAnsi"/>
        </w:rPr>
        <w:t xml:space="preserve">Jeżeli Wykonawca ma siedzibę lub miejsce zamieszkania poza terytorium Rzeczypospolitej Polskiej, zamiast dokumentu, o których mowa w ust. </w:t>
      </w:r>
      <w:r w:rsidR="00700DD8" w:rsidRPr="006427C3">
        <w:rPr>
          <w:rFonts w:asciiTheme="minorHAnsi" w:hAnsiTheme="minorHAnsi" w:cstheme="minorHAnsi"/>
        </w:rPr>
        <w:t xml:space="preserve">4 </w:t>
      </w:r>
      <w:r w:rsidRPr="006427C3">
        <w:rPr>
          <w:rFonts w:asciiTheme="minorHAnsi" w:hAnsiTheme="minorHAnsi" w:cstheme="minorHAnsi"/>
        </w:rPr>
        <w:t xml:space="preserve">pkt </w:t>
      </w:r>
      <w:r w:rsidR="00B345FC" w:rsidRPr="006427C3">
        <w:rPr>
          <w:rFonts w:asciiTheme="minorHAnsi" w:hAnsiTheme="minorHAnsi" w:cstheme="minorHAnsi"/>
        </w:rPr>
        <w:t>1 lit. b</w:t>
      </w:r>
      <w:r w:rsidRPr="006427C3">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231A3" w:rsidRPr="006427C3">
        <w:rPr>
          <w:rFonts w:asciiTheme="minorHAnsi" w:hAnsiTheme="minorHAnsi" w:cstheme="minorHAnsi"/>
        </w:rPr>
        <w:t xml:space="preserve">3 miesiące </w:t>
      </w:r>
      <w:r w:rsidRPr="006427C3">
        <w:rPr>
          <w:rFonts w:asciiTheme="minorHAnsi" w:hAnsiTheme="minorHAnsi" w:cstheme="minorHAnsi"/>
        </w:rPr>
        <w:t xml:space="preserve">przed </w:t>
      </w:r>
      <w:r w:rsidR="00C231A3" w:rsidRPr="006427C3">
        <w:rPr>
          <w:rFonts w:asciiTheme="minorHAnsi" w:hAnsiTheme="minorHAnsi" w:cstheme="minorHAnsi"/>
        </w:rPr>
        <w:t xml:space="preserve">ich złożeniem. </w:t>
      </w:r>
    </w:p>
    <w:p w14:paraId="42537E19" w14:textId="77777777" w:rsidR="00AA5FC6" w:rsidRPr="006427C3" w:rsidRDefault="00AA5FC6" w:rsidP="003C67BB">
      <w:pPr>
        <w:pStyle w:val="Akapitzlist"/>
        <w:numPr>
          <w:ilvl w:val="0"/>
          <w:numId w:val="8"/>
        </w:numPr>
        <w:tabs>
          <w:tab w:val="left" w:pos="3119"/>
        </w:tabs>
        <w:ind w:left="434" w:hanging="434"/>
        <w:contextualSpacing w:val="0"/>
        <w:jc w:val="both"/>
        <w:rPr>
          <w:rFonts w:asciiTheme="minorHAnsi" w:hAnsiTheme="minorHAnsi" w:cstheme="minorHAnsi"/>
        </w:rPr>
      </w:pPr>
      <w:r w:rsidRPr="006427C3">
        <w:rPr>
          <w:rFonts w:asciiTheme="minorHAnsi" w:hAnsiTheme="minorHAnsi" w:cstheme="minorHAnsi"/>
        </w:rPr>
        <w:t xml:space="preserve">Jeżeli w kraju, w którym Wykonawca ma siedzibę lub miejsce zamieszkania, nie wydaje się dokumentów, o których mowa w ust. 4 pkt </w:t>
      </w:r>
      <w:r w:rsidR="00EC5FE7" w:rsidRPr="006427C3">
        <w:rPr>
          <w:rFonts w:asciiTheme="minorHAnsi" w:hAnsiTheme="minorHAnsi" w:cstheme="minorHAnsi"/>
        </w:rPr>
        <w:t>1 lit. b</w:t>
      </w:r>
      <w:r w:rsidRPr="006427C3">
        <w:rPr>
          <w:rFonts w:asciiTheme="minorHAnsi" w:hAnsiTheme="minorHAnsi" w:cstheme="min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C5FE7" w:rsidRPr="006427C3">
        <w:rPr>
          <w:rFonts w:asciiTheme="minorHAnsi" w:hAnsiTheme="minorHAnsi" w:cstheme="minorHAnsi"/>
        </w:rPr>
        <w:t xml:space="preserve"> Termin, o którym mowa w ust. 5 stosuje się odpowiednio.</w:t>
      </w:r>
    </w:p>
    <w:p w14:paraId="18196452" w14:textId="77777777" w:rsidR="008328DE" w:rsidRPr="006427C3" w:rsidRDefault="00AA5FC6" w:rsidP="003C67BB">
      <w:pPr>
        <w:pStyle w:val="Akapitzlist"/>
        <w:numPr>
          <w:ilvl w:val="0"/>
          <w:numId w:val="8"/>
        </w:numPr>
        <w:tabs>
          <w:tab w:val="left" w:pos="3119"/>
        </w:tabs>
        <w:ind w:left="434" w:hanging="434"/>
        <w:contextualSpacing w:val="0"/>
        <w:jc w:val="both"/>
        <w:rPr>
          <w:rFonts w:asciiTheme="minorHAnsi" w:hAnsiTheme="minorHAnsi" w:cstheme="minorHAnsi"/>
        </w:rPr>
      </w:pPr>
      <w:r w:rsidRPr="006427C3">
        <w:rPr>
          <w:rFonts w:asciiTheme="minorHAnsi" w:hAnsiTheme="minorHAnsi" w:cstheme="minorHAnsi"/>
        </w:rPr>
        <w:t>Zamawiający nie wzywa do złożenia podmioto</w:t>
      </w:r>
      <w:r w:rsidR="00C82F12" w:rsidRPr="006427C3">
        <w:rPr>
          <w:rFonts w:asciiTheme="minorHAnsi" w:hAnsiTheme="minorHAnsi" w:cstheme="minorHAnsi"/>
        </w:rPr>
        <w:t>wych środków dowodowych, jeżeli</w:t>
      </w:r>
      <w:r w:rsidR="008328DE" w:rsidRPr="006427C3">
        <w:rPr>
          <w:rFonts w:asciiTheme="minorHAnsi" w:hAnsiTheme="minorHAnsi" w:cstheme="minorHAnsi"/>
        </w:rPr>
        <w:t xml:space="preserve"> m</w:t>
      </w:r>
      <w:r w:rsidRPr="006427C3">
        <w:rPr>
          <w:rFonts w:asciiTheme="minorHAnsi" w:hAnsiTheme="minorHAnsi" w:cstheme="minorHAnsi"/>
        </w:rPr>
        <w:t>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A95AD4" w:rsidRPr="006427C3">
        <w:rPr>
          <w:rFonts w:asciiTheme="minorHAnsi" w:hAnsiTheme="minorHAnsi" w:cstheme="minorHAnsi"/>
        </w:rPr>
        <w:t xml:space="preserve"> którym mowa w art. 125 ust. 1 ustawy </w:t>
      </w:r>
      <w:proofErr w:type="spellStart"/>
      <w:r w:rsidR="00A95AD4" w:rsidRPr="006427C3">
        <w:rPr>
          <w:rFonts w:asciiTheme="minorHAnsi" w:hAnsiTheme="minorHAnsi" w:cstheme="minorHAnsi"/>
        </w:rPr>
        <w:t>Pzp</w:t>
      </w:r>
      <w:proofErr w:type="spellEnd"/>
      <w:r w:rsidR="00A95AD4" w:rsidRPr="006427C3">
        <w:rPr>
          <w:rFonts w:asciiTheme="minorHAnsi" w:hAnsiTheme="minorHAnsi" w:cstheme="minorHAnsi"/>
        </w:rPr>
        <w:t xml:space="preserve"> </w:t>
      </w:r>
      <w:r w:rsidRPr="006427C3">
        <w:rPr>
          <w:rFonts w:asciiTheme="minorHAnsi" w:hAnsiTheme="minorHAnsi" w:cstheme="minorHAnsi"/>
        </w:rPr>
        <w:t>dane umożliwiające dostęp do tych środków</w:t>
      </w:r>
      <w:r w:rsidR="008328DE" w:rsidRPr="006427C3">
        <w:rPr>
          <w:rFonts w:asciiTheme="minorHAnsi" w:hAnsiTheme="minorHAnsi" w:cstheme="minorHAnsi"/>
        </w:rPr>
        <w:t>.</w:t>
      </w:r>
    </w:p>
    <w:p w14:paraId="212A4C19" w14:textId="77777777" w:rsidR="00D03E41" w:rsidRPr="006427C3" w:rsidRDefault="00AA5FC6" w:rsidP="003C67BB">
      <w:pPr>
        <w:pStyle w:val="Akapitzlist"/>
        <w:numPr>
          <w:ilvl w:val="0"/>
          <w:numId w:val="8"/>
        </w:numPr>
        <w:tabs>
          <w:tab w:val="left" w:pos="3119"/>
        </w:tabs>
        <w:ind w:left="434" w:hanging="434"/>
        <w:contextualSpacing w:val="0"/>
        <w:jc w:val="both"/>
        <w:rPr>
          <w:rFonts w:asciiTheme="minorHAnsi" w:hAnsiTheme="minorHAnsi" w:cstheme="minorHAnsi"/>
        </w:rPr>
      </w:pPr>
      <w:r w:rsidRPr="006427C3">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w:t>
      </w:r>
      <w:r w:rsidR="008328DE" w:rsidRPr="006427C3">
        <w:rPr>
          <w:rFonts w:asciiTheme="minorHAnsi" w:hAnsiTheme="minorHAnsi" w:cstheme="minorHAnsi"/>
        </w:rPr>
        <w:t>aktualność.</w:t>
      </w:r>
    </w:p>
    <w:p w14:paraId="6EB6184C" w14:textId="77777777" w:rsidR="00C82F12" w:rsidRPr="006427C3" w:rsidRDefault="00C82F12" w:rsidP="003C67BB">
      <w:pPr>
        <w:pStyle w:val="Akapitzlist"/>
        <w:numPr>
          <w:ilvl w:val="0"/>
          <w:numId w:val="8"/>
        </w:numPr>
        <w:tabs>
          <w:tab w:val="left" w:pos="3119"/>
        </w:tabs>
        <w:ind w:left="434" w:hanging="434"/>
        <w:contextualSpacing w:val="0"/>
        <w:jc w:val="both"/>
        <w:rPr>
          <w:rFonts w:asciiTheme="minorHAnsi" w:hAnsiTheme="minorHAnsi" w:cstheme="minorHAnsi"/>
        </w:rPr>
      </w:pPr>
      <w:r w:rsidRPr="006427C3">
        <w:rPr>
          <w:rFonts w:asciiTheme="minorHAnsi" w:hAnsiTheme="minorHAnsi" w:cstheme="minorHAnsi"/>
        </w:rPr>
        <w:t xml:space="preserve">Podmiotowe środki dowodowe oraz inne dokumenty lub oświadczenia składa się w formie elektronicznej, w postaci elektronicznej opatrzonej podpisem zaufanym lub podpisem osobistym, w formie pisemnej lub w formie dokumentowej, w zakresie i w sposób określony w rozporządzeniu, o którym mowa w pkt </w:t>
      </w:r>
      <w:r w:rsidR="00317512" w:rsidRPr="006427C3">
        <w:rPr>
          <w:rFonts w:asciiTheme="minorHAnsi" w:hAnsiTheme="minorHAnsi" w:cstheme="minorHAnsi"/>
        </w:rPr>
        <w:t>10.</w:t>
      </w:r>
    </w:p>
    <w:p w14:paraId="5ACF04CF" w14:textId="77777777" w:rsidR="003D2D72" w:rsidRPr="006427C3" w:rsidRDefault="00AA5FC6" w:rsidP="003C67BB">
      <w:pPr>
        <w:pStyle w:val="Akapitzlist"/>
        <w:numPr>
          <w:ilvl w:val="0"/>
          <w:numId w:val="8"/>
        </w:numPr>
        <w:tabs>
          <w:tab w:val="left" w:pos="3119"/>
        </w:tabs>
        <w:ind w:left="434" w:hanging="434"/>
        <w:contextualSpacing w:val="0"/>
        <w:jc w:val="both"/>
        <w:rPr>
          <w:rFonts w:asciiTheme="minorHAnsi" w:hAnsiTheme="minorHAnsi" w:cstheme="minorHAnsi"/>
        </w:rPr>
      </w:pPr>
      <w:r w:rsidRPr="006427C3">
        <w:rPr>
          <w:rFonts w:asciiTheme="minorHAnsi" w:hAnsiTheme="minorHAnsi" w:cstheme="minorHAnsi"/>
        </w:rPr>
        <w:t xml:space="preserve">W zakresie nieuregulowanym ustawą </w:t>
      </w:r>
      <w:proofErr w:type="spellStart"/>
      <w:r w:rsidR="003D2D72" w:rsidRPr="006427C3">
        <w:rPr>
          <w:rFonts w:asciiTheme="minorHAnsi" w:hAnsiTheme="minorHAnsi" w:cstheme="minorHAnsi"/>
        </w:rPr>
        <w:t>Pzp</w:t>
      </w:r>
      <w:proofErr w:type="spellEnd"/>
      <w:r w:rsidRPr="006427C3">
        <w:rPr>
          <w:rFonts w:asciiTheme="minorHAnsi" w:hAnsiTheme="minorHAnsi" w:cstheme="minorHAnsi"/>
        </w:rPr>
        <w:t xml:space="preserve"> lub niniejszą SWZ do oświadczeń i dokumentów składanych przez Wykonawcę w postępowaniu zastosowani</w:t>
      </w:r>
      <w:r w:rsidR="003D2D72" w:rsidRPr="006427C3">
        <w:rPr>
          <w:rFonts w:asciiTheme="minorHAnsi" w:hAnsiTheme="minorHAnsi" w:cstheme="minorHAnsi"/>
        </w:rPr>
        <w:t>e mają w szczególności przepisy:</w:t>
      </w:r>
    </w:p>
    <w:p w14:paraId="52F853F0" w14:textId="77777777" w:rsidR="003D2D72" w:rsidRPr="006427C3" w:rsidRDefault="00AA5FC6" w:rsidP="00BD0D3D">
      <w:pPr>
        <w:pStyle w:val="Akapitzlist"/>
        <w:numPr>
          <w:ilvl w:val="0"/>
          <w:numId w:val="16"/>
        </w:numPr>
        <w:tabs>
          <w:tab w:val="left" w:pos="567"/>
          <w:tab w:val="left" w:pos="3119"/>
        </w:tabs>
        <w:ind w:left="1276" w:hanging="283"/>
        <w:jc w:val="both"/>
        <w:rPr>
          <w:rFonts w:asciiTheme="minorHAnsi" w:hAnsiTheme="minorHAnsi" w:cstheme="minorHAnsi"/>
        </w:rPr>
      </w:pPr>
      <w:r w:rsidRPr="006427C3">
        <w:rPr>
          <w:rFonts w:asciiTheme="minorHAnsi" w:hAnsiTheme="minorHAnsi" w:cstheme="minorHAnsi"/>
        </w:rPr>
        <w:t>rozporządzenia Ministra Rozwoju Pracy i Technologii z dnia 23 grudnia 2020 r. w sprawie podmiotowych środków dowodowych oraz innych dokumentów lub oświadczeń, jakich może żądać zamawiający od wykonawcy</w:t>
      </w:r>
      <w:r w:rsidR="000E087E" w:rsidRPr="006427C3">
        <w:rPr>
          <w:rFonts w:asciiTheme="minorHAnsi" w:hAnsiTheme="minorHAnsi" w:cstheme="minorHAnsi"/>
        </w:rPr>
        <w:t>,</w:t>
      </w:r>
    </w:p>
    <w:p w14:paraId="1BB8F6C1" w14:textId="77777777" w:rsidR="00AA5FC6" w:rsidRPr="006427C3" w:rsidRDefault="00AA5FC6" w:rsidP="00BD0D3D">
      <w:pPr>
        <w:pStyle w:val="Akapitzlist"/>
        <w:numPr>
          <w:ilvl w:val="0"/>
          <w:numId w:val="16"/>
        </w:numPr>
        <w:tabs>
          <w:tab w:val="left" w:pos="567"/>
          <w:tab w:val="left" w:pos="3119"/>
        </w:tabs>
        <w:ind w:left="1276" w:hanging="283"/>
        <w:jc w:val="both"/>
        <w:rPr>
          <w:rFonts w:asciiTheme="minorHAnsi" w:hAnsiTheme="minorHAnsi" w:cstheme="minorHAnsi"/>
        </w:rPr>
      </w:pPr>
      <w:r w:rsidRPr="006427C3">
        <w:rPr>
          <w:rFonts w:asciiTheme="minorHAnsi" w:hAnsiTheme="minorHAnsi" w:cstheme="minorHAnsi"/>
        </w:rPr>
        <w:t>rozporządzenia Prezesa Rady Ministrów z dni</w:t>
      </w:r>
      <w:r w:rsidR="003D2D72" w:rsidRPr="006427C3">
        <w:rPr>
          <w:rFonts w:asciiTheme="minorHAnsi" w:hAnsiTheme="minorHAnsi" w:cstheme="minorHAnsi"/>
        </w:rPr>
        <w:t xml:space="preserve">a 30 grudnia </w:t>
      </w:r>
      <w:r w:rsidRPr="006427C3">
        <w:rPr>
          <w:rFonts w:asciiTheme="minorHAnsi" w:hAnsiTheme="minorHAnsi" w:cstheme="minorHAnsi"/>
        </w:rPr>
        <w:t>2020 r. w sprawie sposobu sporządzania i przekazywania informacji oraz wymagań technicznych dla dokumentów elektronicznych oraz środków komunikacji elektronicznej w postępowaniu o udzielenie zamówienia publicznego lub konkursie.</w:t>
      </w:r>
    </w:p>
    <w:p w14:paraId="6C43384A" w14:textId="1C00625A" w:rsidR="00625E0C" w:rsidRPr="006427C3" w:rsidRDefault="00317512" w:rsidP="003C67BB">
      <w:pPr>
        <w:pStyle w:val="Nagwek1"/>
        <w:tabs>
          <w:tab w:val="left" w:pos="3119"/>
        </w:tabs>
        <w:jc w:val="both"/>
        <w:rPr>
          <w:rFonts w:asciiTheme="minorHAnsi" w:hAnsiTheme="minorHAnsi" w:cstheme="minorHAnsi"/>
          <w:color w:val="auto"/>
        </w:rPr>
      </w:pPr>
      <w:bookmarkStart w:id="16" w:name="_Toc73105394"/>
      <w:r w:rsidRPr="006427C3">
        <w:rPr>
          <w:rFonts w:asciiTheme="minorHAnsi" w:hAnsiTheme="minorHAnsi" w:cstheme="minorHAnsi"/>
          <w:color w:val="auto"/>
        </w:rPr>
        <w:t>X</w:t>
      </w:r>
      <w:r w:rsidR="00716E90" w:rsidRPr="006427C3">
        <w:rPr>
          <w:rFonts w:asciiTheme="minorHAnsi" w:hAnsiTheme="minorHAnsi" w:cstheme="minorHAnsi"/>
          <w:color w:val="auto"/>
        </w:rPr>
        <w:t>I</w:t>
      </w:r>
      <w:r w:rsidRPr="006427C3">
        <w:rPr>
          <w:rFonts w:asciiTheme="minorHAnsi" w:hAnsiTheme="minorHAnsi" w:cstheme="minorHAnsi"/>
          <w:color w:val="auto"/>
        </w:rPr>
        <w:t xml:space="preserve">. </w:t>
      </w:r>
      <w:r w:rsidR="00FF3905" w:rsidRPr="006427C3">
        <w:rPr>
          <w:rFonts w:asciiTheme="minorHAnsi" w:hAnsiTheme="minorHAnsi" w:cstheme="minorHAnsi"/>
          <w:color w:val="auto"/>
        </w:rPr>
        <w:t>P</w:t>
      </w:r>
      <w:r w:rsidR="00B06128" w:rsidRPr="006427C3">
        <w:rPr>
          <w:rFonts w:asciiTheme="minorHAnsi" w:hAnsiTheme="minorHAnsi" w:cstheme="minorHAnsi"/>
          <w:color w:val="auto"/>
        </w:rPr>
        <w:t xml:space="preserve">oleganie </w:t>
      </w:r>
      <w:r w:rsidR="00721E4F" w:rsidRPr="006427C3">
        <w:rPr>
          <w:rFonts w:asciiTheme="minorHAnsi" w:hAnsiTheme="minorHAnsi" w:cstheme="minorHAnsi"/>
          <w:color w:val="auto"/>
        </w:rPr>
        <w:t>n</w:t>
      </w:r>
      <w:r w:rsidR="00B06128" w:rsidRPr="006427C3">
        <w:rPr>
          <w:rFonts w:asciiTheme="minorHAnsi" w:hAnsiTheme="minorHAnsi" w:cstheme="minorHAnsi"/>
          <w:color w:val="auto"/>
        </w:rPr>
        <w:t>a zasobach innych podmiotów</w:t>
      </w:r>
      <w:bookmarkEnd w:id="16"/>
      <w:r w:rsidR="00B06128" w:rsidRPr="006427C3">
        <w:rPr>
          <w:rFonts w:asciiTheme="minorHAnsi" w:hAnsiTheme="minorHAnsi" w:cstheme="minorHAnsi"/>
          <w:color w:val="auto"/>
        </w:rPr>
        <w:t xml:space="preserve"> </w:t>
      </w:r>
    </w:p>
    <w:p w14:paraId="69D35023" w14:textId="00E4A448" w:rsidR="00FF3905" w:rsidRPr="006427C3" w:rsidRDefault="00FF3905" w:rsidP="003C67BB">
      <w:pPr>
        <w:pStyle w:val="Teksttreci40"/>
        <w:numPr>
          <w:ilvl w:val="3"/>
          <w:numId w:val="10"/>
        </w:numPr>
        <w:shd w:val="clear" w:color="auto" w:fill="auto"/>
        <w:tabs>
          <w:tab w:val="clear" w:pos="1009"/>
          <w:tab w:val="left" w:pos="3119"/>
        </w:tabs>
        <w:spacing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t>Wykonawca może w celu potwierdzenia spełniania warunków udziału w post</w:t>
      </w:r>
      <w:r w:rsidR="00935C96" w:rsidRPr="006427C3">
        <w:rPr>
          <w:rFonts w:asciiTheme="minorHAnsi" w:hAnsiTheme="minorHAnsi" w:cstheme="minorHAnsi"/>
          <w:sz w:val="24"/>
          <w:szCs w:val="24"/>
        </w:rPr>
        <w:t>ę</w:t>
      </w:r>
      <w:r w:rsidRPr="006427C3">
        <w:rPr>
          <w:rFonts w:asciiTheme="minorHAnsi" w:hAnsiTheme="minorHAnsi" w:cstheme="minorHAnsi"/>
          <w:sz w:val="24"/>
          <w:szCs w:val="24"/>
        </w:rPr>
        <w:t>powaniu polegać na zdolnościach technicznych lub zawodowych lub sytuacji finansowej lub ekonomicznej podmiotów udostępniających zasoby, niezależnie od charakteru prawnego łączących go z nimi stosunków prawnych.</w:t>
      </w:r>
    </w:p>
    <w:p w14:paraId="6AB64639" w14:textId="77777777" w:rsidR="00FF3905" w:rsidRPr="006427C3" w:rsidRDefault="00FF3905" w:rsidP="003C67BB">
      <w:pPr>
        <w:pStyle w:val="Teksttreci40"/>
        <w:numPr>
          <w:ilvl w:val="3"/>
          <w:numId w:val="10"/>
        </w:numPr>
        <w:shd w:val="clear" w:color="auto" w:fill="auto"/>
        <w:tabs>
          <w:tab w:val="clear" w:pos="1009"/>
          <w:tab w:val="left" w:pos="3119"/>
        </w:tabs>
        <w:spacing w:before="0"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lastRenderedPageBreak/>
        <w:t>W odniesieniu do warunków dotyczących doświadczenia, wykonawcy mogą polegać na zdolnościach podmiotów udostępniających zasoby, jeśli podmioty te wykonają roboty budowlane do realizacji którego te zdolności są wymagane.</w:t>
      </w:r>
    </w:p>
    <w:p w14:paraId="6DB0EE0B" w14:textId="42D9FAAD" w:rsidR="00FF3905" w:rsidRPr="006427C3" w:rsidRDefault="00FF3905" w:rsidP="003C67BB">
      <w:pPr>
        <w:pStyle w:val="Teksttreci40"/>
        <w:numPr>
          <w:ilvl w:val="3"/>
          <w:numId w:val="10"/>
        </w:numPr>
        <w:shd w:val="clear" w:color="auto" w:fill="auto"/>
        <w:tabs>
          <w:tab w:val="clear" w:pos="1009"/>
          <w:tab w:val="left" w:pos="3119"/>
        </w:tabs>
        <w:spacing w:before="0"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721E4F" w:rsidRPr="006427C3">
        <w:rPr>
          <w:rFonts w:asciiTheme="minorHAnsi" w:hAnsiTheme="minorHAnsi" w:cstheme="minorHAnsi"/>
          <w:sz w:val="24"/>
          <w:szCs w:val="24"/>
        </w:rPr>
        <w:t xml:space="preserve">ędnymi zasobami tych podmiotów. </w:t>
      </w:r>
      <w:r w:rsidRPr="006427C3">
        <w:rPr>
          <w:rFonts w:asciiTheme="minorHAnsi" w:hAnsiTheme="minorHAnsi" w:cstheme="minorHAnsi"/>
          <w:sz w:val="24"/>
          <w:szCs w:val="24"/>
        </w:rPr>
        <w:t xml:space="preserve">Wzór oświadczenia stanowi </w:t>
      </w:r>
      <w:r w:rsidRPr="006427C3">
        <w:rPr>
          <w:rFonts w:asciiTheme="minorHAnsi" w:hAnsiTheme="minorHAnsi" w:cstheme="minorHAnsi"/>
          <w:b/>
          <w:bCs/>
          <w:sz w:val="24"/>
          <w:szCs w:val="24"/>
        </w:rPr>
        <w:t>załącznik nr 3 do SWZ.</w:t>
      </w:r>
    </w:p>
    <w:p w14:paraId="37A90712" w14:textId="77777777" w:rsidR="006259DB" w:rsidRPr="006427C3" w:rsidRDefault="006259DB" w:rsidP="003C67BB">
      <w:pPr>
        <w:pStyle w:val="Teksttreci40"/>
        <w:numPr>
          <w:ilvl w:val="3"/>
          <w:numId w:val="10"/>
        </w:numPr>
        <w:shd w:val="clear" w:color="auto" w:fill="auto"/>
        <w:tabs>
          <w:tab w:val="clear" w:pos="1009"/>
          <w:tab w:val="left" w:pos="3119"/>
        </w:tabs>
        <w:spacing w:before="0"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A8106BE" w14:textId="77777777" w:rsidR="006259DB" w:rsidRPr="006427C3" w:rsidRDefault="006259DB" w:rsidP="003C67BB">
      <w:pPr>
        <w:pStyle w:val="Teksttreci40"/>
        <w:numPr>
          <w:ilvl w:val="3"/>
          <w:numId w:val="10"/>
        </w:numPr>
        <w:shd w:val="clear" w:color="auto" w:fill="auto"/>
        <w:tabs>
          <w:tab w:val="clear" w:pos="1009"/>
          <w:tab w:val="left" w:pos="3119"/>
        </w:tabs>
        <w:spacing w:before="0"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2EC929E" w14:textId="77777777" w:rsidR="006259DB" w:rsidRPr="006427C3" w:rsidRDefault="00FF3905" w:rsidP="003C67BB">
      <w:pPr>
        <w:pStyle w:val="Teksttreci40"/>
        <w:numPr>
          <w:ilvl w:val="3"/>
          <w:numId w:val="10"/>
        </w:numPr>
        <w:shd w:val="clear" w:color="auto" w:fill="auto"/>
        <w:tabs>
          <w:tab w:val="clear" w:pos="1009"/>
          <w:tab w:val="left" w:pos="3119"/>
        </w:tabs>
        <w:spacing w:before="0"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259DB" w:rsidRPr="006427C3">
        <w:rPr>
          <w:rFonts w:asciiTheme="minorHAnsi" w:hAnsiTheme="minorHAnsi" w:cstheme="minorHAnsi"/>
          <w:sz w:val="24"/>
          <w:szCs w:val="24"/>
        </w:rPr>
        <w:t>.</w:t>
      </w:r>
    </w:p>
    <w:p w14:paraId="78C1B14E" w14:textId="3F728E46" w:rsidR="00E720E8" w:rsidRPr="006427C3" w:rsidRDefault="00FF3905" w:rsidP="003C67BB">
      <w:pPr>
        <w:pStyle w:val="Teksttreci40"/>
        <w:numPr>
          <w:ilvl w:val="3"/>
          <w:numId w:val="10"/>
        </w:numPr>
        <w:shd w:val="clear" w:color="auto" w:fill="auto"/>
        <w:tabs>
          <w:tab w:val="clear" w:pos="1009"/>
          <w:tab w:val="left" w:pos="3119"/>
        </w:tabs>
        <w:spacing w:before="0" w:after="0" w:line="240" w:lineRule="auto"/>
        <w:ind w:left="426" w:right="20" w:hanging="426"/>
        <w:rPr>
          <w:rFonts w:asciiTheme="minorHAnsi" w:hAnsiTheme="minorHAnsi" w:cstheme="minorHAnsi"/>
          <w:sz w:val="24"/>
          <w:szCs w:val="24"/>
        </w:rPr>
      </w:pPr>
      <w:r w:rsidRPr="006427C3">
        <w:rPr>
          <w:rFonts w:asciiTheme="minorHAnsi" w:hAnsiTheme="minorHAnsi" w:cstheme="min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E720E8" w:rsidRPr="006427C3">
        <w:rPr>
          <w:rFonts w:asciiTheme="minorHAnsi" w:hAnsiTheme="minorHAnsi" w:cstheme="minorHAnsi"/>
          <w:sz w:val="24"/>
          <w:szCs w:val="24"/>
        </w:rPr>
        <w:t>.</w:t>
      </w:r>
    </w:p>
    <w:p w14:paraId="6E931A56" w14:textId="55C9C53A" w:rsidR="006259DB" w:rsidRPr="006427C3" w:rsidRDefault="00317512" w:rsidP="003C67BB">
      <w:pPr>
        <w:pStyle w:val="Nagwek1"/>
        <w:tabs>
          <w:tab w:val="left" w:pos="3119"/>
        </w:tabs>
        <w:jc w:val="both"/>
        <w:rPr>
          <w:rFonts w:asciiTheme="minorHAnsi" w:hAnsiTheme="minorHAnsi" w:cstheme="minorHAnsi"/>
          <w:color w:val="auto"/>
        </w:rPr>
      </w:pPr>
      <w:bookmarkStart w:id="17" w:name="_Toc73105395"/>
      <w:r w:rsidRPr="006427C3">
        <w:rPr>
          <w:rFonts w:asciiTheme="minorHAnsi" w:hAnsiTheme="minorHAnsi" w:cstheme="minorHAnsi"/>
          <w:color w:val="auto"/>
        </w:rPr>
        <w:t>X</w:t>
      </w:r>
      <w:r w:rsidR="00716E90" w:rsidRPr="006427C3">
        <w:rPr>
          <w:rFonts w:asciiTheme="minorHAnsi" w:hAnsiTheme="minorHAnsi" w:cstheme="minorHAnsi"/>
          <w:color w:val="auto"/>
        </w:rPr>
        <w:t>I</w:t>
      </w:r>
      <w:r w:rsidRPr="006427C3">
        <w:rPr>
          <w:rFonts w:asciiTheme="minorHAnsi" w:hAnsiTheme="minorHAnsi" w:cstheme="minorHAnsi"/>
          <w:color w:val="auto"/>
        </w:rPr>
        <w:t xml:space="preserve">I. </w:t>
      </w:r>
      <w:r w:rsidR="006259DB" w:rsidRPr="006427C3">
        <w:rPr>
          <w:rFonts w:asciiTheme="minorHAnsi" w:hAnsiTheme="minorHAnsi" w:cstheme="minorHAnsi"/>
          <w:color w:val="auto"/>
        </w:rPr>
        <w:t>I</w:t>
      </w:r>
      <w:r w:rsidR="00973AB4" w:rsidRPr="006427C3">
        <w:rPr>
          <w:rFonts w:asciiTheme="minorHAnsi" w:hAnsiTheme="minorHAnsi" w:cstheme="minorHAnsi"/>
          <w:color w:val="auto"/>
        </w:rPr>
        <w:t>nformacja dla wykonawców wspólnie u</w:t>
      </w:r>
      <w:r w:rsidR="00B06128" w:rsidRPr="006427C3">
        <w:rPr>
          <w:rFonts w:asciiTheme="minorHAnsi" w:hAnsiTheme="minorHAnsi" w:cstheme="minorHAnsi"/>
          <w:color w:val="auto"/>
        </w:rPr>
        <w:t>biegających się o udzielenie zamówienia</w:t>
      </w:r>
      <w:bookmarkEnd w:id="17"/>
      <w:r w:rsidR="00B06128" w:rsidRPr="006427C3">
        <w:rPr>
          <w:rFonts w:asciiTheme="minorHAnsi" w:hAnsiTheme="minorHAnsi" w:cstheme="minorHAnsi"/>
          <w:color w:val="auto"/>
        </w:rPr>
        <w:t xml:space="preserve"> </w:t>
      </w:r>
    </w:p>
    <w:p w14:paraId="1C6638AD" w14:textId="77777777" w:rsidR="006259DB" w:rsidRPr="006427C3" w:rsidRDefault="006259DB" w:rsidP="00BD0D3D">
      <w:pPr>
        <w:pStyle w:val="Akapitzlist"/>
        <w:numPr>
          <w:ilvl w:val="0"/>
          <w:numId w:val="17"/>
        </w:numPr>
        <w:tabs>
          <w:tab w:val="clear" w:pos="1009"/>
          <w:tab w:val="left" w:pos="3119"/>
        </w:tabs>
        <w:spacing w:before="240"/>
        <w:ind w:left="426" w:hanging="426"/>
        <w:jc w:val="both"/>
        <w:rPr>
          <w:rFonts w:asciiTheme="minorHAnsi" w:hAnsiTheme="minorHAnsi" w:cstheme="minorHAnsi"/>
        </w:rPr>
      </w:pPr>
      <w:r w:rsidRPr="006427C3">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6427C3">
        <w:rPr>
          <w:rFonts w:asciiTheme="minorHAnsi" w:hAnsiTheme="minorHAnsi" w:cstheme="minorHAnsi"/>
          <w:b/>
        </w:rPr>
        <w:t xml:space="preserve">Pełnomocnictwo </w:t>
      </w:r>
      <w:r w:rsidRPr="006427C3">
        <w:rPr>
          <w:rFonts w:asciiTheme="minorHAnsi" w:hAnsiTheme="minorHAnsi" w:cstheme="minorHAnsi"/>
        </w:rPr>
        <w:t xml:space="preserve">winno być załączone do oferty. </w:t>
      </w:r>
    </w:p>
    <w:p w14:paraId="1898F9D3" w14:textId="6A9A8F11" w:rsidR="006259DB" w:rsidRPr="006427C3" w:rsidRDefault="006259DB" w:rsidP="00BD0D3D">
      <w:pPr>
        <w:pStyle w:val="Akapitzlist"/>
        <w:numPr>
          <w:ilvl w:val="0"/>
          <w:numId w:val="17"/>
        </w:numPr>
        <w:tabs>
          <w:tab w:val="clear" w:pos="1009"/>
          <w:tab w:val="left" w:pos="3119"/>
        </w:tabs>
        <w:ind w:left="426" w:hanging="426"/>
        <w:jc w:val="both"/>
        <w:rPr>
          <w:rFonts w:asciiTheme="minorHAnsi" w:hAnsiTheme="minorHAnsi" w:cstheme="minorHAnsi"/>
        </w:rPr>
      </w:pPr>
      <w:r w:rsidRPr="006427C3">
        <w:rPr>
          <w:rFonts w:asciiTheme="minorHAnsi" w:hAnsiTheme="minorHAnsi" w:cstheme="minorHAnsi"/>
        </w:rPr>
        <w:t xml:space="preserve">W przypadku Wykonawców wspólnie ubiegających się o udzielenie zamówienia, oświadczenia, o których mowa w Rozdziale </w:t>
      </w:r>
      <w:r w:rsidR="00721E4F" w:rsidRPr="006427C3">
        <w:rPr>
          <w:rFonts w:asciiTheme="minorHAnsi" w:hAnsiTheme="minorHAnsi" w:cstheme="minorHAnsi"/>
        </w:rPr>
        <w:t>X</w:t>
      </w:r>
      <w:r w:rsidR="00870AC3" w:rsidRPr="006427C3">
        <w:rPr>
          <w:rFonts w:asciiTheme="minorHAnsi" w:hAnsiTheme="minorHAnsi" w:cstheme="minorHAnsi"/>
        </w:rPr>
        <w:t xml:space="preserve"> </w:t>
      </w:r>
      <w:r w:rsidRPr="006427C3">
        <w:rPr>
          <w:rFonts w:asciiTheme="minorHAnsi" w:hAnsiTheme="minorHAnsi" w:cstheme="minorHAnsi"/>
        </w:rPr>
        <w:t>ust. 1 SWZ, składa każdy z wykonawców. Oświadczenia te potwierdzają brak podstaw wykluczenia oraz spełnianie warunków udziału w zakresie, w jakim każdy z wykonawców wykazuje spełnianie warunków udziału w postępowaniu.</w:t>
      </w:r>
    </w:p>
    <w:p w14:paraId="045D0379" w14:textId="21290C6A" w:rsidR="00890B8A" w:rsidRPr="006427C3" w:rsidRDefault="00890B8A" w:rsidP="00BD0D3D">
      <w:pPr>
        <w:pStyle w:val="Akapitzlist"/>
        <w:numPr>
          <w:ilvl w:val="0"/>
          <w:numId w:val="17"/>
        </w:numPr>
        <w:tabs>
          <w:tab w:val="clear" w:pos="1009"/>
        </w:tabs>
        <w:ind w:left="426" w:hanging="426"/>
        <w:jc w:val="both"/>
        <w:rPr>
          <w:rFonts w:asciiTheme="minorHAnsi" w:hAnsiTheme="minorHAnsi" w:cstheme="minorHAnsi"/>
        </w:rPr>
      </w:pPr>
      <w:r w:rsidRPr="006427C3">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F5AFD37" w14:textId="3BA73D0E" w:rsidR="00890B8A" w:rsidRPr="006427C3" w:rsidRDefault="00890B8A" w:rsidP="00BD0D3D">
      <w:pPr>
        <w:pStyle w:val="Akapitzlist"/>
        <w:numPr>
          <w:ilvl w:val="0"/>
          <w:numId w:val="17"/>
        </w:numPr>
        <w:tabs>
          <w:tab w:val="clear" w:pos="1009"/>
        </w:tabs>
        <w:ind w:left="426" w:hanging="426"/>
        <w:jc w:val="both"/>
        <w:rPr>
          <w:rFonts w:asciiTheme="minorHAnsi" w:hAnsiTheme="minorHAnsi" w:cstheme="minorHAnsi"/>
          <w:b/>
          <w:bCs/>
        </w:rPr>
      </w:pPr>
      <w:r w:rsidRPr="006427C3">
        <w:rPr>
          <w:rFonts w:asciiTheme="minorHAnsi" w:hAnsiTheme="minorHAnsi" w:cstheme="minorHAnsi"/>
        </w:rPr>
        <w:lastRenderedPageBreak/>
        <w:t xml:space="preserve">Wykonawcy wspólnie ubiegający się o udzielenie zamówienia dołączają do oferty oświadczenie, z którego wynika, które roboty budowlane wykonają poszczególni wykonawcy – </w:t>
      </w:r>
      <w:r w:rsidRPr="006427C3">
        <w:rPr>
          <w:rFonts w:asciiTheme="minorHAnsi" w:hAnsiTheme="minorHAnsi" w:cstheme="minorHAnsi"/>
          <w:b/>
          <w:bCs/>
        </w:rPr>
        <w:t>załącznik nr</w:t>
      </w:r>
      <w:r w:rsidR="00EF2435" w:rsidRPr="006427C3">
        <w:rPr>
          <w:rFonts w:asciiTheme="minorHAnsi" w:hAnsiTheme="minorHAnsi" w:cstheme="minorHAnsi"/>
          <w:b/>
          <w:bCs/>
        </w:rPr>
        <w:t xml:space="preserve"> 4</w:t>
      </w:r>
      <w:r w:rsidRPr="006427C3">
        <w:rPr>
          <w:rFonts w:asciiTheme="minorHAnsi" w:hAnsiTheme="minorHAnsi" w:cstheme="minorHAnsi"/>
          <w:b/>
          <w:bCs/>
        </w:rPr>
        <w:t xml:space="preserve"> do SWZ.</w:t>
      </w:r>
    </w:p>
    <w:p w14:paraId="60B11307" w14:textId="185FA81A" w:rsidR="00890B8A" w:rsidRPr="006427C3" w:rsidRDefault="00890B8A" w:rsidP="00BD0D3D">
      <w:pPr>
        <w:pStyle w:val="Akapitzlist"/>
        <w:numPr>
          <w:ilvl w:val="0"/>
          <w:numId w:val="17"/>
        </w:numPr>
        <w:tabs>
          <w:tab w:val="clear" w:pos="1009"/>
        </w:tabs>
        <w:ind w:left="426" w:hanging="426"/>
        <w:jc w:val="both"/>
        <w:rPr>
          <w:rFonts w:asciiTheme="minorHAnsi" w:hAnsiTheme="minorHAnsi" w:cstheme="minorHAnsi"/>
        </w:rPr>
      </w:pPr>
      <w:r w:rsidRPr="006427C3">
        <w:rPr>
          <w:rFonts w:asciiTheme="minorHAnsi" w:hAnsiTheme="minorHAnsi" w:cstheme="minorHAnsi"/>
        </w:rPr>
        <w:t>Oświadczenia i dokumenty potwierdzające brak podstaw do wykluczenia z postępowania składa każdy z Wykonawców wspólnie ubiegających się o zamówienie.</w:t>
      </w:r>
      <w:bookmarkStart w:id="18" w:name="bookmark11"/>
    </w:p>
    <w:p w14:paraId="419142D7" w14:textId="38A01431" w:rsidR="00B06128" w:rsidRPr="006427C3" w:rsidRDefault="00317512" w:rsidP="003C67BB">
      <w:pPr>
        <w:pStyle w:val="Nagwek1"/>
        <w:tabs>
          <w:tab w:val="left" w:pos="3119"/>
        </w:tabs>
        <w:jc w:val="both"/>
        <w:rPr>
          <w:rFonts w:asciiTheme="minorHAnsi" w:hAnsiTheme="minorHAnsi" w:cstheme="minorHAnsi"/>
          <w:color w:val="auto"/>
        </w:rPr>
      </w:pPr>
      <w:bookmarkStart w:id="19" w:name="_Toc73105396"/>
      <w:bookmarkEnd w:id="18"/>
      <w:r w:rsidRPr="006427C3">
        <w:rPr>
          <w:rFonts w:asciiTheme="minorHAnsi" w:hAnsiTheme="minorHAnsi" w:cstheme="minorHAnsi"/>
          <w:color w:val="auto"/>
        </w:rPr>
        <w:t>XI</w:t>
      </w:r>
      <w:r w:rsidR="00716E90" w:rsidRPr="006427C3">
        <w:rPr>
          <w:rFonts w:asciiTheme="minorHAnsi" w:hAnsiTheme="minorHAnsi" w:cstheme="minorHAnsi"/>
          <w:color w:val="auto"/>
        </w:rPr>
        <w:t>I</w:t>
      </w:r>
      <w:r w:rsidRPr="006427C3">
        <w:rPr>
          <w:rFonts w:asciiTheme="minorHAnsi" w:hAnsiTheme="minorHAnsi" w:cstheme="minorHAnsi"/>
          <w:color w:val="auto"/>
        </w:rPr>
        <w:t xml:space="preserve">I. </w:t>
      </w:r>
      <w:r w:rsidR="009018DC" w:rsidRPr="006427C3">
        <w:rPr>
          <w:rFonts w:asciiTheme="minorHAnsi" w:hAnsiTheme="minorHAnsi" w:cstheme="minorHAnsi"/>
          <w:color w:val="auto"/>
        </w:rPr>
        <w:t>Sposób komunikacji oraz wyjaśnienia treści SWZ.</w:t>
      </w:r>
      <w:bookmarkEnd w:id="19"/>
    </w:p>
    <w:p w14:paraId="7CBE07F8" w14:textId="77777777" w:rsidR="00BE2011" w:rsidRPr="006427C3" w:rsidRDefault="00BE2011" w:rsidP="00BD0D3D">
      <w:pPr>
        <w:pStyle w:val="Akapitzlist"/>
        <w:numPr>
          <w:ilvl w:val="1"/>
          <w:numId w:val="18"/>
        </w:numPr>
        <w:tabs>
          <w:tab w:val="left" w:pos="3119"/>
        </w:tabs>
        <w:spacing w:before="240"/>
        <w:ind w:left="448" w:right="91" w:hanging="448"/>
        <w:contextualSpacing w:val="0"/>
        <w:jc w:val="both"/>
        <w:rPr>
          <w:rFonts w:asciiTheme="minorHAnsi" w:hAnsiTheme="minorHAnsi" w:cstheme="minorHAnsi"/>
          <w:bCs/>
        </w:rPr>
      </w:pPr>
      <w:r w:rsidRPr="006427C3">
        <w:rPr>
          <w:rFonts w:asciiTheme="minorHAnsi" w:hAnsiTheme="minorHAnsi" w:cstheme="minorHAnsi"/>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27C3">
        <w:rPr>
          <w:rFonts w:asciiTheme="minorHAnsi" w:hAnsiTheme="minorHAnsi" w:cstheme="minorHAnsi"/>
          <w:bCs/>
        </w:rPr>
        <w:t>Pzp</w:t>
      </w:r>
      <w:proofErr w:type="spellEnd"/>
      <w:r w:rsidRPr="006427C3">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(tj. Dz. U. z 2020 r. poz. 344). </w:t>
      </w:r>
    </w:p>
    <w:p w14:paraId="2144BB71" w14:textId="69542ADA" w:rsidR="00BE2011"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bCs/>
        </w:rPr>
        <w:t xml:space="preserve">Ofertę, oświadczenia, o których mowa w art. 125 ust. 1 </w:t>
      </w:r>
      <w:r w:rsidR="00CD2CD2" w:rsidRPr="006427C3">
        <w:rPr>
          <w:rFonts w:asciiTheme="minorHAnsi" w:hAnsiTheme="minorHAnsi" w:cstheme="minorHAnsi"/>
          <w:bCs/>
        </w:rPr>
        <w:t xml:space="preserve">ustawy </w:t>
      </w:r>
      <w:proofErr w:type="spellStart"/>
      <w:r w:rsidR="00CD2CD2" w:rsidRPr="006427C3">
        <w:rPr>
          <w:rFonts w:asciiTheme="minorHAnsi" w:hAnsiTheme="minorHAnsi" w:cstheme="minorHAnsi"/>
          <w:bCs/>
        </w:rPr>
        <w:t>Pzp</w:t>
      </w:r>
      <w:proofErr w:type="spellEnd"/>
      <w:r w:rsidRPr="006427C3">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.txt, .rtf, .pdf, .</w:t>
      </w:r>
      <w:proofErr w:type="spellStart"/>
      <w:r w:rsidRPr="006427C3">
        <w:rPr>
          <w:rFonts w:asciiTheme="minorHAnsi" w:hAnsiTheme="minorHAnsi" w:cstheme="minorHAnsi"/>
          <w:bCs/>
        </w:rPr>
        <w:t>doc</w:t>
      </w:r>
      <w:proofErr w:type="spellEnd"/>
      <w:r w:rsidRPr="006427C3">
        <w:rPr>
          <w:rFonts w:asciiTheme="minorHAnsi" w:hAnsiTheme="minorHAnsi" w:cstheme="minorHAnsi"/>
          <w:bCs/>
        </w:rPr>
        <w:t>, .</w:t>
      </w:r>
      <w:proofErr w:type="spellStart"/>
      <w:r w:rsidRPr="006427C3">
        <w:rPr>
          <w:rFonts w:asciiTheme="minorHAnsi" w:hAnsiTheme="minorHAnsi" w:cstheme="minorHAnsi"/>
          <w:bCs/>
        </w:rPr>
        <w:t>docx</w:t>
      </w:r>
      <w:proofErr w:type="spellEnd"/>
      <w:r w:rsidRPr="006427C3">
        <w:rPr>
          <w:rFonts w:asciiTheme="minorHAnsi" w:hAnsiTheme="minorHAnsi" w:cstheme="minorHAnsi"/>
          <w:bCs/>
        </w:rPr>
        <w:t>, .</w:t>
      </w:r>
      <w:proofErr w:type="spellStart"/>
      <w:r w:rsidRPr="006427C3">
        <w:rPr>
          <w:rFonts w:asciiTheme="minorHAnsi" w:hAnsiTheme="minorHAnsi" w:cstheme="minorHAnsi"/>
          <w:bCs/>
        </w:rPr>
        <w:t>odt</w:t>
      </w:r>
      <w:proofErr w:type="spellEnd"/>
      <w:r w:rsidRPr="006427C3">
        <w:rPr>
          <w:rFonts w:asciiTheme="minorHAnsi" w:hAnsiTheme="minorHAnsi" w:cstheme="minorHAnsi"/>
          <w:bCs/>
        </w:rPr>
        <w:t xml:space="preserve">. Ofertę, a także oświadczenie, o którym mowa w art. 125 ust. 1 ustawy </w:t>
      </w:r>
      <w:proofErr w:type="spellStart"/>
      <w:r w:rsidRPr="006427C3">
        <w:rPr>
          <w:rFonts w:asciiTheme="minorHAnsi" w:hAnsiTheme="minorHAnsi" w:cstheme="minorHAnsi"/>
          <w:bCs/>
        </w:rPr>
        <w:t>Pzp</w:t>
      </w:r>
      <w:proofErr w:type="spellEnd"/>
      <w:r w:rsidRPr="006427C3">
        <w:rPr>
          <w:rFonts w:asciiTheme="minorHAnsi" w:hAnsiTheme="minorHAnsi" w:cstheme="minorHAnsi"/>
          <w:bCs/>
        </w:rPr>
        <w:t xml:space="preserve"> składa się, pod rygorem nieważności, w formie elektronicznej lub w postaci elektronicznej opatrzonej podpisem z</w:t>
      </w:r>
      <w:r w:rsidR="005B796F" w:rsidRPr="006427C3">
        <w:rPr>
          <w:rFonts w:asciiTheme="minorHAnsi" w:hAnsiTheme="minorHAnsi" w:cstheme="minorHAnsi"/>
          <w:bCs/>
        </w:rPr>
        <w:t>aufanym lub podpisem osobistym.</w:t>
      </w:r>
    </w:p>
    <w:p w14:paraId="64D7ABC0" w14:textId="77777777" w:rsidR="00202624"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bCs/>
        </w:rPr>
        <w:t>Komunikacja między Zamawiającym a Wykonawcami w niniejszym postępowaniu odbywa się przy użyciu:</w:t>
      </w:r>
      <w:r w:rsidR="00202624" w:rsidRPr="006427C3">
        <w:rPr>
          <w:rFonts w:asciiTheme="minorHAnsi" w:hAnsiTheme="minorHAnsi" w:cstheme="minorHAnsi"/>
        </w:rPr>
        <w:t xml:space="preserve"> </w:t>
      </w:r>
    </w:p>
    <w:p w14:paraId="0D5AAC90" w14:textId="2A990F14" w:rsidR="0059215B" w:rsidRPr="006427C3" w:rsidRDefault="00BE2011" w:rsidP="00BD0D3D">
      <w:pPr>
        <w:pStyle w:val="Akapitzlist"/>
        <w:numPr>
          <w:ilvl w:val="1"/>
          <w:numId w:val="34"/>
        </w:numPr>
        <w:tabs>
          <w:tab w:val="left" w:pos="3119"/>
        </w:tabs>
        <w:ind w:left="993" w:hanging="426"/>
        <w:jc w:val="both"/>
        <w:rPr>
          <w:rStyle w:val="Hipercze"/>
          <w:rFonts w:asciiTheme="minorHAnsi" w:hAnsiTheme="minorHAnsi" w:cstheme="minorHAnsi"/>
          <w:color w:val="auto"/>
        </w:rPr>
      </w:pPr>
      <w:proofErr w:type="spellStart"/>
      <w:r w:rsidRPr="006427C3">
        <w:rPr>
          <w:rFonts w:asciiTheme="minorHAnsi" w:hAnsiTheme="minorHAnsi" w:cstheme="minorHAnsi"/>
        </w:rPr>
        <w:t>miniPortalu</w:t>
      </w:r>
      <w:proofErr w:type="spellEnd"/>
      <w:r w:rsidRPr="006427C3">
        <w:rPr>
          <w:rFonts w:asciiTheme="minorHAnsi" w:hAnsiTheme="minorHAnsi" w:cstheme="minorHAnsi"/>
        </w:rPr>
        <w:t xml:space="preserve"> dostępnego pod adresem </w:t>
      </w:r>
      <w:hyperlink r:id="rId14" w:history="1">
        <w:r w:rsidR="00EF4F81" w:rsidRPr="006427C3">
          <w:rPr>
            <w:rStyle w:val="Hipercze"/>
            <w:rFonts w:asciiTheme="minorHAnsi" w:hAnsiTheme="minorHAnsi" w:cstheme="minorHAnsi"/>
          </w:rPr>
          <w:t>https://miniportal.uzp.gov.pl/</w:t>
        </w:r>
      </w:hyperlink>
    </w:p>
    <w:p w14:paraId="407E3FC2" w14:textId="1EE9E406" w:rsidR="0059215B" w:rsidRPr="006427C3" w:rsidRDefault="00BE2011" w:rsidP="00BD0D3D">
      <w:pPr>
        <w:pStyle w:val="Akapitzlist"/>
        <w:numPr>
          <w:ilvl w:val="1"/>
          <w:numId w:val="34"/>
        </w:numPr>
        <w:tabs>
          <w:tab w:val="left" w:pos="3119"/>
        </w:tabs>
        <w:spacing w:after="160"/>
        <w:ind w:left="993" w:hanging="426"/>
        <w:jc w:val="both"/>
        <w:rPr>
          <w:rStyle w:val="Hipercze"/>
          <w:rFonts w:asciiTheme="minorHAnsi" w:hAnsiTheme="minorHAnsi" w:cstheme="minorHAnsi"/>
          <w:color w:val="auto"/>
        </w:rPr>
      </w:pPr>
      <w:proofErr w:type="spellStart"/>
      <w:r w:rsidRPr="006427C3">
        <w:rPr>
          <w:rFonts w:asciiTheme="minorHAnsi" w:hAnsiTheme="minorHAnsi" w:cstheme="minorHAnsi"/>
        </w:rPr>
        <w:t>ePUAPu</w:t>
      </w:r>
      <w:proofErr w:type="spellEnd"/>
      <w:r w:rsidRPr="006427C3">
        <w:rPr>
          <w:rFonts w:asciiTheme="minorHAnsi" w:hAnsiTheme="minorHAnsi" w:cstheme="minorHAnsi"/>
        </w:rPr>
        <w:t xml:space="preserve"> dostępnego pod adresem </w:t>
      </w:r>
      <w:hyperlink r:id="rId15" w:history="1">
        <w:r w:rsidR="0059215B" w:rsidRPr="006427C3">
          <w:rPr>
            <w:rStyle w:val="Hipercze"/>
            <w:rFonts w:asciiTheme="minorHAnsi" w:hAnsiTheme="minorHAnsi" w:cstheme="minorHAnsi"/>
          </w:rPr>
          <w:t>https://epuap.gov.pl/wps/portal</w:t>
        </w:r>
      </w:hyperlink>
    </w:p>
    <w:p w14:paraId="00AF3236" w14:textId="7329D1A3" w:rsidR="00BE2011" w:rsidRPr="006427C3" w:rsidRDefault="00BE2011" w:rsidP="00BD0D3D">
      <w:pPr>
        <w:pStyle w:val="Akapitzlist"/>
        <w:numPr>
          <w:ilvl w:val="1"/>
          <w:numId w:val="34"/>
        </w:numPr>
        <w:tabs>
          <w:tab w:val="left" w:pos="3119"/>
        </w:tabs>
        <w:spacing w:after="160"/>
        <w:ind w:left="993" w:hanging="426"/>
        <w:jc w:val="both"/>
        <w:rPr>
          <w:rFonts w:asciiTheme="minorHAnsi" w:hAnsiTheme="minorHAnsi" w:cstheme="minorHAnsi"/>
          <w:u w:val="single"/>
        </w:rPr>
      </w:pPr>
      <w:r w:rsidRPr="006427C3">
        <w:rPr>
          <w:rFonts w:asciiTheme="minorHAnsi" w:hAnsiTheme="minorHAnsi" w:cstheme="minorHAnsi"/>
        </w:rPr>
        <w:t xml:space="preserve">poczty elektronicznej Zamawiającego </w:t>
      </w:r>
      <w:hyperlink r:id="rId16" w:history="1">
        <w:r w:rsidR="0059215B" w:rsidRPr="006427C3">
          <w:rPr>
            <w:rStyle w:val="Hipercze"/>
            <w:rFonts w:asciiTheme="minorHAnsi" w:hAnsiTheme="minorHAnsi" w:cstheme="minorHAnsi"/>
          </w:rPr>
          <w:t>info@dobremiasto.com.pl</w:t>
        </w:r>
      </w:hyperlink>
    </w:p>
    <w:p w14:paraId="5C25E20F" w14:textId="77777777" w:rsidR="00BE2011"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rPr>
        <w:t xml:space="preserve">Wykonawca zamierzający wziąć udział w postępowaniu o udzielenie zamówienia publicznego, musi posiadać konto na </w:t>
      </w:r>
      <w:proofErr w:type="spellStart"/>
      <w:r w:rsidRPr="006427C3">
        <w:rPr>
          <w:rFonts w:asciiTheme="minorHAnsi" w:hAnsiTheme="minorHAnsi" w:cstheme="minorHAnsi"/>
        </w:rPr>
        <w:t>ePUAP</w:t>
      </w:r>
      <w:proofErr w:type="spellEnd"/>
      <w:r w:rsidRPr="006427C3">
        <w:rPr>
          <w:rFonts w:asciiTheme="minorHAnsi" w:hAnsiTheme="minorHAnsi" w:cstheme="minorHAnsi"/>
        </w:rPr>
        <w:t xml:space="preserve">. Wykonawca posiadający konto na </w:t>
      </w:r>
      <w:proofErr w:type="spellStart"/>
      <w:r w:rsidRPr="006427C3">
        <w:rPr>
          <w:rFonts w:asciiTheme="minorHAnsi" w:hAnsiTheme="minorHAnsi" w:cstheme="minorHAnsi"/>
        </w:rPr>
        <w:t>ePUAP</w:t>
      </w:r>
      <w:proofErr w:type="spellEnd"/>
      <w:r w:rsidRPr="006427C3">
        <w:rPr>
          <w:rFonts w:asciiTheme="minorHAnsi" w:hAnsiTheme="minorHAnsi" w:cstheme="minorHAnsi"/>
        </w:rPr>
        <w:t xml:space="preserve"> ma dostęp do </w:t>
      </w:r>
      <w:r w:rsidR="005B5BBC" w:rsidRPr="006427C3">
        <w:rPr>
          <w:rFonts w:asciiTheme="minorHAnsi" w:hAnsiTheme="minorHAnsi" w:cstheme="minorHAnsi"/>
        </w:rPr>
        <w:t xml:space="preserve">następujących </w:t>
      </w:r>
      <w:r w:rsidRPr="006427C3">
        <w:rPr>
          <w:rFonts w:asciiTheme="minorHAnsi" w:hAnsiTheme="minorHAnsi" w:cstheme="minorHAnsi"/>
        </w:rPr>
        <w:t xml:space="preserve">formularzy: </w:t>
      </w:r>
      <w:r w:rsidR="005B5BBC" w:rsidRPr="006427C3">
        <w:rPr>
          <w:rFonts w:asciiTheme="minorHAnsi" w:hAnsiTheme="minorHAnsi" w:cstheme="minorHAnsi"/>
        </w:rPr>
        <w:t>„</w:t>
      </w:r>
      <w:r w:rsidR="005B5BBC" w:rsidRPr="006427C3">
        <w:rPr>
          <w:rFonts w:asciiTheme="minorHAnsi" w:hAnsiTheme="minorHAnsi" w:cstheme="minorHAnsi"/>
          <w:b/>
        </w:rPr>
        <w:t xml:space="preserve">Formularz do </w:t>
      </w:r>
      <w:r w:rsidRPr="006427C3">
        <w:rPr>
          <w:rFonts w:asciiTheme="minorHAnsi" w:hAnsiTheme="minorHAnsi" w:cstheme="minorHAnsi"/>
          <w:b/>
        </w:rPr>
        <w:t>złożenia, zmiany, wycofania oferty lub wniosku</w:t>
      </w:r>
      <w:r w:rsidR="005B5BBC" w:rsidRPr="006427C3">
        <w:rPr>
          <w:rFonts w:asciiTheme="minorHAnsi" w:hAnsiTheme="minorHAnsi" w:cstheme="minorHAnsi"/>
        </w:rPr>
        <w:t xml:space="preserve">” </w:t>
      </w:r>
      <w:r w:rsidRPr="006427C3">
        <w:rPr>
          <w:rFonts w:asciiTheme="minorHAnsi" w:hAnsiTheme="minorHAnsi" w:cstheme="minorHAnsi"/>
        </w:rPr>
        <w:t xml:space="preserve">oraz do </w:t>
      </w:r>
      <w:r w:rsidR="005B5BBC" w:rsidRPr="006427C3">
        <w:rPr>
          <w:rFonts w:asciiTheme="minorHAnsi" w:hAnsiTheme="minorHAnsi" w:cstheme="minorHAnsi"/>
        </w:rPr>
        <w:t>„</w:t>
      </w:r>
      <w:r w:rsidR="005B5BBC" w:rsidRPr="006427C3">
        <w:rPr>
          <w:rFonts w:asciiTheme="minorHAnsi" w:hAnsiTheme="minorHAnsi" w:cstheme="minorHAnsi"/>
          <w:b/>
        </w:rPr>
        <w:t>F</w:t>
      </w:r>
      <w:r w:rsidRPr="006427C3">
        <w:rPr>
          <w:rFonts w:asciiTheme="minorHAnsi" w:hAnsiTheme="minorHAnsi" w:cstheme="minorHAnsi"/>
          <w:b/>
        </w:rPr>
        <w:t>ormularza do komunikacji</w:t>
      </w:r>
      <w:r w:rsidR="005B5BBC" w:rsidRPr="006427C3">
        <w:rPr>
          <w:rFonts w:asciiTheme="minorHAnsi" w:hAnsiTheme="minorHAnsi" w:cstheme="minorHAnsi"/>
          <w:b/>
        </w:rPr>
        <w:t>”</w:t>
      </w:r>
      <w:r w:rsidRPr="006427C3">
        <w:rPr>
          <w:rFonts w:asciiTheme="minorHAnsi" w:hAnsiTheme="minorHAnsi" w:cstheme="minorHAnsi"/>
        </w:rPr>
        <w:t>.</w:t>
      </w:r>
    </w:p>
    <w:p w14:paraId="08722DDD" w14:textId="29FEB3ED" w:rsidR="0059215B"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427C3">
        <w:rPr>
          <w:rFonts w:asciiTheme="minorHAnsi" w:hAnsiTheme="minorHAnsi" w:cstheme="minorHAnsi"/>
        </w:rPr>
        <w:t>miniPortalu</w:t>
      </w:r>
      <w:proofErr w:type="spellEnd"/>
      <w:r w:rsidRPr="006427C3">
        <w:rPr>
          <w:rFonts w:asciiTheme="minorHAnsi" w:hAnsiTheme="minorHAnsi" w:cstheme="minorHAnsi"/>
        </w:rPr>
        <w:t xml:space="preserve"> </w:t>
      </w:r>
      <w:hyperlink r:id="rId17" w:history="1">
        <w:r w:rsidR="0059215B" w:rsidRPr="006427C3">
          <w:rPr>
            <w:rStyle w:val="Hipercze"/>
            <w:rFonts w:asciiTheme="minorHAnsi" w:hAnsiTheme="minorHAnsi" w:cstheme="minorHAnsi"/>
          </w:rPr>
          <w:t>https://miniportal.uzp.gov.pl/WarunkiUslugi</w:t>
        </w:r>
      </w:hyperlink>
      <w:r w:rsidR="005B5BBC" w:rsidRPr="006427C3">
        <w:rPr>
          <w:rFonts w:asciiTheme="minorHAnsi" w:hAnsiTheme="minorHAnsi" w:cstheme="minorHAnsi"/>
        </w:rPr>
        <w:t xml:space="preserve"> oraz Warunkach korzystania z elektronicznej platformy usług administracji publicznej </w:t>
      </w:r>
      <w:proofErr w:type="spellStart"/>
      <w:r w:rsidRPr="006427C3">
        <w:rPr>
          <w:rFonts w:asciiTheme="minorHAnsi" w:hAnsiTheme="minorHAnsi" w:cstheme="minorHAnsi"/>
        </w:rPr>
        <w:t>ePUAP</w:t>
      </w:r>
      <w:proofErr w:type="spellEnd"/>
      <w:r w:rsidRPr="006427C3">
        <w:rPr>
          <w:rFonts w:asciiTheme="minorHAnsi" w:hAnsiTheme="minorHAnsi" w:cstheme="minorHAnsi"/>
        </w:rPr>
        <w:t xml:space="preserve"> </w:t>
      </w:r>
      <w:hyperlink r:id="rId18" w:history="1">
        <w:r w:rsidR="0059215B" w:rsidRPr="006427C3">
          <w:rPr>
            <w:rStyle w:val="Hipercze"/>
            <w:rFonts w:asciiTheme="minorHAnsi" w:hAnsiTheme="minorHAnsi" w:cstheme="minorHAnsi"/>
            <w:bCs/>
          </w:rPr>
          <w:t>https://www.gov.pl/web/gov/warunki-korzystania</w:t>
        </w:r>
      </w:hyperlink>
    </w:p>
    <w:p w14:paraId="209FAFF5" w14:textId="77777777" w:rsidR="00BE2011"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rPr>
        <w:t>Maksymalny rozmiar plików przesyłanych za pośred</w:t>
      </w:r>
      <w:r w:rsidR="00E03F1A" w:rsidRPr="006427C3">
        <w:rPr>
          <w:rFonts w:asciiTheme="minorHAnsi" w:hAnsiTheme="minorHAnsi" w:cstheme="minorHAnsi"/>
        </w:rPr>
        <w:t>nictwem dedykowanych formularzy: „</w:t>
      </w:r>
      <w:r w:rsidR="00E03F1A" w:rsidRPr="006427C3">
        <w:rPr>
          <w:rFonts w:asciiTheme="minorHAnsi" w:hAnsiTheme="minorHAnsi" w:cstheme="minorHAnsi"/>
          <w:b/>
        </w:rPr>
        <w:t>Formularz złożenia, zmiany, wycofania oferty</w:t>
      </w:r>
      <w:r w:rsidR="008C5A82" w:rsidRPr="006427C3">
        <w:rPr>
          <w:rFonts w:asciiTheme="minorHAnsi" w:hAnsiTheme="minorHAnsi" w:cstheme="minorHAnsi"/>
          <w:b/>
        </w:rPr>
        <w:t xml:space="preserve"> lub wniosku</w:t>
      </w:r>
      <w:r w:rsidR="00E03F1A" w:rsidRPr="006427C3">
        <w:rPr>
          <w:rFonts w:asciiTheme="minorHAnsi" w:hAnsiTheme="minorHAnsi" w:cstheme="minorHAnsi"/>
          <w:b/>
        </w:rPr>
        <w:t>”</w:t>
      </w:r>
      <w:r w:rsidR="00E03F1A" w:rsidRPr="006427C3">
        <w:rPr>
          <w:rFonts w:asciiTheme="minorHAnsi" w:hAnsiTheme="minorHAnsi" w:cstheme="minorHAnsi"/>
        </w:rPr>
        <w:t xml:space="preserve"> i </w:t>
      </w:r>
      <w:r w:rsidR="00E03F1A" w:rsidRPr="006427C3">
        <w:rPr>
          <w:rFonts w:asciiTheme="minorHAnsi" w:hAnsiTheme="minorHAnsi" w:cstheme="minorHAnsi"/>
          <w:b/>
        </w:rPr>
        <w:t>„Formularz do komunikacji”</w:t>
      </w:r>
      <w:r w:rsidR="00E03F1A" w:rsidRPr="006427C3">
        <w:rPr>
          <w:rFonts w:asciiTheme="minorHAnsi" w:hAnsiTheme="minorHAnsi" w:cstheme="minorHAnsi"/>
        </w:rPr>
        <w:t xml:space="preserve">  </w:t>
      </w:r>
      <w:r w:rsidRPr="006427C3">
        <w:rPr>
          <w:rFonts w:asciiTheme="minorHAnsi" w:hAnsiTheme="minorHAnsi" w:cstheme="minorHAnsi"/>
        </w:rPr>
        <w:t>wynosi 150 MB.</w:t>
      </w:r>
    </w:p>
    <w:p w14:paraId="292DFDC8" w14:textId="77777777" w:rsidR="00BE2011"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427C3">
        <w:rPr>
          <w:rFonts w:asciiTheme="minorHAnsi" w:hAnsiTheme="minorHAnsi" w:cstheme="minorHAnsi"/>
        </w:rPr>
        <w:t>ePUAP</w:t>
      </w:r>
      <w:proofErr w:type="spellEnd"/>
      <w:r w:rsidRPr="006427C3">
        <w:rPr>
          <w:rFonts w:asciiTheme="minorHAnsi" w:hAnsiTheme="minorHAnsi" w:cstheme="minorHAnsi"/>
        </w:rPr>
        <w:t>.</w:t>
      </w:r>
    </w:p>
    <w:p w14:paraId="646DA8D6" w14:textId="77777777" w:rsidR="008C5A82" w:rsidRPr="006427C3" w:rsidRDefault="005B5BBC" w:rsidP="00BD0D3D">
      <w:pPr>
        <w:pStyle w:val="Akapitzlist"/>
        <w:numPr>
          <w:ilvl w:val="1"/>
          <w:numId w:val="18"/>
        </w:numPr>
        <w:tabs>
          <w:tab w:val="left" w:pos="3119"/>
        </w:tabs>
        <w:ind w:left="448" w:right="91" w:hanging="448"/>
        <w:contextualSpacing w:val="0"/>
        <w:jc w:val="both"/>
        <w:rPr>
          <w:rFonts w:asciiTheme="minorHAnsi" w:hAnsiTheme="minorHAnsi" w:cstheme="minorHAnsi"/>
          <w:bCs/>
        </w:rPr>
      </w:pPr>
      <w:r w:rsidRPr="006427C3">
        <w:rPr>
          <w:rFonts w:asciiTheme="minorHAnsi" w:hAnsiTheme="minorHAnsi" w:cstheme="minorHAnsi"/>
          <w:bCs/>
        </w:rPr>
        <w:t xml:space="preserve">Zamawiający przekazuje link </w:t>
      </w:r>
      <w:r w:rsidR="008C5A82" w:rsidRPr="006427C3">
        <w:rPr>
          <w:rFonts w:asciiTheme="minorHAnsi" w:hAnsiTheme="minorHAnsi" w:cstheme="minorHAnsi"/>
          <w:bCs/>
        </w:rPr>
        <w:t>do postępowania oraz ID postępowania w niniejszej SWZ. Dane post</w:t>
      </w:r>
      <w:r w:rsidR="00721E4F" w:rsidRPr="006427C3">
        <w:rPr>
          <w:rFonts w:asciiTheme="minorHAnsi" w:hAnsiTheme="minorHAnsi" w:cstheme="minorHAnsi"/>
          <w:bCs/>
        </w:rPr>
        <w:t>ę</w:t>
      </w:r>
      <w:r w:rsidR="008C5A82" w:rsidRPr="006427C3">
        <w:rPr>
          <w:rFonts w:asciiTheme="minorHAnsi" w:hAnsiTheme="minorHAnsi" w:cstheme="minorHAnsi"/>
          <w:bCs/>
        </w:rPr>
        <w:t>powania można wyszukać również na Liście wszystkich post</w:t>
      </w:r>
      <w:r w:rsidR="00721E4F" w:rsidRPr="006427C3">
        <w:rPr>
          <w:rFonts w:asciiTheme="minorHAnsi" w:hAnsiTheme="minorHAnsi" w:cstheme="minorHAnsi"/>
          <w:bCs/>
        </w:rPr>
        <w:t>ę</w:t>
      </w:r>
      <w:r w:rsidR="008C5A82" w:rsidRPr="006427C3">
        <w:rPr>
          <w:rFonts w:asciiTheme="minorHAnsi" w:hAnsiTheme="minorHAnsi" w:cstheme="minorHAnsi"/>
          <w:bCs/>
        </w:rPr>
        <w:t xml:space="preserve">powań w </w:t>
      </w:r>
      <w:proofErr w:type="spellStart"/>
      <w:r w:rsidR="008C5A82" w:rsidRPr="006427C3">
        <w:rPr>
          <w:rFonts w:asciiTheme="minorHAnsi" w:hAnsiTheme="minorHAnsi" w:cstheme="minorHAnsi"/>
          <w:bCs/>
        </w:rPr>
        <w:t>miniPortalu</w:t>
      </w:r>
      <w:proofErr w:type="spellEnd"/>
      <w:r w:rsidR="008C5A82" w:rsidRPr="006427C3">
        <w:rPr>
          <w:rFonts w:asciiTheme="minorHAnsi" w:hAnsiTheme="minorHAnsi" w:cstheme="minorHAnsi"/>
          <w:bCs/>
        </w:rPr>
        <w:t xml:space="preserve"> klikając wcześniej opcję „Dla Wykonawców” lub ze strony głównej z zakładki postępowania. </w:t>
      </w:r>
    </w:p>
    <w:p w14:paraId="5DF30902" w14:textId="77777777" w:rsidR="007E6F6F" w:rsidRPr="006427C3" w:rsidRDefault="00BE2011" w:rsidP="00BD0D3D">
      <w:pPr>
        <w:pStyle w:val="Akapitzlist"/>
        <w:numPr>
          <w:ilvl w:val="1"/>
          <w:numId w:val="18"/>
        </w:numPr>
        <w:tabs>
          <w:tab w:val="left" w:pos="3119"/>
        </w:tabs>
        <w:ind w:left="448" w:right="91" w:hanging="448"/>
        <w:contextualSpacing w:val="0"/>
        <w:jc w:val="both"/>
        <w:rPr>
          <w:rFonts w:asciiTheme="minorHAnsi" w:hAnsiTheme="minorHAnsi" w:cstheme="minorHAnsi"/>
          <w:bCs/>
          <w:sz w:val="20"/>
          <w:szCs w:val="20"/>
        </w:rPr>
      </w:pPr>
      <w:r w:rsidRPr="006427C3">
        <w:rPr>
          <w:rFonts w:asciiTheme="minorHAnsi" w:hAnsiTheme="minorHAnsi" w:cstheme="minorHAnsi"/>
        </w:rPr>
        <w:t>Sposób sporządzenia dokumentów elektronicznych, oświadczeń lub elektronicznych kopii dokumentów lub oświadczeń musi być zgody z wymaganiami określonymi w</w:t>
      </w:r>
      <w:r w:rsidR="007E6F6F" w:rsidRPr="006427C3">
        <w:rPr>
          <w:rFonts w:asciiTheme="minorHAnsi" w:hAnsiTheme="minorHAnsi" w:cstheme="minorHAnsi"/>
        </w:rPr>
        <w:t>:</w:t>
      </w:r>
    </w:p>
    <w:p w14:paraId="4FAD87D0" w14:textId="77777777" w:rsidR="007E6F6F" w:rsidRPr="006427C3" w:rsidRDefault="007E6F6F" w:rsidP="00BD0D3D">
      <w:pPr>
        <w:pStyle w:val="Akapitzlist"/>
        <w:numPr>
          <w:ilvl w:val="2"/>
          <w:numId w:val="37"/>
        </w:numPr>
        <w:tabs>
          <w:tab w:val="left" w:pos="3119"/>
        </w:tabs>
        <w:ind w:left="709" w:right="91" w:hanging="283"/>
        <w:contextualSpacing w:val="0"/>
        <w:jc w:val="both"/>
        <w:rPr>
          <w:rFonts w:asciiTheme="minorHAnsi" w:hAnsiTheme="minorHAnsi" w:cstheme="minorHAnsi"/>
          <w:bCs/>
          <w:sz w:val="20"/>
          <w:szCs w:val="20"/>
        </w:rPr>
      </w:pPr>
      <w:r w:rsidRPr="006427C3">
        <w:rPr>
          <w:rFonts w:asciiTheme="minorHAnsi" w:hAnsiTheme="minorHAnsi" w:cstheme="minorHAnsi"/>
        </w:rPr>
        <w:lastRenderedPageBreak/>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F401A97" w14:textId="77777777" w:rsidR="007E6F6F" w:rsidRPr="006427C3" w:rsidRDefault="007E6F6F" w:rsidP="00BD0D3D">
      <w:pPr>
        <w:pStyle w:val="Akapitzlist"/>
        <w:numPr>
          <w:ilvl w:val="2"/>
          <w:numId w:val="37"/>
        </w:numPr>
        <w:tabs>
          <w:tab w:val="left" w:pos="3119"/>
        </w:tabs>
        <w:ind w:left="709" w:right="91" w:hanging="283"/>
        <w:contextualSpacing w:val="0"/>
        <w:jc w:val="both"/>
        <w:rPr>
          <w:rFonts w:asciiTheme="minorHAnsi" w:hAnsiTheme="minorHAnsi" w:cstheme="minorHAnsi"/>
          <w:bCs/>
          <w:sz w:val="20"/>
          <w:szCs w:val="20"/>
        </w:rPr>
      </w:pPr>
      <w:r w:rsidRPr="006427C3">
        <w:rPr>
          <w:rFonts w:asciiTheme="minorHAnsi" w:hAnsiTheme="minorHAnsi" w:cstheme="minorHAnsi"/>
        </w:rPr>
        <w:t xml:space="preserve">rozporządzeniu Ministra Rozwoju, Pracy i technologii z dnia 23 grudnia 2020 r. w sprawie podmiotowych środków dowodowych oraz innych dokumentów lub oświadczeń, jakich może żądać zamawiający od wykonawcy. </w:t>
      </w:r>
    </w:p>
    <w:p w14:paraId="6948FF80" w14:textId="77777777" w:rsidR="009B3FB6" w:rsidRPr="006427C3" w:rsidRDefault="009B3FB6" w:rsidP="00BD0D3D">
      <w:pPr>
        <w:pStyle w:val="Akapitzlist"/>
        <w:numPr>
          <w:ilvl w:val="1"/>
          <w:numId w:val="18"/>
        </w:numPr>
        <w:tabs>
          <w:tab w:val="left" w:pos="3119"/>
        </w:tabs>
        <w:ind w:left="448" w:right="92" w:hanging="448"/>
        <w:contextualSpacing w:val="0"/>
        <w:jc w:val="both"/>
        <w:rPr>
          <w:rFonts w:asciiTheme="minorHAnsi" w:hAnsiTheme="minorHAnsi" w:cstheme="minorHAnsi"/>
        </w:rPr>
      </w:pPr>
      <w:r w:rsidRPr="006427C3">
        <w:rPr>
          <w:rFonts w:asciiTheme="minorHAnsi" w:hAnsiTheme="minorHAnsi" w:cstheme="minorHAnsi"/>
        </w:rPr>
        <w:t>Wykonawca może zwrócić się do zamawiającego z wnioskiem o wyjaśnienie treści SWZ.</w:t>
      </w:r>
    </w:p>
    <w:p w14:paraId="307EB9E0" w14:textId="77777777" w:rsidR="009B3FB6" w:rsidRPr="006427C3" w:rsidRDefault="009B3FB6" w:rsidP="00BD0D3D">
      <w:pPr>
        <w:pStyle w:val="Akapitzlist"/>
        <w:numPr>
          <w:ilvl w:val="1"/>
          <w:numId w:val="18"/>
        </w:numPr>
        <w:tabs>
          <w:tab w:val="left" w:pos="3119"/>
        </w:tabs>
        <w:ind w:left="448" w:right="92" w:hanging="448"/>
        <w:contextualSpacing w:val="0"/>
        <w:jc w:val="both"/>
        <w:rPr>
          <w:rFonts w:asciiTheme="minorHAnsi" w:hAnsiTheme="minorHAnsi" w:cstheme="minorHAnsi"/>
        </w:rPr>
      </w:pPr>
      <w:r w:rsidRPr="006427C3">
        <w:rPr>
          <w:rFonts w:asciiTheme="minorHAnsi" w:hAnsiTheme="minorHAnsi" w:cstheme="minorHAnsi"/>
        </w:rPr>
        <w:t>Zamawiający jest obowiązany udzielić wyjaśnień niezwłocznie, jednak nie później niż na 2 dni p</w:t>
      </w:r>
      <w:r w:rsidR="00BE2011" w:rsidRPr="006427C3">
        <w:rPr>
          <w:rFonts w:asciiTheme="minorHAnsi" w:hAnsiTheme="minorHAnsi" w:cstheme="minorHAnsi"/>
        </w:rPr>
        <w:t>rzed upływem terminu składania</w:t>
      </w:r>
      <w:r w:rsidRPr="006427C3">
        <w:rPr>
          <w:rFonts w:asciiTheme="minorHAnsi" w:hAnsiTheme="minorHAnsi" w:cstheme="minorHAnsi"/>
        </w:rPr>
        <w:t xml:space="preserve"> ofert, pod warunkiem że wniosek o wyjaśnienie treści SWZ wpłynął do zamawiającego nie później niż na 4 dni przed upływem terminu składania ofert. </w:t>
      </w:r>
    </w:p>
    <w:p w14:paraId="08ADA131" w14:textId="77777777" w:rsidR="009B3FB6" w:rsidRPr="006427C3" w:rsidRDefault="009B3FB6" w:rsidP="00BD0D3D">
      <w:pPr>
        <w:pStyle w:val="Akapitzlist"/>
        <w:numPr>
          <w:ilvl w:val="1"/>
          <w:numId w:val="18"/>
        </w:numPr>
        <w:tabs>
          <w:tab w:val="left" w:pos="3119"/>
        </w:tabs>
        <w:ind w:left="448" w:right="92" w:hanging="448"/>
        <w:contextualSpacing w:val="0"/>
        <w:jc w:val="both"/>
        <w:rPr>
          <w:rFonts w:asciiTheme="minorHAnsi" w:hAnsiTheme="minorHAnsi" w:cstheme="minorHAnsi"/>
        </w:rPr>
      </w:pPr>
      <w:r w:rsidRPr="006427C3">
        <w:rPr>
          <w:rFonts w:asciiTheme="minorHAnsi" w:hAnsiTheme="minorHAnsi" w:cstheme="minorHAnsi"/>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080D8DFA" w14:textId="77777777" w:rsidR="009B3FB6" w:rsidRPr="006427C3" w:rsidRDefault="009B3FB6" w:rsidP="00BD0D3D">
      <w:pPr>
        <w:pStyle w:val="Akapitzlist"/>
        <w:numPr>
          <w:ilvl w:val="1"/>
          <w:numId w:val="18"/>
        </w:numPr>
        <w:tabs>
          <w:tab w:val="left" w:pos="3119"/>
        </w:tabs>
        <w:ind w:left="448" w:right="92" w:hanging="448"/>
        <w:contextualSpacing w:val="0"/>
        <w:jc w:val="both"/>
        <w:rPr>
          <w:rFonts w:asciiTheme="minorHAnsi" w:hAnsiTheme="minorHAnsi" w:cstheme="minorHAnsi"/>
        </w:rPr>
      </w:pPr>
      <w:r w:rsidRPr="006427C3">
        <w:rPr>
          <w:rFonts w:asciiTheme="minorHAnsi" w:hAnsiTheme="minorHAnsi" w:cstheme="minorHAnsi"/>
        </w:rPr>
        <w:t>Przedłużenie terminu składania ofert, o których mowa w ust. 12, nie wpływa na bieg terminu składania wniosku o wyjaśnienie treści SWZ.</w:t>
      </w:r>
    </w:p>
    <w:p w14:paraId="0B0C53A4" w14:textId="77777777" w:rsidR="004140D9" w:rsidRPr="006427C3" w:rsidRDefault="004140D9" w:rsidP="00BD0D3D">
      <w:pPr>
        <w:pStyle w:val="Akapitzlist"/>
        <w:numPr>
          <w:ilvl w:val="1"/>
          <w:numId w:val="18"/>
        </w:numPr>
        <w:tabs>
          <w:tab w:val="left" w:pos="3119"/>
        </w:tabs>
        <w:ind w:left="448" w:right="92" w:hanging="448"/>
        <w:contextualSpacing w:val="0"/>
        <w:jc w:val="both"/>
        <w:rPr>
          <w:rFonts w:asciiTheme="minorHAnsi" w:hAnsiTheme="minorHAnsi" w:cstheme="minorHAnsi"/>
        </w:rPr>
      </w:pPr>
      <w:r w:rsidRPr="006427C3">
        <w:rPr>
          <w:rFonts w:asciiTheme="minorHAnsi" w:hAnsiTheme="minorHAnsi" w:cstheme="minorHAnsi"/>
        </w:rPr>
        <w:t>Treść zapytań wraz z wyjaśnieniami zamawiający udostępnia na stronie internetowej prowadzonego postępowania, bez ujawniania źródła zapytania.</w:t>
      </w:r>
    </w:p>
    <w:p w14:paraId="32152C66" w14:textId="20728A6B" w:rsidR="004140D9" w:rsidRPr="006427C3" w:rsidRDefault="004140D9" w:rsidP="003C67BB">
      <w:pPr>
        <w:pStyle w:val="Nagwek1"/>
        <w:tabs>
          <w:tab w:val="left" w:pos="3119"/>
        </w:tabs>
        <w:rPr>
          <w:rFonts w:asciiTheme="minorHAnsi" w:hAnsiTheme="minorHAnsi" w:cstheme="minorHAnsi"/>
          <w:color w:val="auto"/>
        </w:rPr>
      </w:pPr>
      <w:bookmarkStart w:id="20" w:name="_Toc73105397"/>
      <w:r w:rsidRPr="006427C3">
        <w:rPr>
          <w:rFonts w:asciiTheme="minorHAnsi" w:hAnsiTheme="minorHAnsi" w:cstheme="minorHAnsi"/>
          <w:color w:val="auto"/>
        </w:rPr>
        <w:t>XI</w:t>
      </w:r>
      <w:r w:rsidR="00716E90" w:rsidRPr="006427C3">
        <w:rPr>
          <w:rFonts w:asciiTheme="minorHAnsi" w:hAnsiTheme="minorHAnsi" w:cstheme="minorHAnsi"/>
          <w:color w:val="auto"/>
        </w:rPr>
        <w:t>V</w:t>
      </w:r>
      <w:r w:rsidRPr="006427C3">
        <w:rPr>
          <w:rFonts w:asciiTheme="minorHAnsi" w:hAnsiTheme="minorHAnsi" w:cstheme="minorHAnsi"/>
          <w:color w:val="auto"/>
        </w:rPr>
        <w:t>. Osoby uprawnione do komunikowania się z wykonawcami</w:t>
      </w:r>
      <w:bookmarkEnd w:id="20"/>
      <w:r w:rsidRPr="006427C3">
        <w:rPr>
          <w:rFonts w:asciiTheme="minorHAnsi" w:hAnsiTheme="minorHAnsi" w:cstheme="minorHAnsi"/>
          <w:color w:val="auto"/>
        </w:rPr>
        <w:t xml:space="preserve"> </w:t>
      </w:r>
    </w:p>
    <w:p w14:paraId="715511B4" w14:textId="77777777" w:rsidR="004140D9" w:rsidRPr="006427C3" w:rsidRDefault="004140D9" w:rsidP="003C67BB">
      <w:pPr>
        <w:tabs>
          <w:tab w:val="left" w:pos="3119"/>
        </w:tabs>
        <w:ind w:right="92"/>
        <w:jc w:val="both"/>
        <w:rPr>
          <w:rFonts w:asciiTheme="minorHAnsi" w:hAnsiTheme="minorHAnsi" w:cstheme="minorHAnsi"/>
          <w:color w:val="FF0000"/>
        </w:rPr>
      </w:pPr>
    </w:p>
    <w:p w14:paraId="67951F9F" w14:textId="77777777" w:rsidR="00BE2011" w:rsidRPr="006427C3" w:rsidRDefault="00BE2011" w:rsidP="003C67BB">
      <w:pPr>
        <w:tabs>
          <w:tab w:val="left" w:pos="3119"/>
        </w:tabs>
        <w:ind w:right="92"/>
        <w:jc w:val="both"/>
        <w:rPr>
          <w:rFonts w:asciiTheme="minorHAnsi" w:hAnsiTheme="minorHAnsi" w:cstheme="minorHAnsi"/>
        </w:rPr>
      </w:pPr>
      <w:r w:rsidRPr="006427C3">
        <w:rPr>
          <w:rFonts w:asciiTheme="minorHAnsi" w:hAnsiTheme="minorHAnsi" w:cstheme="minorHAnsi"/>
        </w:rPr>
        <w:t>Osobami uprawnionymi do komunikowania się z wykonawcami są:</w:t>
      </w:r>
    </w:p>
    <w:p w14:paraId="5EEB1311" w14:textId="198DAB18" w:rsidR="00BE2011" w:rsidRPr="006427C3" w:rsidRDefault="00BE2011" w:rsidP="00BD0D3D">
      <w:pPr>
        <w:pStyle w:val="Akapitzlist"/>
        <w:numPr>
          <w:ilvl w:val="3"/>
          <w:numId w:val="35"/>
        </w:numPr>
        <w:tabs>
          <w:tab w:val="left" w:pos="3119"/>
        </w:tabs>
        <w:ind w:left="851" w:right="92" w:hanging="425"/>
        <w:contextualSpacing w:val="0"/>
        <w:jc w:val="both"/>
        <w:rPr>
          <w:rFonts w:asciiTheme="minorHAnsi" w:hAnsiTheme="minorHAnsi" w:cstheme="minorHAnsi"/>
        </w:rPr>
      </w:pPr>
      <w:r w:rsidRPr="006427C3">
        <w:rPr>
          <w:rFonts w:asciiTheme="minorHAnsi" w:hAnsiTheme="minorHAnsi" w:cstheme="minorHAnsi"/>
        </w:rPr>
        <w:t>w sprawach proceduralnych – Edyta Kozłowska</w:t>
      </w:r>
      <w:r w:rsidR="00DF72DF" w:rsidRPr="006427C3">
        <w:rPr>
          <w:rFonts w:asciiTheme="minorHAnsi" w:hAnsiTheme="minorHAnsi" w:cstheme="minorHAnsi"/>
        </w:rPr>
        <w:t>,</w:t>
      </w:r>
      <w:r w:rsidRPr="006427C3">
        <w:rPr>
          <w:rFonts w:asciiTheme="minorHAnsi" w:hAnsiTheme="minorHAnsi" w:cstheme="minorHAnsi"/>
        </w:rPr>
        <w:t xml:space="preserve"> tel. </w:t>
      </w:r>
      <w:r w:rsidR="006D1F54" w:rsidRPr="006427C3">
        <w:rPr>
          <w:rFonts w:asciiTheme="minorHAnsi" w:hAnsiTheme="minorHAnsi" w:cstheme="minorHAnsi"/>
        </w:rPr>
        <w:t>89 6153939</w:t>
      </w:r>
      <w:r w:rsidRPr="006427C3">
        <w:rPr>
          <w:rFonts w:asciiTheme="minorHAnsi" w:hAnsiTheme="minorHAnsi" w:cstheme="minorHAnsi"/>
        </w:rPr>
        <w:t xml:space="preserve"> </w:t>
      </w:r>
    </w:p>
    <w:p w14:paraId="7B475A20" w14:textId="26F2AD81" w:rsidR="00BE2011" w:rsidRPr="006427C3" w:rsidRDefault="00BE2011" w:rsidP="00BD0D3D">
      <w:pPr>
        <w:pStyle w:val="Akapitzlist"/>
        <w:numPr>
          <w:ilvl w:val="3"/>
          <w:numId w:val="35"/>
        </w:numPr>
        <w:tabs>
          <w:tab w:val="left" w:pos="3119"/>
        </w:tabs>
        <w:ind w:left="851" w:right="92" w:hanging="425"/>
        <w:contextualSpacing w:val="0"/>
        <w:jc w:val="both"/>
        <w:rPr>
          <w:rFonts w:asciiTheme="minorHAnsi" w:hAnsiTheme="minorHAnsi" w:cstheme="minorHAnsi"/>
        </w:rPr>
      </w:pPr>
      <w:r w:rsidRPr="006427C3">
        <w:rPr>
          <w:rFonts w:asciiTheme="minorHAnsi" w:hAnsiTheme="minorHAnsi" w:cstheme="minorHAnsi"/>
        </w:rPr>
        <w:t xml:space="preserve">w sprawach merytorycznych – </w:t>
      </w:r>
      <w:r w:rsidR="001C52BC" w:rsidRPr="006427C3">
        <w:rPr>
          <w:rFonts w:asciiTheme="minorHAnsi" w:hAnsiTheme="minorHAnsi" w:cstheme="minorHAnsi"/>
        </w:rPr>
        <w:t>Tadeusz Wyszyński</w:t>
      </w:r>
      <w:r w:rsidR="00DF72DF" w:rsidRPr="006427C3">
        <w:rPr>
          <w:rFonts w:asciiTheme="minorHAnsi" w:hAnsiTheme="minorHAnsi" w:cstheme="minorHAnsi"/>
        </w:rPr>
        <w:t xml:space="preserve">, </w:t>
      </w:r>
      <w:r w:rsidRPr="006427C3">
        <w:rPr>
          <w:rFonts w:asciiTheme="minorHAnsi" w:hAnsiTheme="minorHAnsi" w:cstheme="minorHAnsi"/>
        </w:rPr>
        <w:t xml:space="preserve">tel. </w:t>
      </w:r>
      <w:r w:rsidR="0067574E" w:rsidRPr="006427C3">
        <w:rPr>
          <w:rFonts w:asciiTheme="minorHAnsi" w:hAnsiTheme="minorHAnsi" w:cstheme="minorHAnsi"/>
        </w:rPr>
        <w:t>89 6151069.</w:t>
      </w:r>
    </w:p>
    <w:p w14:paraId="30CA5BF5" w14:textId="3ADADBA2" w:rsidR="00973AB4" w:rsidRPr="006427C3" w:rsidRDefault="00716E90" w:rsidP="00973AB4">
      <w:pPr>
        <w:pStyle w:val="Nagwek1"/>
        <w:tabs>
          <w:tab w:val="left" w:pos="3119"/>
        </w:tabs>
        <w:jc w:val="both"/>
        <w:rPr>
          <w:rFonts w:asciiTheme="minorHAnsi" w:hAnsiTheme="minorHAnsi" w:cstheme="minorHAnsi"/>
          <w:color w:val="auto"/>
        </w:rPr>
      </w:pPr>
      <w:bookmarkStart w:id="21" w:name="_Toc73105398"/>
      <w:r w:rsidRPr="006427C3">
        <w:rPr>
          <w:rFonts w:asciiTheme="minorHAnsi" w:hAnsiTheme="minorHAnsi" w:cstheme="minorHAnsi"/>
          <w:color w:val="auto"/>
        </w:rPr>
        <w:t>X</w:t>
      </w:r>
      <w:r w:rsidR="00973AB4" w:rsidRPr="006427C3">
        <w:rPr>
          <w:rFonts w:asciiTheme="minorHAnsi" w:hAnsiTheme="minorHAnsi" w:cstheme="minorHAnsi"/>
          <w:color w:val="auto"/>
        </w:rPr>
        <w:t>V. Termin związania ofertą</w:t>
      </w:r>
      <w:bookmarkEnd w:id="21"/>
      <w:r w:rsidR="00973AB4" w:rsidRPr="006427C3">
        <w:rPr>
          <w:rFonts w:asciiTheme="minorHAnsi" w:hAnsiTheme="minorHAnsi" w:cstheme="minorHAnsi"/>
          <w:color w:val="auto"/>
        </w:rPr>
        <w:t xml:space="preserve"> </w:t>
      </w:r>
    </w:p>
    <w:p w14:paraId="5E36901B" w14:textId="3976A420" w:rsidR="00973AB4" w:rsidRPr="006427C3" w:rsidRDefault="00973AB4" w:rsidP="00BD0D3D">
      <w:pPr>
        <w:numPr>
          <w:ilvl w:val="0"/>
          <w:numId w:val="19"/>
        </w:numPr>
        <w:tabs>
          <w:tab w:val="clear" w:pos="1800"/>
          <w:tab w:val="left" w:pos="3119"/>
        </w:tabs>
        <w:spacing w:before="240"/>
        <w:ind w:left="426" w:hanging="426"/>
        <w:jc w:val="both"/>
        <w:rPr>
          <w:rFonts w:asciiTheme="minorHAnsi" w:hAnsiTheme="minorHAnsi" w:cstheme="minorHAnsi"/>
        </w:rPr>
      </w:pPr>
      <w:r w:rsidRPr="006427C3">
        <w:rPr>
          <w:rFonts w:asciiTheme="minorHAnsi" w:hAnsiTheme="minorHAnsi" w:cstheme="minorHAnsi"/>
        </w:rPr>
        <w:t xml:space="preserve">Wykonawca jest związany ofertą przez okres </w:t>
      </w:r>
      <w:r w:rsidRPr="006427C3">
        <w:rPr>
          <w:rFonts w:asciiTheme="minorHAnsi" w:hAnsiTheme="minorHAnsi" w:cstheme="minorHAnsi"/>
          <w:b/>
        </w:rPr>
        <w:t>30 dni</w:t>
      </w:r>
      <w:r w:rsidRPr="006427C3">
        <w:rPr>
          <w:rFonts w:asciiTheme="minorHAnsi" w:hAnsiTheme="minorHAnsi" w:cstheme="minorHAnsi"/>
        </w:rPr>
        <w:t xml:space="preserve"> od dnia upływu terminu składania ofert, tj. </w:t>
      </w:r>
      <w:r w:rsidRPr="006427C3">
        <w:rPr>
          <w:rFonts w:asciiTheme="minorHAnsi" w:hAnsiTheme="minorHAnsi" w:cstheme="minorHAnsi"/>
          <w:b/>
        </w:rPr>
        <w:t>do dnia</w:t>
      </w:r>
      <w:r w:rsidR="000B4ABC" w:rsidRPr="006427C3">
        <w:rPr>
          <w:rFonts w:asciiTheme="minorHAnsi" w:hAnsiTheme="minorHAnsi" w:cstheme="minorHAnsi"/>
          <w:b/>
        </w:rPr>
        <w:t xml:space="preserve"> </w:t>
      </w:r>
      <w:r w:rsidR="00D27513" w:rsidRPr="006427C3">
        <w:rPr>
          <w:rFonts w:asciiTheme="minorHAnsi" w:hAnsiTheme="minorHAnsi" w:cstheme="minorHAnsi"/>
          <w:b/>
        </w:rPr>
        <w:t>2</w:t>
      </w:r>
      <w:r w:rsidR="00874A37" w:rsidRPr="006427C3">
        <w:rPr>
          <w:rFonts w:asciiTheme="minorHAnsi" w:hAnsiTheme="minorHAnsi" w:cstheme="minorHAnsi"/>
          <w:b/>
        </w:rPr>
        <w:t>4</w:t>
      </w:r>
      <w:r w:rsidR="00D27513" w:rsidRPr="006427C3">
        <w:rPr>
          <w:rFonts w:asciiTheme="minorHAnsi" w:hAnsiTheme="minorHAnsi" w:cstheme="minorHAnsi"/>
          <w:b/>
        </w:rPr>
        <w:t>.1</w:t>
      </w:r>
      <w:r w:rsidR="00874A37" w:rsidRPr="006427C3">
        <w:rPr>
          <w:rFonts w:asciiTheme="minorHAnsi" w:hAnsiTheme="minorHAnsi" w:cstheme="minorHAnsi"/>
          <w:b/>
        </w:rPr>
        <w:t>1</w:t>
      </w:r>
      <w:r w:rsidR="00D27513" w:rsidRPr="006427C3">
        <w:rPr>
          <w:rFonts w:asciiTheme="minorHAnsi" w:hAnsiTheme="minorHAnsi" w:cstheme="minorHAnsi"/>
          <w:b/>
        </w:rPr>
        <w:t xml:space="preserve">.2022 </w:t>
      </w:r>
      <w:r w:rsidR="00B40040" w:rsidRPr="006427C3">
        <w:rPr>
          <w:rFonts w:asciiTheme="minorHAnsi" w:hAnsiTheme="minorHAnsi" w:cstheme="minorHAnsi"/>
          <w:b/>
        </w:rPr>
        <w:t>r.</w:t>
      </w:r>
      <w:r w:rsidRPr="006427C3">
        <w:rPr>
          <w:rFonts w:asciiTheme="minorHAnsi" w:hAnsiTheme="minorHAnsi" w:cstheme="minorHAnsi"/>
        </w:rPr>
        <w:t xml:space="preserve"> przy czym pierwszym dniem terminu związania ofertą jest dzień, w którym upływa termin składania ofert.</w:t>
      </w:r>
    </w:p>
    <w:p w14:paraId="6E434E4C" w14:textId="77777777" w:rsidR="00973AB4" w:rsidRPr="006427C3" w:rsidRDefault="00973AB4" w:rsidP="00BD0D3D">
      <w:pPr>
        <w:numPr>
          <w:ilvl w:val="0"/>
          <w:numId w:val="19"/>
        </w:numPr>
        <w:tabs>
          <w:tab w:val="clear" w:pos="1800"/>
          <w:tab w:val="left" w:pos="3119"/>
        </w:tabs>
        <w:ind w:left="426" w:hanging="426"/>
        <w:jc w:val="both"/>
        <w:rPr>
          <w:rFonts w:asciiTheme="minorHAnsi" w:hAnsiTheme="minorHAnsi" w:cstheme="minorHAnsi"/>
        </w:rPr>
      </w:pPr>
      <w:r w:rsidRPr="006427C3">
        <w:rPr>
          <w:rFonts w:asciiTheme="minorHAnsi" w:hAnsiTheme="minorHAnsi" w:cstheme="minorHAnsi"/>
        </w:rPr>
        <w:t xml:space="preserve">W przypadku gdy wybór najkorzystniejszej oferty nie nastąpi przed upływem terminu związania ofertą wskazanego w SWZ, Zamawiający przed upływem terminu związania ofertą zwraca się jednokrotnie do wykonawców o wyrażenie zgody na przedłużenie tego terminu o wskazywany przez niego okres, nie dłuższy niż 30 dni. </w:t>
      </w:r>
      <w:r w:rsidRPr="006427C3">
        <w:rPr>
          <w:rFonts w:asciiTheme="minorHAnsi" w:hAnsiTheme="minorHAnsi" w:cstheme="minorHAnsi"/>
        </w:rPr>
        <w:tab/>
      </w:r>
    </w:p>
    <w:p w14:paraId="271FA86E" w14:textId="77777777" w:rsidR="00973AB4" w:rsidRPr="006427C3" w:rsidRDefault="00973AB4" w:rsidP="00BD0D3D">
      <w:pPr>
        <w:numPr>
          <w:ilvl w:val="0"/>
          <w:numId w:val="19"/>
        </w:numPr>
        <w:tabs>
          <w:tab w:val="clear" w:pos="1800"/>
          <w:tab w:val="left" w:pos="3119"/>
        </w:tabs>
        <w:ind w:left="426" w:hanging="426"/>
        <w:jc w:val="both"/>
        <w:rPr>
          <w:rFonts w:asciiTheme="minorHAnsi" w:hAnsiTheme="minorHAnsi" w:cstheme="minorHAnsi"/>
        </w:rPr>
      </w:pPr>
      <w:r w:rsidRPr="006427C3">
        <w:rPr>
          <w:rFonts w:asciiTheme="minorHAnsi" w:hAnsiTheme="minorHAnsi" w:cstheme="minorHAnsi"/>
        </w:rPr>
        <w:t>Przedłużenie terminu związania ofertą wymaga złożenia przez wykonawcę pisemnego oświadczenia o wyrażeniu zgody na przedłużenie terminu związania ofertą.</w:t>
      </w:r>
    </w:p>
    <w:p w14:paraId="048D5051" w14:textId="7569B88E" w:rsidR="00973AB4" w:rsidRPr="006427C3" w:rsidRDefault="00973AB4" w:rsidP="00BD0D3D">
      <w:pPr>
        <w:numPr>
          <w:ilvl w:val="0"/>
          <w:numId w:val="19"/>
        </w:numPr>
        <w:tabs>
          <w:tab w:val="clear" w:pos="1800"/>
          <w:tab w:val="left" w:pos="3119"/>
        </w:tabs>
        <w:ind w:left="426" w:hanging="426"/>
        <w:jc w:val="both"/>
        <w:rPr>
          <w:rFonts w:asciiTheme="minorHAnsi" w:hAnsiTheme="minorHAnsi" w:cstheme="minorHAnsi"/>
        </w:rPr>
      </w:pPr>
      <w:r w:rsidRPr="006427C3">
        <w:rPr>
          <w:rFonts w:asciiTheme="minorHAnsi" w:hAnsiTheme="minorHAnsi" w:cstheme="minorHAnsi"/>
        </w:rPr>
        <w:t>Przedłużenie terminu związania ofertą następuje wraz z przedłużeniem okresu ważności wadium albo, jeżeli nie jest to możliwe, z wniesieniem nowego wadium na przedłużony okres związania ofertą.</w:t>
      </w:r>
    </w:p>
    <w:p w14:paraId="73DA1166" w14:textId="28077F5D" w:rsidR="009018DC" w:rsidRPr="006427C3" w:rsidRDefault="009018DC" w:rsidP="00BD0D3D">
      <w:pPr>
        <w:numPr>
          <w:ilvl w:val="0"/>
          <w:numId w:val="19"/>
        </w:numPr>
        <w:tabs>
          <w:tab w:val="clear" w:pos="1800"/>
          <w:tab w:val="left" w:pos="3119"/>
        </w:tabs>
        <w:ind w:left="426" w:hanging="426"/>
        <w:jc w:val="both"/>
        <w:rPr>
          <w:rFonts w:asciiTheme="minorHAnsi" w:hAnsiTheme="minorHAnsi" w:cstheme="minorHAnsi"/>
        </w:rPr>
      </w:pPr>
      <w:r w:rsidRPr="006427C3">
        <w:rPr>
          <w:rFonts w:asciiTheme="minorHAnsi" w:hAnsiTheme="minorHAnsi" w:cstheme="minorHAnsi"/>
        </w:rPr>
        <w:t xml:space="preserve">Odmowa wyrażenia zgody na przedłużenie terminu związania ofertą nie powoduje utraty wadium. </w:t>
      </w:r>
    </w:p>
    <w:p w14:paraId="3A841783" w14:textId="79289EAE" w:rsidR="006A1E9A" w:rsidRPr="006427C3" w:rsidRDefault="00521910" w:rsidP="003C67BB">
      <w:pPr>
        <w:pStyle w:val="Nagwek1"/>
        <w:tabs>
          <w:tab w:val="left" w:pos="3119"/>
        </w:tabs>
        <w:jc w:val="both"/>
        <w:rPr>
          <w:rFonts w:asciiTheme="minorHAnsi" w:hAnsiTheme="minorHAnsi" w:cstheme="minorHAnsi"/>
          <w:color w:val="auto"/>
        </w:rPr>
      </w:pPr>
      <w:bookmarkStart w:id="22" w:name="_Toc73105399"/>
      <w:r w:rsidRPr="006427C3">
        <w:rPr>
          <w:rFonts w:asciiTheme="minorHAnsi" w:hAnsiTheme="minorHAnsi" w:cstheme="minorHAnsi"/>
          <w:color w:val="auto"/>
        </w:rPr>
        <w:lastRenderedPageBreak/>
        <w:t>X</w:t>
      </w:r>
      <w:r w:rsidR="005B29FF" w:rsidRPr="006427C3">
        <w:rPr>
          <w:rFonts w:asciiTheme="minorHAnsi" w:hAnsiTheme="minorHAnsi" w:cstheme="minorHAnsi"/>
          <w:color w:val="auto"/>
        </w:rPr>
        <w:t>V</w:t>
      </w:r>
      <w:r w:rsidR="00716E90" w:rsidRPr="006427C3">
        <w:rPr>
          <w:rFonts w:asciiTheme="minorHAnsi" w:hAnsiTheme="minorHAnsi" w:cstheme="minorHAnsi"/>
          <w:color w:val="auto"/>
        </w:rPr>
        <w:t>I</w:t>
      </w:r>
      <w:r w:rsidRPr="006427C3">
        <w:rPr>
          <w:rFonts w:asciiTheme="minorHAnsi" w:hAnsiTheme="minorHAnsi" w:cstheme="minorHAnsi"/>
          <w:color w:val="auto"/>
        </w:rPr>
        <w:t xml:space="preserve">. </w:t>
      </w:r>
      <w:r w:rsidR="006A1E9A" w:rsidRPr="006427C3">
        <w:rPr>
          <w:rFonts w:asciiTheme="minorHAnsi" w:hAnsiTheme="minorHAnsi" w:cstheme="minorHAnsi"/>
          <w:color w:val="auto"/>
        </w:rPr>
        <w:t>O</w:t>
      </w:r>
      <w:r w:rsidR="00B06128" w:rsidRPr="006427C3">
        <w:rPr>
          <w:rFonts w:asciiTheme="minorHAnsi" w:hAnsiTheme="minorHAnsi" w:cstheme="minorHAnsi"/>
          <w:color w:val="auto"/>
        </w:rPr>
        <w:t>pis sposobu przygotowania oferty</w:t>
      </w:r>
      <w:bookmarkEnd w:id="22"/>
      <w:r w:rsidR="00B06128" w:rsidRPr="006427C3">
        <w:rPr>
          <w:rFonts w:asciiTheme="minorHAnsi" w:hAnsiTheme="minorHAnsi" w:cstheme="minorHAnsi"/>
          <w:color w:val="auto"/>
        </w:rPr>
        <w:t xml:space="preserve"> </w:t>
      </w:r>
    </w:p>
    <w:p w14:paraId="7886D41A" w14:textId="77777777" w:rsidR="00B06128" w:rsidRPr="006427C3" w:rsidRDefault="00B06128" w:rsidP="003C67BB">
      <w:pPr>
        <w:pStyle w:val="Akapitzlist"/>
        <w:tabs>
          <w:tab w:val="left" w:pos="3119"/>
        </w:tabs>
        <w:ind w:left="426"/>
        <w:contextualSpacing w:val="0"/>
        <w:jc w:val="both"/>
        <w:rPr>
          <w:rFonts w:asciiTheme="minorHAnsi" w:hAnsiTheme="minorHAnsi" w:cstheme="minorHAnsi"/>
        </w:rPr>
      </w:pPr>
    </w:p>
    <w:p w14:paraId="6783EFA4" w14:textId="77777777" w:rsidR="006A1E9A" w:rsidRPr="006427C3" w:rsidRDefault="006A1E9A" w:rsidP="00BD0D3D">
      <w:pPr>
        <w:pStyle w:val="Akapitzlist"/>
        <w:numPr>
          <w:ilvl w:val="0"/>
          <w:numId w:val="28"/>
        </w:numPr>
        <w:tabs>
          <w:tab w:val="left" w:pos="3119"/>
        </w:tabs>
        <w:ind w:left="426" w:hanging="425"/>
        <w:contextualSpacing w:val="0"/>
        <w:jc w:val="both"/>
        <w:rPr>
          <w:rFonts w:asciiTheme="minorHAnsi" w:hAnsiTheme="minorHAnsi" w:cstheme="minorHAnsi"/>
        </w:rPr>
      </w:pPr>
      <w:r w:rsidRPr="006427C3">
        <w:rPr>
          <w:rFonts w:asciiTheme="minorHAnsi" w:hAnsiTheme="minorHAnsi" w:cstheme="minorHAnsi"/>
        </w:rPr>
        <w:t>Wykonawca może złożyć tylko jedną ofertę.</w:t>
      </w:r>
    </w:p>
    <w:p w14:paraId="4B8D4CB4" w14:textId="77777777" w:rsidR="0000782D" w:rsidRPr="006427C3" w:rsidRDefault="0000782D" w:rsidP="00BD0D3D">
      <w:pPr>
        <w:pStyle w:val="Akapitzlist"/>
        <w:numPr>
          <w:ilvl w:val="0"/>
          <w:numId w:val="28"/>
        </w:numPr>
        <w:tabs>
          <w:tab w:val="left" w:pos="3119"/>
        </w:tabs>
        <w:ind w:left="426" w:hanging="425"/>
        <w:contextualSpacing w:val="0"/>
        <w:jc w:val="both"/>
        <w:rPr>
          <w:rFonts w:asciiTheme="minorHAnsi" w:hAnsiTheme="minorHAnsi" w:cstheme="minorHAnsi"/>
        </w:rPr>
      </w:pPr>
      <w:r w:rsidRPr="006427C3">
        <w:rPr>
          <w:rFonts w:asciiTheme="minorHAnsi" w:hAnsiTheme="minorHAnsi" w:cstheme="minorHAnsi"/>
        </w:rPr>
        <w:t>Oferta może być złożona tylko do upływu terminu składania ofert.</w:t>
      </w:r>
    </w:p>
    <w:p w14:paraId="06C48556" w14:textId="77777777" w:rsidR="0000782D" w:rsidRPr="006427C3" w:rsidRDefault="0000782D" w:rsidP="00BD0D3D">
      <w:pPr>
        <w:numPr>
          <w:ilvl w:val="0"/>
          <w:numId w:val="28"/>
        </w:numPr>
        <w:tabs>
          <w:tab w:val="left" w:pos="3119"/>
        </w:tabs>
        <w:ind w:left="426" w:hanging="425"/>
        <w:jc w:val="both"/>
        <w:rPr>
          <w:rFonts w:asciiTheme="minorHAnsi" w:hAnsiTheme="minorHAnsi" w:cstheme="minorHAnsi"/>
        </w:rPr>
      </w:pPr>
      <w:r w:rsidRPr="006427C3">
        <w:rPr>
          <w:rFonts w:asciiTheme="minorHAnsi" w:hAnsiTheme="minorHAnsi" w:cstheme="minorHAnsi"/>
        </w:rPr>
        <w:t>Treść oferty musi być zgodna z wymaganiami zamawiającego określonymi w SWZ.</w:t>
      </w:r>
    </w:p>
    <w:p w14:paraId="1F59A20B" w14:textId="77777777" w:rsidR="002A6C4E" w:rsidRPr="006427C3" w:rsidRDefault="006A1E9A" w:rsidP="00BD0D3D">
      <w:pPr>
        <w:numPr>
          <w:ilvl w:val="0"/>
          <w:numId w:val="28"/>
        </w:numPr>
        <w:tabs>
          <w:tab w:val="left" w:pos="3119"/>
        </w:tabs>
        <w:ind w:left="426" w:right="20" w:hanging="425"/>
        <w:jc w:val="both"/>
        <w:rPr>
          <w:rFonts w:asciiTheme="minorHAnsi" w:hAnsiTheme="minorHAnsi" w:cstheme="minorHAnsi"/>
          <w:b/>
        </w:rPr>
      </w:pPr>
      <w:r w:rsidRPr="006427C3">
        <w:rPr>
          <w:rFonts w:asciiTheme="minorHAnsi" w:hAnsiTheme="minorHAnsi" w:cstheme="minorHAnsi"/>
        </w:rPr>
        <w:t>Ofertę składa się na Formularzu Ofertowym</w:t>
      </w:r>
      <w:r w:rsidR="009C3D90" w:rsidRPr="006427C3">
        <w:rPr>
          <w:rFonts w:asciiTheme="minorHAnsi" w:hAnsiTheme="minorHAnsi" w:cstheme="minorHAnsi"/>
        </w:rPr>
        <w:t xml:space="preserve">, </w:t>
      </w:r>
      <w:r w:rsidRPr="006427C3">
        <w:rPr>
          <w:rFonts w:asciiTheme="minorHAnsi" w:hAnsiTheme="minorHAnsi" w:cstheme="minorHAnsi"/>
        </w:rPr>
        <w:t xml:space="preserve"> zgodnie z </w:t>
      </w:r>
      <w:r w:rsidR="002A6C4E" w:rsidRPr="006427C3">
        <w:rPr>
          <w:rFonts w:asciiTheme="minorHAnsi" w:hAnsiTheme="minorHAnsi" w:cstheme="minorHAnsi"/>
          <w:b/>
        </w:rPr>
        <w:t>z</w:t>
      </w:r>
      <w:r w:rsidRPr="006427C3">
        <w:rPr>
          <w:rFonts w:asciiTheme="minorHAnsi" w:hAnsiTheme="minorHAnsi" w:cstheme="minorHAnsi"/>
          <w:b/>
        </w:rPr>
        <w:t>ałącznikiem nr 1 do SWZ</w:t>
      </w:r>
      <w:r w:rsidRPr="006427C3">
        <w:rPr>
          <w:rFonts w:asciiTheme="minorHAnsi" w:hAnsiTheme="minorHAnsi" w:cstheme="minorHAnsi"/>
        </w:rPr>
        <w:t xml:space="preserve">. </w:t>
      </w:r>
    </w:p>
    <w:p w14:paraId="3C3BF5F4" w14:textId="4CAA53EA" w:rsidR="006A1E9A" w:rsidRPr="006427C3" w:rsidRDefault="006A1E9A" w:rsidP="002A6C4E">
      <w:pPr>
        <w:tabs>
          <w:tab w:val="left" w:pos="3119"/>
        </w:tabs>
        <w:ind w:left="426" w:right="20"/>
        <w:jc w:val="both"/>
        <w:rPr>
          <w:rFonts w:asciiTheme="minorHAnsi" w:hAnsiTheme="minorHAnsi" w:cstheme="minorHAnsi"/>
          <w:b/>
        </w:rPr>
      </w:pPr>
      <w:r w:rsidRPr="006427C3">
        <w:rPr>
          <w:rFonts w:asciiTheme="minorHAnsi" w:hAnsiTheme="minorHAnsi" w:cstheme="minorHAnsi"/>
        </w:rPr>
        <w:t>Wraz z ofertą Wykonawca jest zobowiązany złożyć:</w:t>
      </w:r>
    </w:p>
    <w:p w14:paraId="635776F1" w14:textId="3D6222A2" w:rsidR="006A1E9A" w:rsidRPr="006427C3" w:rsidRDefault="006A1E9A" w:rsidP="00BD0D3D">
      <w:pPr>
        <w:pStyle w:val="Akapitzlist"/>
        <w:numPr>
          <w:ilvl w:val="0"/>
          <w:numId w:val="29"/>
        </w:numPr>
        <w:tabs>
          <w:tab w:val="left" w:pos="3119"/>
        </w:tabs>
        <w:ind w:left="852" w:right="20" w:hanging="425"/>
        <w:contextualSpacing w:val="0"/>
        <w:jc w:val="both"/>
        <w:rPr>
          <w:rFonts w:asciiTheme="minorHAnsi" w:hAnsiTheme="minorHAnsi" w:cstheme="minorHAnsi"/>
          <w:b/>
        </w:rPr>
      </w:pPr>
      <w:r w:rsidRPr="006427C3">
        <w:rPr>
          <w:rFonts w:asciiTheme="minorHAnsi" w:hAnsiTheme="minorHAnsi" w:cstheme="minorHAnsi"/>
        </w:rPr>
        <w:t>oświadczenia, o których mowa w Rozdziale X ust. 1 SWZ;</w:t>
      </w:r>
    </w:p>
    <w:p w14:paraId="2D7AEB92" w14:textId="78D76688" w:rsidR="006A1E9A" w:rsidRPr="006427C3" w:rsidRDefault="006A1E9A" w:rsidP="00BD0D3D">
      <w:pPr>
        <w:pStyle w:val="Akapitzlist"/>
        <w:numPr>
          <w:ilvl w:val="0"/>
          <w:numId w:val="29"/>
        </w:numPr>
        <w:tabs>
          <w:tab w:val="left" w:pos="3119"/>
        </w:tabs>
        <w:ind w:left="852" w:right="20" w:hanging="425"/>
        <w:contextualSpacing w:val="0"/>
        <w:jc w:val="both"/>
        <w:rPr>
          <w:rFonts w:asciiTheme="minorHAnsi" w:hAnsiTheme="minorHAnsi" w:cstheme="minorHAnsi"/>
          <w:b/>
        </w:rPr>
      </w:pPr>
      <w:r w:rsidRPr="006427C3">
        <w:rPr>
          <w:rFonts w:asciiTheme="minorHAnsi" w:hAnsiTheme="minorHAnsi" w:cstheme="minorHAnsi"/>
        </w:rPr>
        <w:t>zobowiązanie innego podmiotu, o którym mowa w Rozdziale X</w:t>
      </w:r>
      <w:r w:rsidR="002A6C4E" w:rsidRPr="006427C3">
        <w:rPr>
          <w:rFonts w:asciiTheme="minorHAnsi" w:hAnsiTheme="minorHAnsi" w:cstheme="minorHAnsi"/>
        </w:rPr>
        <w:t>I</w:t>
      </w:r>
      <w:r w:rsidRPr="006427C3">
        <w:rPr>
          <w:rFonts w:asciiTheme="minorHAnsi" w:hAnsiTheme="minorHAnsi" w:cstheme="minorHAnsi"/>
        </w:rPr>
        <w:t xml:space="preserve"> ust. 3 SWZ (jeżeli dotyczy);</w:t>
      </w:r>
    </w:p>
    <w:p w14:paraId="5FAC08B8" w14:textId="77777777" w:rsidR="006A1E9A" w:rsidRPr="006427C3" w:rsidRDefault="006A1E9A" w:rsidP="00BD0D3D">
      <w:pPr>
        <w:pStyle w:val="Akapitzlist"/>
        <w:numPr>
          <w:ilvl w:val="0"/>
          <w:numId w:val="29"/>
        </w:numPr>
        <w:tabs>
          <w:tab w:val="left" w:pos="3119"/>
        </w:tabs>
        <w:ind w:left="852" w:right="20" w:hanging="425"/>
        <w:contextualSpacing w:val="0"/>
        <w:jc w:val="both"/>
        <w:rPr>
          <w:rFonts w:asciiTheme="minorHAnsi" w:hAnsiTheme="minorHAnsi" w:cstheme="minorHAnsi"/>
          <w:b/>
        </w:rPr>
      </w:pPr>
      <w:r w:rsidRPr="006427C3">
        <w:rPr>
          <w:rFonts w:asciiTheme="minorHAnsi" w:hAnsiTheme="minorHAnsi" w:cstheme="minorHAnsi"/>
        </w:rPr>
        <w:t>dowód wniesienia wadium;</w:t>
      </w:r>
    </w:p>
    <w:p w14:paraId="65D75C06" w14:textId="77777777" w:rsidR="006A1E9A" w:rsidRPr="006427C3" w:rsidRDefault="006A1E9A" w:rsidP="00BD0D3D">
      <w:pPr>
        <w:pStyle w:val="Akapitzlist"/>
        <w:numPr>
          <w:ilvl w:val="0"/>
          <w:numId w:val="29"/>
        </w:numPr>
        <w:tabs>
          <w:tab w:val="left" w:pos="3119"/>
        </w:tabs>
        <w:ind w:left="852" w:right="20" w:hanging="425"/>
        <w:contextualSpacing w:val="0"/>
        <w:jc w:val="both"/>
        <w:rPr>
          <w:rFonts w:asciiTheme="minorHAnsi" w:hAnsiTheme="minorHAnsi" w:cstheme="minorHAnsi"/>
          <w:b/>
        </w:rPr>
      </w:pPr>
      <w:r w:rsidRPr="006427C3">
        <w:rPr>
          <w:rFonts w:asciiTheme="minorHAnsi" w:hAnsiTheme="minorHAnsi" w:cstheme="minorHAnsi"/>
        </w:rPr>
        <w:t xml:space="preserve">dokumenty, z których wynika prawo do podpisania oferty; odpowiednie pełnomocnictwa (jeżeli dotyczy). </w:t>
      </w:r>
    </w:p>
    <w:p w14:paraId="11F24293" w14:textId="77777777" w:rsidR="006A1E9A" w:rsidRPr="006427C3" w:rsidRDefault="006A1E9A" w:rsidP="00BD0D3D">
      <w:pPr>
        <w:numPr>
          <w:ilvl w:val="0"/>
          <w:numId w:val="28"/>
        </w:numPr>
        <w:tabs>
          <w:tab w:val="left" w:pos="3119"/>
        </w:tabs>
        <w:ind w:left="431" w:right="23" w:hanging="442"/>
        <w:jc w:val="both"/>
        <w:rPr>
          <w:rFonts w:asciiTheme="minorHAnsi" w:hAnsiTheme="minorHAnsi" w:cstheme="minorHAnsi"/>
        </w:rPr>
      </w:pPr>
      <w:r w:rsidRPr="006427C3">
        <w:rPr>
          <w:rFonts w:asciiTheme="minorHAnsi"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F0C690" w14:textId="77777777" w:rsidR="006A1E9A" w:rsidRPr="006427C3" w:rsidRDefault="006A1E9A" w:rsidP="00BD0D3D">
      <w:pPr>
        <w:numPr>
          <w:ilvl w:val="0"/>
          <w:numId w:val="28"/>
        </w:numPr>
        <w:tabs>
          <w:tab w:val="left" w:pos="3119"/>
        </w:tabs>
        <w:ind w:left="431" w:right="23" w:hanging="442"/>
        <w:jc w:val="both"/>
        <w:rPr>
          <w:rFonts w:asciiTheme="minorHAnsi" w:hAnsiTheme="minorHAnsi" w:cstheme="minorHAnsi"/>
        </w:rPr>
      </w:pPr>
      <w:r w:rsidRPr="006427C3">
        <w:rPr>
          <w:rFonts w:asciiTheme="minorHAnsi" w:hAnsiTheme="minorHAnsi" w:cstheme="minorHAnsi"/>
        </w:rPr>
        <w:t>Oferta oraz pozostałe oświadczenia i dokumenty, dla których Zamawiający określił wzory w formie formularzy zamieszczonych w załącznikach do SWZ, powinny być spor</w:t>
      </w:r>
      <w:r w:rsidR="00521910" w:rsidRPr="006427C3">
        <w:rPr>
          <w:rFonts w:asciiTheme="minorHAnsi" w:hAnsiTheme="minorHAnsi" w:cstheme="minorHAnsi"/>
        </w:rPr>
        <w:t>ządzone zgodnie z tymi wzorami.</w:t>
      </w:r>
    </w:p>
    <w:p w14:paraId="50FE4EE3" w14:textId="77777777" w:rsidR="006A1E9A" w:rsidRPr="006427C3" w:rsidRDefault="006A1E9A" w:rsidP="00BD0D3D">
      <w:pPr>
        <w:numPr>
          <w:ilvl w:val="0"/>
          <w:numId w:val="28"/>
        </w:numPr>
        <w:tabs>
          <w:tab w:val="left" w:pos="3119"/>
        </w:tabs>
        <w:ind w:left="431" w:right="23" w:hanging="442"/>
        <w:jc w:val="both"/>
        <w:rPr>
          <w:rFonts w:asciiTheme="minorHAnsi" w:hAnsiTheme="minorHAnsi" w:cstheme="minorHAnsi"/>
        </w:rPr>
      </w:pPr>
      <w:r w:rsidRPr="006427C3">
        <w:rPr>
          <w:rFonts w:asciiTheme="minorHAnsi" w:hAnsiTheme="minorHAnsi" w:cstheme="minorHAnsi"/>
          <w:b/>
        </w:rPr>
        <w:t>Ofertę składa się pod rygorem nieważności w formie elektronicznej lub w postaci elektronicznej opatrzonej podpisem zaufanym lub podpisem osobistym.</w:t>
      </w:r>
    </w:p>
    <w:p w14:paraId="47254CBB" w14:textId="77777777" w:rsidR="006A1E9A" w:rsidRPr="006427C3" w:rsidRDefault="006A1E9A" w:rsidP="00BD0D3D">
      <w:pPr>
        <w:numPr>
          <w:ilvl w:val="0"/>
          <w:numId w:val="28"/>
        </w:numPr>
        <w:tabs>
          <w:tab w:val="left" w:pos="3119"/>
        </w:tabs>
        <w:ind w:left="431" w:right="23" w:hanging="442"/>
        <w:jc w:val="both"/>
        <w:rPr>
          <w:rFonts w:asciiTheme="minorHAnsi" w:hAnsiTheme="minorHAnsi" w:cstheme="minorHAnsi"/>
        </w:rPr>
      </w:pPr>
      <w:r w:rsidRPr="006427C3">
        <w:rPr>
          <w:rFonts w:asciiTheme="minorHAnsi" w:hAnsiTheme="minorHAnsi" w:cstheme="minorHAnsi"/>
        </w:rPr>
        <w:t>Oferta powinna być sporządzona w języku polskim. Każdy dokument składający się na ofertę powinien być czytelny.</w:t>
      </w:r>
    </w:p>
    <w:p w14:paraId="7CFD7BD8" w14:textId="77777777" w:rsidR="009A41E0" w:rsidRPr="006427C3" w:rsidRDefault="00570260" w:rsidP="00BD0D3D">
      <w:pPr>
        <w:numPr>
          <w:ilvl w:val="0"/>
          <w:numId w:val="28"/>
        </w:numPr>
        <w:tabs>
          <w:tab w:val="left" w:pos="3119"/>
        </w:tabs>
        <w:ind w:left="426" w:right="23" w:hanging="440"/>
        <w:jc w:val="both"/>
        <w:rPr>
          <w:rFonts w:asciiTheme="minorHAnsi" w:hAnsiTheme="minorHAnsi" w:cstheme="minorHAnsi"/>
        </w:rPr>
      </w:pPr>
      <w:r w:rsidRPr="006427C3">
        <w:rPr>
          <w:rFonts w:asciiTheme="minorHAnsi" w:hAnsiTheme="minorHAnsi" w:cstheme="minorHAnsi"/>
        </w:rPr>
        <w:t xml:space="preserve">Wykonawca składa ofertę </w:t>
      </w:r>
      <w:r w:rsidR="00E03F1A" w:rsidRPr="006427C3">
        <w:rPr>
          <w:rFonts w:asciiTheme="minorHAnsi" w:hAnsiTheme="minorHAnsi" w:cstheme="minorHAnsi"/>
        </w:rPr>
        <w:t xml:space="preserve">za pośrednictwem </w:t>
      </w:r>
      <w:r w:rsidR="002D5538" w:rsidRPr="006427C3">
        <w:rPr>
          <w:rFonts w:asciiTheme="minorHAnsi" w:hAnsiTheme="minorHAnsi" w:cstheme="minorHAnsi"/>
        </w:rPr>
        <w:t>„</w:t>
      </w:r>
      <w:r w:rsidR="00E03F1A" w:rsidRPr="006427C3">
        <w:rPr>
          <w:rFonts w:asciiTheme="minorHAnsi" w:hAnsiTheme="minorHAnsi" w:cstheme="minorHAnsi"/>
          <w:b/>
        </w:rPr>
        <w:t xml:space="preserve">Formularza do złożenia, zmiany, wycofania oferty </w:t>
      </w:r>
      <w:r w:rsidR="002D5538" w:rsidRPr="006427C3">
        <w:rPr>
          <w:rFonts w:asciiTheme="minorHAnsi" w:hAnsiTheme="minorHAnsi" w:cstheme="minorHAnsi"/>
          <w:b/>
        </w:rPr>
        <w:t>lub wniosku”</w:t>
      </w:r>
      <w:r w:rsidR="002D5538" w:rsidRPr="006427C3">
        <w:rPr>
          <w:rFonts w:asciiTheme="minorHAnsi" w:hAnsiTheme="minorHAnsi" w:cstheme="minorHAnsi"/>
        </w:rPr>
        <w:t xml:space="preserve"> </w:t>
      </w:r>
      <w:r w:rsidR="00E03F1A" w:rsidRPr="006427C3">
        <w:rPr>
          <w:rFonts w:asciiTheme="minorHAnsi" w:hAnsiTheme="minorHAnsi" w:cstheme="minorHAnsi"/>
        </w:rPr>
        <w:t xml:space="preserve">dostępnego na </w:t>
      </w:r>
      <w:proofErr w:type="spellStart"/>
      <w:r w:rsidR="00E03F1A" w:rsidRPr="006427C3">
        <w:rPr>
          <w:rFonts w:asciiTheme="minorHAnsi" w:hAnsiTheme="minorHAnsi" w:cstheme="minorHAnsi"/>
        </w:rPr>
        <w:t>ePuap</w:t>
      </w:r>
      <w:proofErr w:type="spellEnd"/>
      <w:r w:rsidR="00E03F1A" w:rsidRPr="006427C3">
        <w:rPr>
          <w:rFonts w:asciiTheme="minorHAnsi" w:hAnsiTheme="minorHAnsi" w:cstheme="minorHAnsi"/>
        </w:rPr>
        <w:t xml:space="preserve"> i udostępnionego również na </w:t>
      </w:r>
      <w:proofErr w:type="spellStart"/>
      <w:r w:rsidR="00E03F1A" w:rsidRPr="006427C3">
        <w:rPr>
          <w:rFonts w:asciiTheme="minorHAnsi" w:hAnsiTheme="minorHAnsi" w:cstheme="minorHAnsi"/>
        </w:rPr>
        <w:t>miniPortalu</w:t>
      </w:r>
      <w:proofErr w:type="spellEnd"/>
      <w:r w:rsidR="002D5538" w:rsidRPr="006427C3">
        <w:rPr>
          <w:rFonts w:asciiTheme="minorHAnsi" w:hAnsiTheme="minorHAnsi" w:cstheme="minorHAnsi"/>
        </w:rPr>
        <w:t>. F</w:t>
      </w:r>
      <w:r w:rsidR="009A41E0" w:rsidRPr="006427C3">
        <w:rPr>
          <w:rFonts w:asciiTheme="minorHAnsi" w:hAnsiTheme="minorHAnsi" w:cstheme="minorHAnsi"/>
        </w:rPr>
        <w:t xml:space="preserve">unkcjonalność do zaszyfrowania oferty przez wykonawcę jest dostępna na </w:t>
      </w:r>
      <w:proofErr w:type="spellStart"/>
      <w:r w:rsidR="009A41E0" w:rsidRPr="006427C3">
        <w:rPr>
          <w:rFonts w:asciiTheme="minorHAnsi" w:hAnsiTheme="minorHAnsi" w:cstheme="minorHAnsi"/>
        </w:rPr>
        <w:t>miniPortalu</w:t>
      </w:r>
      <w:proofErr w:type="spellEnd"/>
      <w:r w:rsidR="009A41E0" w:rsidRPr="006427C3">
        <w:rPr>
          <w:rFonts w:asciiTheme="minorHAnsi" w:hAnsiTheme="minorHAnsi" w:cstheme="minorHAnsi"/>
        </w:rPr>
        <w:t xml:space="preserve">, w szczegółach danego postepowania. W formularzu oferty wykonawca zobowiązany jest podać adres skrzynki </w:t>
      </w:r>
      <w:proofErr w:type="spellStart"/>
      <w:r w:rsidR="009A41E0" w:rsidRPr="006427C3">
        <w:rPr>
          <w:rFonts w:asciiTheme="minorHAnsi" w:hAnsiTheme="minorHAnsi" w:cstheme="minorHAnsi"/>
        </w:rPr>
        <w:t>ePuap</w:t>
      </w:r>
      <w:proofErr w:type="spellEnd"/>
      <w:r w:rsidR="009A41E0" w:rsidRPr="006427C3">
        <w:rPr>
          <w:rFonts w:asciiTheme="minorHAnsi" w:hAnsiTheme="minorHAnsi" w:cstheme="minorHAnsi"/>
        </w:rPr>
        <w:t xml:space="preserve">, na którym prowadzona będzie korespondencja związana z postepowaniem. </w:t>
      </w:r>
    </w:p>
    <w:p w14:paraId="2B496131" w14:textId="1EF1C34A" w:rsidR="0059215B" w:rsidRPr="006427C3" w:rsidRDefault="009A41E0" w:rsidP="00BD0D3D">
      <w:pPr>
        <w:numPr>
          <w:ilvl w:val="0"/>
          <w:numId w:val="28"/>
        </w:numPr>
        <w:tabs>
          <w:tab w:val="left" w:pos="3119"/>
        </w:tabs>
        <w:ind w:left="426" w:right="23" w:hanging="440"/>
        <w:jc w:val="both"/>
        <w:rPr>
          <w:rFonts w:asciiTheme="minorHAnsi" w:hAnsiTheme="minorHAnsi" w:cstheme="minorHAnsi"/>
        </w:rPr>
      </w:pPr>
      <w:r w:rsidRPr="006427C3">
        <w:rPr>
          <w:rFonts w:asciiTheme="minorHAnsi" w:hAnsiTheme="minorHAnsi" w:cstheme="minorHAnsi"/>
        </w:rPr>
        <w:t xml:space="preserve">Sposób złożenia oferty, w tym zaszyfrowania oferty opisany został w instrukcji użytkownika dostępnej na stronie </w:t>
      </w:r>
      <w:hyperlink r:id="rId19" w:history="1">
        <w:r w:rsidR="0059215B" w:rsidRPr="006427C3">
          <w:rPr>
            <w:rStyle w:val="Hipercze"/>
            <w:rFonts w:asciiTheme="minorHAnsi" w:hAnsiTheme="minorHAnsi" w:cstheme="minorHAnsi"/>
          </w:rPr>
          <w:t>https://miniportal.uzp.gov.pl/</w:t>
        </w:r>
      </w:hyperlink>
    </w:p>
    <w:p w14:paraId="423C534D" w14:textId="77777777" w:rsidR="0000782D" w:rsidRPr="006427C3" w:rsidRDefault="009A41E0" w:rsidP="00BD0D3D">
      <w:pPr>
        <w:numPr>
          <w:ilvl w:val="0"/>
          <w:numId w:val="28"/>
        </w:numPr>
        <w:tabs>
          <w:tab w:val="left" w:pos="3119"/>
        </w:tabs>
        <w:ind w:left="426" w:right="23" w:hanging="440"/>
        <w:jc w:val="both"/>
        <w:rPr>
          <w:rFonts w:asciiTheme="minorHAnsi" w:hAnsiTheme="minorHAnsi" w:cstheme="minorHAnsi"/>
        </w:rPr>
      </w:pPr>
      <w:r w:rsidRPr="006427C3">
        <w:rPr>
          <w:rFonts w:asciiTheme="minorHAnsi" w:hAnsiTheme="minorHAnsi" w:cstheme="minorHAnsi"/>
        </w:rPr>
        <w:t xml:space="preserve">Jeżeli dokumenty elektroniczne przekazywane przy użyciu środków komunikacji elektronicznej zawierają informacje stanowiące </w:t>
      </w:r>
      <w:r w:rsidR="0000782D" w:rsidRPr="006427C3">
        <w:rPr>
          <w:rFonts w:asciiTheme="minorHAnsi" w:hAnsiTheme="minorHAnsi" w:cstheme="minorHAnsi"/>
          <w:i/>
        </w:rPr>
        <w:t>t</w:t>
      </w:r>
      <w:r w:rsidRPr="006427C3">
        <w:rPr>
          <w:rStyle w:val="Uwydatnienie"/>
          <w:rFonts w:asciiTheme="minorHAnsi" w:hAnsiTheme="minorHAnsi" w:cstheme="minorHAnsi"/>
          <w:i w:val="0"/>
        </w:rPr>
        <w:t>ajemnicę</w:t>
      </w:r>
      <w:r w:rsidRPr="006427C3">
        <w:rPr>
          <w:rFonts w:asciiTheme="minorHAnsi" w:hAnsiTheme="minorHAnsi" w:cstheme="minorHAnsi"/>
          <w:i/>
        </w:rPr>
        <w:t xml:space="preserve"> przedsiębiorstwa</w:t>
      </w:r>
      <w:r w:rsidRPr="006427C3">
        <w:rPr>
          <w:rFonts w:asciiTheme="minorHAnsi" w:hAnsiTheme="minorHAnsi" w:cstheme="minorHAnsi"/>
        </w:rPr>
        <w:t xml:space="preserve"> w rozumieniu przepisów </w:t>
      </w:r>
      <w:hyperlink r:id="rId20" w:anchor="/document/16795259?cm=DOCUMENT" w:history="1">
        <w:r w:rsidRPr="006427C3">
          <w:rPr>
            <w:rStyle w:val="Hipercze"/>
            <w:rFonts w:asciiTheme="minorHAnsi" w:hAnsiTheme="minorHAnsi" w:cstheme="minorHAnsi"/>
            <w:color w:val="auto"/>
            <w:u w:val="none"/>
          </w:rPr>
          <w:t>ustawy</w:t>
        </w:r>
      </w:hyperlink>
      <w:r w:rsidRPr="006427C3">
        <w:rPr>
          <w:rFonts w:asciiTheme="minorHAnsi" w:hAnsiTheme="minorHAnsi" w:cstheme="minorHAnsi"/>
        </w:rPr>
        <w:t xml:space="preserve"> z dnia 16 kwietnia 1993 r. o zwalczaniu nieuczciwej konkurencji</w:t>
      </w:r>
      <w:r w:rsidR="0000782D" w:rsidRPr="006427C3">
        <w:rPr>
          <w:rFonts w:asciiTheme="minorHAnsi" w:hAnsiTheme="minorHAnsi" w:cstheme="minorHAnsi"/>
        </w:rPr>
        <w:t xml:space="preserve">, wykonawca w celu utrzymania w poufności tych informacji, przekazuje je w wydzielonym i odpowiednio oznaczonym pliku wraz z jednoczesnym zaznaczeniem „Załącznik stanowiący tajemnicę przedsiębiorstwa”, a następnie wraz z plikami stanowiącymi jawną część należy ten plik zaszyfrować. </w:t>
      </w:r>
    </w:p>
    <w:p w14:paraId="1F54868B" w14:textId="77777777" w:rsidR="009A41E0" w:rsidRPr="006427C3" w:rsidRDefault="0000782D" w:rsidP="00BD0D3D">
      <w:pPr>
        <w:numPr>
          <w:ilvl w:val="0"/>
          <w:numId w:val="28"/>
        </w:numPr>
        <w:tabs>
          <w:tab w:val="left" w:pos="3119"/>
        </w:tabs>
        <w:ind w:left="426" w:right="23" w:hanging="440"/>
        <w:jc w:val="both"/>
        <w:rPr>
          <w:rFonts w:asciiTheme="minorHAnsi" w:hAnsiTheme="minorHAnsi" w:cstheme="minorHAnsi"/>
          <w:sz w:val="20"/>
          <w:szCs w:val="20"/>
        </w:rPr>
      </w:pPr>
      <w:r w:rsidRPr="006427C3">
        <w:rPr>
          <w:rFonts w:asciiTheme="minorHAnsi" w:hAnsiTheme="minorHAnsi" w:cstheme="minorHAnsi"/>
        </w:rPr>
        <w:t xml:space="preserve">Wykonawca może przed upływem terminu do składania ofert wycofać ofertę za pośrednictwem </w:t>
      </w:r>
      <w:r w:rsidRPr="006427C3">
        <w:rPr>
          <w:rFonts w:asciiTheme="minorHAnsi" w:hAnsiTheme="minorHAnsi" w:cstheme="minorHAnsi"/>
          <w:b/>
        </w:rPr>
        <w:t>„Formularza do złożenia, zmiany, wycofania oferty lub wniosku”</w:t>
      </w:r>
      <w:r w:rsidRPr="006427C3">
        <w:rPr>
          <w:rFonts w:asciiTheme="minorHAnsi" w:hAnsiTheme="minorHAnsi" w:cstheme="minorHAnsi"/>
        </w:rPr>
        <w:t xml:space="preserve"> dostępnego na </w:t>
      </w:r>
      <w:proofErr w:type="spellStart"/>
      <w:r w:rsidRPr="006427C3">
        <w:rPr>
          <w:rFonts w:asciiTheme="minorHAnsi" w:hAnsiTheme="minorHAnsi" w:cstheme="minorHAnsi"/>
        </w:rPr>
        <w:t>ePuap</w:t>
      </w:r>
      <w:proofErr w:type="spellEnd"/>
      <w:r w:rsidRPr="006427C3">
        <w:rPr>
          <w:rFonts w:asciiTheme="minorHAnsi" w:hAnsiTheme="minorHAnsi" w:cstheme="minorHAnsi"/>
        </w:rPr>
        <w:t xml:space="preserve"> i udostępnionego również na </w:t>
      </w:r>
      <w:proofErr w:type="spellStart"/>
      <w:r w:rsidRPr="006427C3">
        <w:rPr>
          <w:rFonts w:asciiTheme="minorHAnsi" w:hAnsiTheme="minorHAnsi" w:cstheme="minorHAnsi"/>
        </w:rPr>
        <w:t>miniPortalu</w:t>
      </w:r>
      <w:proofErr w:type="spellEnd"/>
      <w:r w:rsidRPr="006427C3">
        <w:rPr>
          <w:rFonts w:asciiTheme="minorHAnsi" w:hAnsiTheme="minorHAnsi" w:cstheme="minorHAnsi"/>
        </w:rPr>
        <w:t xml:space="preserve">. Sposób wycofania oferty został opisany w Instrukcji użytkownika dostępnej na </w:t>
      </w:r>
      <w:proofErr w:type="spellStart"/>
      <w:r w:rsidRPr="006427C3">
        <w:rPr>
          <w:rFonts w:asciiTheme="minorHAnsi" w:hAnsiTheme="minorHAnsi" w:cstheme="minorHAnsi"/>
        </w:rPr>
        <w:t>miniPortalu</w:t>
      </w:r>
      <w:proofErr w:type="spellEnd"/>
      <w:r w:rsidRPr="006427C3">
        <w:rPr>
          <w:rFonts w:asciiTheme="minorHAnsi" w:hAnsiTheme="minorHAnsi" w:cstheme="minorHAnsi"/>
        </w:rPr>
        <w:t xml:space="preserve">.  </w:t>
      </w:r>
    </w:p>
    <w:p w14:paraId="08BA469C" w14:textId="77777777" w:rsidR="006A1E9A" w:rsidRPr="006427C3" w:rsidRDefault="006A1E9A" w:rsidP="00BD0D3D">
      <w:pPr>
        <w:numPr>
          <w:ilvl w:val="0"/>
          <w:numId w:val="28"/>
        </w:numPr>
        <w:tabs>
          <w:tab w:val="left" w:pos="3119"/>
        </w:tabs>
        <w:ind w:left="434" w:right="23" w:hanging="426"/>
        <w:jc w:val="both"/>
        <w:rPr>
          <w:rFonts w:asciiTheme="minorHAnsi" w:hAnsiTheme="minorHAnsi" w:cstheme="minorHAnsi"/>
        </w:rPr>
      </w:pPr>
      <w:r w:rsidRPr="006427C3">
        <w:rPr>
          <w:rFonts w:asciiTheme="minorHAnsi" w:hAnsiTheme="minorHAnsi" w:cstheme="minorHAnsi"/>
        </w:rPr>
        <w:lastRenderedPageBreak/>
        <w:t>Podmiotowe środki dowodowe lub inne dokumenty, w tym dokumenty potwierdzające umocowanie do reprezentowania, sporządzone w języku obcym przekazuje się wraz z tłumaczeniem na język polski.</w:t>
      </w:r>
    </w:p>
    <w:p w14:paraId="6D33866B" w14:textId="77777777" w:rsidR="006A1E9A" w:rsidRPr="006427C3" w:rsidRDefault="006A1E9A" w:rsidP="00BD0D3D">
      <w:pPr>
        <w:numPr>
          <w:ilvl w:val="0"/>
          <w:numId w:val="28"/>
        </w:numPr>
        <w:tabs>
          <w:tab w:val="left" w:pos="3119"/>
        </w:tabs>
        <w:ind w:left="434" w:right="23" w:hanging="426"/>
        <w:jc w:val="both"/>
        <w:rPr>
          <w:rFonts w:asciiTheme="minorHAnsi" w:hAnsiTheme="minorHAnsi" w:cstheme="minorHAnsi"/>
        </w:rPr>
      </w:pPr>
      <w:r w:rsidRPr="006427C3">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7F2F31D8" w14:textId="421B46BE" w:rsidR="00050368" w:rsidRPr="006427C3" w:rsidRDefault="00DC0773" w:rsidP="003C67BB">
      <w:pPr>
        <w:pStyle w:val="Nagwek1"/>
        <w:tabs>
          <w:tab w:val="left" w:pos="3119"/>
        </w:tabs>
        <w:jc w:val="both"/>
        <w:rPr>
          <w:rFonts w:asciiTheme="minorHAnsi" w:hAnsiTheme="minorHAnsi" w:cstheme="minorHAnsi"/>
          <w:color w:val="auto"/>
        </w:rPr>
      </w:pPr>
      <w:bookmarkStart w:id="23" w:name="_Toc73105400"/>
      <w:r w:rsidRPr="006427C3">
        <w:rPr>
          <w:rFonts w:asciiTheme="minorHAnsi" w:hAnsiTheme="minorHAnsi" w:cstheme="minorHAnsi"/>
          <w:color w:val="auto"/>
        </w:rPr>
        <w:t>XV</w:t>
      </w:r>
      <w:r w:rsidR="005B29FF" w:rsidRPr="006427C3">
        <w:rPr>
          <w:rFonts w:asciiTheme="minorHAnsi" w:hAnsiTheme="minorHAnsi" w:cstheme="minorHAnsi"/>
          <w:color w:val="auto"/>
        </w:rPr>
        <w:t>I</w:t>
      </w:r>
      <w:r w:rsidR="00716E90" w:rsidRPr="006427C3">
        <w:rPr>
          <w:rFonts w:asciiTheme="minorHAnsi" w:hAnsiTheme="minorHAnsi" w:cstheme="minorHAnsi"/>
          <w:color w:val="auto"/>
        </w:rPr>
        <w:t>I.</w:t>
      </w:r>
      <w:r w:rsidRPr="006427C3">
        <w:rPr>
          <w:rFonts w:asciiTheme="minorHAnsi" w:hAnsiTheme="minorHAnsi" w:cstheme="minorHAnsi"/>
          <w:color w:val="auto"/>
        </w:rPr>
        <w:t xml:space="preserve"> </w:t>
      </w:r>
      <w:r w:rsidR="00050368" w:rsidRPr="006427C3">
        <w:rPr>
          <w:rFonts w:asciiTheme="minorHAnsi" w:hAnsiTheme="minorHAnsi" w:cstheme="minorHAnsi"/>
          <w:color w:val="auto"/>
        </w:rPr>
        <w:t>W</w:t>
      </w:r>
      <w:r w:rsidR="00B06128" w:rsidRPr="006427C3">
        <w:rPr>
          <w:rFonts w:asciiTheme="minorHAnsi" w:hAnsiTheme="minorHAnsi" w:cstheme="minorHAnsi"/>
          <w:color w:val="auto"/>
        </w:rPr>
        <w:t>ymagania dotyczące wadium</w:t>
      </w:r>
      <w:bookmarkEnd w:id="23"/>
      <w:r w:rsidR="00B06128" w:rsidRPr="006427C3">
        <w:rPr>
          <w:rFonts w:asciiTheme="minorHAnsi" w:hAnsiTheme="minorHAnsi" w:cstheme="minorHAnsi"/>
          <w:color w:val="auto"/>
        </w:rPr>
        <w:t xml:space="preserve"> </w:t>
      </w:r>
    </w:p>
    <w:p w14:paraId="50981784" w14:textId="77777777" w:rsidR="00D91B80" w:rsidRPr="006427C3" w:rsidRDefault="00D91B80" w:rsidP="003C67BB">
      <w:pPr>
        <w:tabs>
          <w:tab w:val="left" w:pos="3119"/>
        </w:tabs>
        <w:jc w:val="both"/>
        <w:rPr>
          <w:rFonts w:asciiTheme="minorHAnsi" w:hAnsiTheme="minorHAnsi" w:cstheme="minorHAnsi"/>
          <w:b/>
        </w:rPr>
      </w:pPr>
    </w:p>
    <w:p w14:paraId="75CB0854" w14:textId="22946E1F" w:rsidR="00050368" w:rsidRPr="006427C3" w:rsidRDefault="00050368" w:rsidP="00BD0D3D">
      <w:pPr>
        <w:numPr>
          <w:ilvl w:val="3"/>
          <w:numId w:val="21"/>
        </w:numPr>
        <w:tabs>
          <w:tab w:val="clear" w:pos="2880"/>
          <w:tab w:val="num" w:pos="284"/>
          <w:tab w:val="left" w:pos="3119"/>
        </w:tabs>
        <w:ind w:left="283" w:hanging="425"/>
        <w:jc w:val="both"/>
        <w:rPr>
          <w:rFonts w:asciiTheme="minorHAnsi" w:hAnsiTheme="minorHAnsi" w:cstheme="minorHAnsi"/>
        </w:rPr>
      </w:pPr>
      <w:r w:rsidRPr="006427C3">
        <w:rPr>
          <w:rFonts w:asciiTheme="minorHAnsi" w:hAnsiTheme="minorHAnsi" w:cstheme="minorHAnsi"/>
        </w:rPr>
        <w:t xml:space="preserve">Wykonawca zobowiązany jest do </w:t>
      </w:r>
      <w:r w:rsidR="00645C62" w:rsidRPr="006427C3">
        <w:rPr>
          <w:rFonts w:asciiTheme="minorHAnsi" w:hAnsiTheme="minorHAnsi" w:cstheme="minorHAnsi"/>
        </w:rPr>
        <w:t>wniesienia wadium w wysokości</w:t>
      </w:r>
      <w:r w:rsidR="001177D1" w:rsidRPr="006427C3">
        <w:rPr>
          <w:rFonts w:asciiTheme="minorHAnsi" w:hAnsiTheme="minorHAnsi" w:cstheme="minorHAnsi"/>
        </w:rPr>
        <w:t xml:space="preserve"> </w:t>
      </w:r>
      <w:r w:rsidR="001177D1" w:rsidRPr="006427C3">
        <w:rPr>
          <w:rFonts w:asciiTheme="minorHAnsi" w:hAnsiTheme="minorHAnsi" w:cstheme="minorHAnsi"/>
          <w:b/>
          <w:bCs/>
        </w:rPr>
        <w:t>30.000,00</w:t>
      </w:r>
      <w:r w:rsidR="001177D1" w:rsidRPr="006427C3">
        <w:rPr>
          <w:rFonts w:asciiTheme="minorHAnsi" w:hAnsiTheme="minorHAnsi" w:cstheme="minorHAnsi"/>
        </w:rPr>
        <w:t xml:space="preserve"> </w:t>
      </w:r>
      <w:r w:rsidR="006A77F9" w:rsidRPr="006427C3">
        <w:rPr>
          <w:rFonts w:asciiTheme="minorHAnsi" w:hAnsiTheme="minorHAnsi" w:cstheme="minorHAnsi"/>
          <w:b/>
          <w:bCs/>
        </w:rPr>
        <w:t>zł</w:t>
      </w:r>
      <w:r w:rsidR="006A77F9" w:rsidRPr="006427C3">
        <w:rPr>
          <w:rFonts w:asciiTheme="minorHAnsi" w:hAnsiTheme="minorHAnsi" w:cstheme="minorHAnsi"/>
        </w:rPr>
        <w:t xml:space="preserve">. </w:t>
      </w:r>
      <w:r w:rsidRPr="006427C3">
        <w:rPr>
          <w:rFonts w:asciiTheme="minorHAnsi" w:hAnsiTheme="minorHAnsi" w:cstheme="minorHAnsi"/>
        </w:rPr>
        <w:t xml:space="preserve">(słownie: </w:t>
      </w:r>
      <w:r w:rsidR="001177D1" w:rsidRPr="006427C3">
        <w:rPr>
          <w:rFonts w:asciiTheme="minorHAnsi" w:hAnsiTheme="minorHAnsi" w:cstheme="minorHAnsi"/>
        </w:rPr>
        <w:t xml:space="preserve">trzydzieści tysięcy </w:t>
      </w:r>
      <w:r w:rsidR="006A77F9" w:rsidRPr="006427C3">
        <w:rPr>
          <w:rFonts w:asciiTheme="minorHAnsi" w:hAnsiTheme="minorHAnsi" w:cstheme="minorHAnsi"/>
        </w:rPr>
        <w:t xml:space="preserve">złotych </w:t>
      </w:r>
      <w:r w:rsidRPr="006427C3">
        <w:rPr>
          <w:rFonts w:asciiTheme="minorHAnsi" w:hAnsiTheme="minorHAnsi" w:cstheme="minorHAnsi"/>
        </w:rPr>
        <w:t>00/100 złoty</w:t>
      </w:r>
      <w:r w:rsidR="00671761" w:rsidRPr="006427C3">
        <w:rPr>
          <w:rFonts w:asciiTheme="minorHAnsi" w:hAnsiTheme="minorHAnsi" w:cstheme="minorHAnsi"/>
        </w:rPr>
        <w:t>ch).</w:t>
      </w:r>
    </w:p>
    <w:p w14:paraId="090B7581" w14:textId="77777777" w:rsidR="00050368" w:rsidRPr="006427C3" w:rsidRDefault="00050368" w:rsidP="00BD0D3D">
      <w:pPr>
        <w:numPr>
          <w:ilvl w:val="3"/>
          <w:numId w:val="21"/>
        </w:numPr>
        <w:tabs>
          <w:tab w:val="clear" w:pos="2880"/>
          <w:tab w:val="num" w:pos="284"/>
          <w:tab w:val="left" w:pos="3119"/>
        </w:tabs>
        <w:ind w:left="283" w:hanging="425"/>
        <w:jc w:val="both"/>
        <w:rPr>
          <w:rFonts w:asciiTheme="minorHAnsi" w:hAnsiTheme="minorHAnsi" w:cstheme="minorHAnsi"/>
        </w:rPr>
      </w:pPr>
      <w:r w:rsidRPr="006427C3">
        <w:rPr>
          <w:rFonts w:asciiTheme="minorHAnsi" w:hAnsiTheme="minorHAnsi" w:cstheme="minorHAnsi"/>
        </w:rPr>
        <w:t>Wadium wnosi się przed upływem terminu składania ofert.</w:t>
      </w:r>
    </w:p>
    <w:p w14:paraId="17A79A6D" w14:textId="77777777" w:rsidR="00050368" w:rsidRPr="006427C3" w:rsidRDefault="00050368" w:rsidP="00BD0D3D">
      <w:pPr>
        <w:numPr>
          <w:ilvl w:val="3"/>
          <w:numId w:val="21"/>
        </w:numPr>
        <w:tabs>
          <w:tab w:val="clear" w:pos="2880"/>
          <w:tab w:val="num" w:pos="284"/>
          <w:tab w:val="left" w:pos="3119"/>
        </w:tabs>
        <w:ind w:left="283" w:hanging="425"/>
        <w:jc w:val="both"/>
        <w:rPr>
          <w:rFonts w:asciiTheme="minorHAnsi" w:hAnsiTheme="minorHAnsi" w:cstheme="minorHAnsi"/>
        </w:rPr>
      </w:pPr>
      <w:r w:rsidRPr="006427C3">
        <w:rPr>
          <w:rFonts w:asciiTheme="minorHAnsi" w:hAnsiTheme="minorHAnsi" w:cstheme="minorHAnsi"/>
        </w:rPr>
        <w:t>Wadium może być wnoszone w jednej lub kilku następujących formach:</w:t>
      </w:r>
    </w:p>
    <w:p w14:paraId="13DC02CB" w14:textId="77777777" w:rsidR="00050368" w:rsidRPr="006427C3" w:rsidRDefault="00050368" w:rsidP="00BD0D3D">
      <w:pPr>
        <w:numPr>
          <w:ilvl w:val="1"/>
          <w:numId w:val="22"/>
        </w:numPr>
        <w:tabs>
          <w:tab w:val="clear" w:pos="567"/>
          <w:tab w:val="left" w:pos="3119"/>
        </w:tabs>
        <w:ind w:left="896" w:hanging="409"/>
        <w:jc w:val="both"/>
        <w:rPr>
          <w:rFonts w:asciiTheme="minorHAnsi" w:hAnsiTheme="minorHAnsi" w:cstheme="minorHAnsi"/>
        </w:rPr>
      </w:pPr>
      <w:r w:rsidRPr="006427C3">
        <w:rPr>
          <w:rFonts w:asciiTheme="minorHAnsi" w:hAnsiTheme="minorHAnsi" w:cstheme="minorHAnsi"/>
        </w:rPr>
        <w:t xml:space="preserve">pieniądzu; </w:t>
      </w:r>
    </w:p>
    <w:p w14:paraId="7A63EC40" w14:textId="77777777" w:rsidR="00050368" w:rsidRPr="006427C3" w:rsidRDefault="00050368" w:rsidP="00BD0D3D">
      <w:pPr>
        <w:numPr>
          <w:ilvl w:val="1"/>
          <w:numId w:val="22"/>
        </w:numPr>
        <w:tabs>
          <w:tab w:val="clear" w:pos="567"/>
          <w:tab w:val="left" w:pos="3119"/>
        </w:tabs>
        <w:ind w:left="896" w:hanging="409"/>
        <w:jc w:val="both"/>
        <w:rPr>
          <w:rFonts w:asciiTheme="minorHAnsi" w:hAnsiTheme="minorHAnsi" w:cstheme="minorHAnsi"/>
        </w:rPr>
      </w:pPr>
      <w:r w:rsidRPr="006427C3">
        <w:rPr>
          <w:rFonts w:asciiTheme="minorHAnsi" w:hAnsiTheme="minorHAnsi" w:cstheme="minorHAnsi"/>
        </w:rPr>
        <w:t>gwarancjach bankowych;</w:t>
      </w:r>
    </w:p>
    <w:p w14:paraId="666B5087" w14:textId="77777777" w:rsidR="00050368" w:rsidRPr="006427C3" w:rsidRDefault="00645C62" w:rsidP="00BD0D3D">
      <w:pPr>
        <w:numPr>
          <w:ilvl w:val="1"/>
          <w:numId w:val="22"/>
        </w:numPr>
        <w:tabs>
          <w:tab w:val="clear" w:pos="567"/>
          <w:tab w:val="left" w:pos="3119"/>
        </w:tabs>
        <w:ind w:left="896" w:hanging="409"/>
        <w:jc w:val="both"/>
        <w:rPr>
          <w:rFonts w:asciiTheme="minorHAnsi" w:hAnsiTheme="minorHAnsi" w:cstheme="minorHAnsi"/>
        </w:rPr>
      </w:pPr>
      <w:r w:rsidRPr="006427C3">
        <w:rPr>
          <w:rFonts w:asciiTheme="minorHAnsi" w:hAnsiTheme="minorHAnsi" w:cstheme="minorHAnsi"/>
        </w:rPr>
        <w:t>g</w:t>
      </w:r>
      <w:r w:rsidR="00050368" w:rsidRPr="006427C3">
        <w:rPr>
          <w:rFonts w:asciiTheme="minorHAnsi" w:hAnsiTheme="minorHAnsi" w:cstheme="minorHAnsi"/>
        </w:rPr>
        <w:t>warancjach ubezpieczeniowych;</w:t>
      </w:r>
    </w:p>
    <w:p w14:paraId="3DFD3FDB" w14:textId="77777777" w:rsidR="00050368" w:rsidRPr="006427C3" w:rsidRDefault="00050368" w:rsidP="00BD0D3D">
      <w:pPr>
        <w:numPr>
          <w:ilvl w:val="1"/>
          <w:numId w:val="22"/>
        </w:numPr>
        <w:tabs>
          <w:tab w:val="clear" w:pos="567"/>
          <w:tab w:val="left" w:pos="3119"/>
        </w:tabs>
        <w:ind w:left="896" w:hanging="409"/>
        <w:jc w:val="both"/>
        <w:rPr>
          <w:rFonts w:asciiTheme="minorHAnsi" w:hAnsiTheme="minorHAnsi" w:cstheme="minorHAnsi"/>
        </w:rPr>
      </w:pPr>
      <w:r w:rsidRPr="006427C3">
        <w:rPr>
          <w:rFonts w:asciiTheme="minorHAnsi" w:hAnsiTheme="minorHAnsi" w:cstheme="minorHAnsi"/>
        </w:rPr>
        <w:t>poręczeniach udzielanych przez podmioty, o których mowa w art. 6b ust. 5 pkt 2 ustawy z dnia 9 listopada 2000 r. o utworzeniu Polskiej Agencji Rozwoju Przedsiębiorczości (Dz. U. z 2020 r. poz. 299).</w:t>
      </w:r>
    </w:p>
    <w:p w14:paraId="37879538" w14:textId="77777777" w:rsidR="00050368" w:rsidRPr="006427C3" w:rsidRDefault="00050368" w:rsidP="00BD0D3D">
      <w:pPr>
        <w:numPr>
          <w:ilvl w:val="3"/>
          <w:numId w:val="21"/>
        </w:numPr>
        <w:tabs>
          <w:tab w:val="clear" w:pos="2880"/>
          <w:tab w:val="left" w:pos="3119"/>
        </w:tabs>
        <w:ind w:left="426" w:hanging="426"/>
        <w:jc w:val="both"/>
        <w:rPr>
          <w:rFonts w:asciiTheme="minorHAnsi" w:hAnsiTheme="minorHAnsi" w:cstheme="minorHAnsi"/>
        </w:rPr>
      </w:pPr>
      <w:r w:rsidRPr="006427C3">
        <w:rPr>
          <w:rFonts w:asciiTheme="minorHAnsi" w:hAnsiTheme="minorHAnsi" w:cstheme="minorHAnsi"/>
        </w:rPr>
        <w:t xml:space="preserve">Wadium </w:t>
      </w:r>
      <w:r w:rsidR="00953617" w:rsidRPr="006427C3">
        <w:rPr>
          <w:rFonts w:asciiTheme="minorHAnsi" w:hAnsiTheme="minorHAnsi" w:cstheme="minorHAnsi"/>
        </w:rPr>
        <w:t xml:space="preserve">wnoszone w pieniądzu </w:t>
      </w:r>
      <w:r w:rsidRPr="006427C3">
        <w:rPr>
          <w:rFonts w:asciiTheme="minorHAnsi" w:hAnsiTheme="minorHAnsi" w:cstheme="minorHAnsi"/>
        </w:rPr>
        <w:t xml:space="preserve">należy wnieść przelewem na konto w </w:t>
      </w:r>
      <w:r w:rsidR="00D91B80" w:rsidRPr="006427C3">
        <w:rPr>
          <w:rFonts w:asciiTheme="minorHAnsi" w:hAnsiTheme="minorHAnsi" w:cstheme="minorHAnsi"/>
        </w:rPr>
        <w:t xml:space="preserve">Warmińskim Banku Spółdzielczym Oddział Dobre Miasto nr rachunku 60 8857 1041 3001 0000 2163 0005 </w:t>
      </w:r>
      <w:r w:rsidRPr="006427C3">
        <w:rPr>
          <w:rFonts w:asciiTheme="minorHAnsi" w:hAnsiTheme="minorHAnsi" w:cstheme="minorHAnsi"/>
        </w:rPr>
        <w:t>z dopiskiem „Wadium – nr postępowania”.</w:t>
      </w:r>
    </w:p>
    <w:p w14:paraId="677444F5" w14:textId="77777777" w:rsidR="00050368" w:rsidRPr="006427C3" w:rsidRDefault="00050368" w:rsidP="003C67BB">
      <w:pPr>
        <w:tabs>
          <w:tab w:val="left" w:pos="3119"/>
        </w:tabs>
        <w:ind w:left="426"/>
        <w:jc w:val="both"/>
        <w:rPr>
          <w:rFonts w:asciiTheme="minorHAnsi" w:hAnsiTheme="minorHAnsi" w:cstheme="minorHAnsi"/>
        </w:rPr>
      </w:pPr>
      <w:r w:rsidRPr="006427C3">
        <w:rPr>
          <w:rFonts w:asciiTheme="minorHAnsi" w:hAnsiTheme="minorHAnsi" w:cstheme="minorHAnsi"/>
          <w:b/>
        </w:rPr>
        <w:t xml:space="preserve">UWAGA: </w:t>
      </w:r>
      <w:r w:rsidRPr="006427C3">
        <w:rPr>
          <w:rFonts w:asciiTheme="minorHAnsi" w:hAnsiTheme="minorHAnsi" w:cstheme="minorHAnsi"/>
        </w:rPr>
        <w:t>Za termin wniesienia wadium w formie pieniężnej zostanie przyjęty termin uznania rachunku Zamawiającego.</w:t>
      </w:r>
    </w:p>
    <w:p w14:paraId="72864D02" w14:textId="77777777" w:rsidR="00050368" w:rsidRPr="006427C3" w:rsidRDefault="00050368" w:rsidP="00BD0D3D">
      <w:pPr>
        <w:numPr>
          <w:ilvl w:val="3"/>
          <w:numId w:val="21"/>
        </w:numPr>
        <w:tabs>
          <w:tab w:val="clear" w:pos="2880"/>
          <w:tab w:val="left" w:pos="3119"/>
        </w:tabs>
        <w:ind w:left="426" w:hanging="426"/>
        <w:jc w:val="both"/>
        <w:rPr>
          <w:rFonts w:asciiTheme="minorHAnsi" w:hAnsiTheme="minorHAnsi" w:cstheme="minorHAnsi"/>
        </w:rPr>
      </w:pPr>
      <w:r w:rsidRPr="006427C3">
        <w:rPr>
          <w:rFonts w:asciiTheme="minorHAnsi" w:hAnsiTheme="minorHAnsi" w:cstheme="minorHAnsi"/>
        </w:rPr>
        <w:t xml:space="preserve">Wadium wnoszone w formie poręczeń lub gwarancji musi być złożone jako oryginał gwarancji lub poręczenia w </w:t>
      </w:r>
      <w:r w:rsidRPr="006427C3">
        <w:rPr>
          <w:rFonts w:asciiTheme="minorHAnsi" w:hAnsiTheme="minorHAnsi" w:cstheme="minorHAnsi"/>
          <w:b/>
        </w:rPr>
        <w:t>postaci elektronicznej</w:t>
      </w:r>
      <w:r w:rsidRPr="006427C3">
        <w:rPr>
          <w:rFonts w:asciiTheme="minorHAnsi" w:hAnsiTheme="minorHAnsi" w:cstheme="minorHAnsi"/>
        </w:rPr>
        <w:t xml:space="preserve"> i spełniać co najmniej poniższe wymagania:</w:t>
      </w:r>
    </w:p>
    <w:p w14:paraId="2545360C" w14:textId="77777777" w:rsidR="00050368" w:rsidRPr="006427C3" w:rsidRDefault="00050368"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musi obejmować odpowiedzialność za wszystkie przypadki powodujące utratę wadium przez</w:t>
      </w:r>
      <w:r w:rsidR="00953617" w:rsidRPr="006427C3">
        <w:rPr>
          <w:rFonts w:asciiTheme="minorHAnsi" w:hAnsiTheme="minorHAnsi" w:cstheme="minorHAnsi"/>
        </w:rPr>
        <w:t xml:space="preserve"> Wykonawcę określone w ustawie </w:t>
      </w:r>
      <w:proofErr w:type="spellStart"/>
      <w:r w:rsidR="00953617" w:rsidRPr="006427C3">
        <w:rPr>
          <w:rFonts w:asciiTheme="minorHAnsi" w:hAnsiTheme="minorHAnsi" w:cstheme="minorHAnsi"/>
        </w:rPr>
        <w:t>Pzp</w:t>
      </w:r>
      <w:proofErr w:type="spellEnd"/>
      <w:r w:rsidR="00953617" w:rsidRPr="006427C3">
        <w:rPr>
          <w:rFonts w:asciiTheme="minorHAnsi" w:hAnsiTheme="minorHAnsi" w:cstheme="minorHAnsi"/>
        </w:rPr>
        <w:t>,</w:t>
      </w:r>
    </w:p>
    <w:p w14:paraId="6B37289F" w14:textId="77777777" w:rsidR="00050368" w:rsidRPr="006427C3" w:rsidRDefault="00050368"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z jej treści powinno jednoznaczn</w:t>
      </w:r>
      <w:r w:rsidR="00721E4F" w:rsidRPr="006427C3">
        <w:rPr>
          <w:rFonts w:asciiTheme="minorHAnsi" w:hAnsiTheme="minorHAnsi" w:cstheme="minorHAnsi"/>
        </w:rPr>
        <w:t>ie</w:t>
      </w:r>
      <w:r w:rsidRPr="006427C3">
        <w:rPr>
          <w:rFonts w:asciiTheme="minorHAnsi" w:hAnsiTheme="minorHAnsi" w:cstheme="minorHAnsi"/>
        </w:rPr>
        <w:t xml:space="preserve"> wynikać zobowiązanie gwaranta do zapłaty całej kwoty wadium;</w:t>
      </w:r>
    </w:p>
    <w:p w14:paraId="3E1E59CB" w14:textId="77777777" w:rsidR="00050368" w:rsidRPr="006427C3" w:rsidRDefault="00050368"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powinno być nieodwołalne i bezwarunkowe oraz płatne na pierwsze żądanie;</w:t>
      </w:r>
    </w:p>
    <w:p w14:paraId="2D67884E" w14:textId="77777777" w:rsidR="00050368" w:rsidRPr="006427C3" w:rsidRDefault="00050368"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termin obowiązywania poręczenia lub gwarancji nie może być krótszy niż termin związania ofertą (z zastrzeżeniem</w:t>
      </w:r>
      <w:r w:rsidR="00721E4F" w:rsidRPr="006427C3">
        <w:rPr>
          <w:rFonts w:asciiTheme="minorHAnsi" w:hAnsiTheme="minorHAnsi" w:cstheme="minorHAnsi"/>
        </w:rPr>
        <w:t>,</w:t>
      </w:r>
      <w:r w:rsidRPr="006427C3">
        <w:rPr>
          <w:rFonts w:asciiTheme="minorHAnsi" w:hAnsiTheme="minorHAnsi" w:cstheme="minorHAnsi"/>
        </w:rPr>
        <w:t xml:space="preserve"> iż pierwszym dniem związania ofertą jest dzień składania ofert); </w:t>
      </w:r>
    </w:p>
    <w:p w14:paraId="77E4DDB7" w14:textId="77777777" w:rsidR="00050368" w:rsidRPr="006427C3" w:rsidRDefault="00050368"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w treści poręczenia lub gwarancji powinna znaleźć się nazwa oraz numer przedmiotowego postępowania;</w:t>
      </w:r>
    </w:p>
    <w:p w14:paraId="221ABD54" w14:textId="77777777" w:rsidR="00050368" w:rsidRPr="006427C3" w:rsidRDefault="00050368"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 xml:space="preserve">beneficjentem poręczenia lub gwarancji jest: </w:t>
      </w:r>
      <w:r w:rsidR="00D91B80" w:rsidRPr="006427C3">
        <w:rPr>
          <w:rFonts w:asciiTheme="minorHAnsi" w:hAnsiTheme="minorHAnsi" w:cstheme="minorHAnsi"/>
          <w:b/>
        </w:rPr>
        <w:t>Gmina Dobre Miasto</w:t>
      </w:r>
      <w:r w:rsidR="00DD2A50" w:rsidRPr="006427C3">
        <w:rPr>
          <w:rFonts w:asciiTheme="minorHAnsi" w:hAnsiTheme="minorHAnsi" w:cstheme="minorHAnsi"/>
          <w:b/>
        </w:rPr>
        <w:t xml:space="preserve"> ul. Warszawska 14, 11-040 Dobre Miasto</w:t>
      </w:r>
      <w:r w:rsidR="00DD2A50" w:rsidRPr="006427C3">
        <w:rPr>
          <w:rFonts w:asciiTheme="minorHAnsi" w:hAnsiTheme="minorHAnsi" w:cstheme="minorHAnsi"/>
        </w:rPr>
        <w:t>.</w:t>
      </w:r>
    </w:p>
    <w:p w14:paraId="76DDFF20" w14:textId="77777777" w:rsidR="00050368" w:rsidRPr="006427C3" w:rsidRDefault="00D45D99" w:rsidP="00BD0D3D">
      <w:pPr>
        <w:pStyle w:val="Akapitzlist"/>
        <w:numPr>
          <w:ilvl w:val="0"/>
          <w:numId w:val="23"/>
        </w:numPr>
        <w:tabs>
          <w:tab w:val="left" w:pos="3119"/>
        </w:tabs>
        <w:ind w:left="882" w:hanging="465"/>
        <w:contextualSpacing w:val="0"/>
        <w:jc w:val="both"/>
        <w:rPr>
          <w:rFonts w:asciiTheme="minorHAnsi" w:hAnsiTheme="minorHAnsi" w:cstheme="minorHAnsi"/>
        </w:rPr>
      </w:pPr>
      <w:r w:rsidRPr="006427C3">
        <w:rPr>
          <w:rFonts w:asciiTheme="minorHAnsi" w:hAnsiTheme="minorHAnsi" w:cstheme="minorHAnsi"/>
        </w:rPr>
        <w:t>w</w:t>
      </w:r>
      <w:r w:rsidR="00050368" w:rsidRPr="006427C3">
        <w:rPr>
          <w:rFonts w:asciiTheme="minorHAnsi" w:hAnsiTheme="minorHAnsi" w:cstheme="minorHAnsi"/>
        </w:rPr>
        <w:t xml:space="preserve"> przypadku Wykonawców wspólnie ubiegających się o udzielenie zamówienia</w:t>
      </w:r>
      <w:r w:rsidR="00D91B80" w:rsidRPr="006427C3">
        <w:rPr>
          <w:rFonts w:asciiTheme="minorHAnsi" w:hAnsiTheme="minorHAnsi" w:cstheme="minorHAnsi"/>
        </w:rPr>
        <w:t>,</w:t>
      </w:r>
      <w:r w:rsidR="00050368" w:rsidRPr="006427C3">
        <w:rPr>
          <w:rFonts w:asciiTheme="minorHAnsi" w:hAnsiTheme="minorHAnsi" w:cstheme="minorHAnsi"/>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D9176FF" w14:textId="77777777" w:rsidR="00050368" w:rsidRPr="006427C3" w:rsidRDefault="00050368" w:rsidP="00BD0D3D">
      <w:pPr>
        <w:numPr>
          <w:ilvl w:val="3"/>
          <w:numId w:val="21"/>
        </w:numPr>
        <w:tabs>
          <w:tab w:val="clear" w:pos="2880"/>
          <w:tab w:val="left" w:pos="3119"/>
        </w:tabs>
        <w:ind w:left="426" w:hanging="426"/>
        <w:jc w:val="both"/>
        <w:rPr>
          <w:rFonts w:asciiTheme="minorHAnsi" w:hAnsiTheme="minorHAnsi" w:cstheme="minorHAnsi"/>
        </w:rPr>
      </w:pPr>
      <w:r w:rsidRPr="006427C3">
        <w:rPr>
          <w:rFonts w:asciiTheme="minorHAnsi" w:hAnsiTheme="minorHAnsi" w:cstheme="minorHAnsi"/>
        </w:rPr>
        <w:t xml:space="preserve">Oferta wykonawcy, który nie wniesie wadium, wniesie wadium w sposób nieprawidłowy lub nie utrzyma wadium nieprzerwanie do upływu terminu związania ofertą lub złoży </w:t>
      </w:r>
      <w:r w:rsidRPr="006427C3">
        <w:rPr>
          <w:rFonts w:asciiTheme="minorHAnsi" w:hAnsiTheme="minorHAnsi" w:cstheme="minorHAnsi"/>
        </w:rPr>
        <w:lastRenderedPageBreak/>
        <w:t xml:space="preserve">wniosek o zwrot wadium w przypadku, o którym mowa w art. 98 ust. 2 pkt 3 </w:t>
      </w:r>
      <w:r w:rsidR="00D45D99" w:rsidRPr="006427C3">
        <w:rPr>
          <w:rFonts w:asciiTheme="minorHAnsi" w:hAnsiTheme="minorHAnsi" w:cstheme="minorHAnsi"/>
        </w:rPr>
        <w:t xml:space="preserve">ustawy </w:t>
      </w:r>
      <w:proofErr w:type="spellStart"/>
      <w:r w:rsidR="00D45D99" w:rsidRPr="006427C3">
        <w:rPr>
          <w:rFonts w:asciiTheme="minorHAnsi" w:hAnsiTheme="minorHAnsi" w:cstheme="minorHAnsi"/>
        </w:rPr>
        <w:t>Pzp</w:t>
      </w:r>
      <w:proofErr w:type="spellEnd"/>
      <w:r w:rsidR="00D45D99" w:rsidRPr="006427C3">
        <w:rPr>
          <w:rFonts w:asciiTheme="minorHAnsi" w:hAnsiTheme="minorHAnsi" w:cstheme="minorHAnsi"/>
        </w:rPr>
        <w:t xml:space="preserve"> </w:t>
      </w:r>
      <w:r w:rsidRPr="006427C3">
        <w:rPr>
          <w:rFonts w:asciiTheme="minorHAnsi" w:hAnsiTheme="minorHAnsi" w:cstheme="minorHAnsi"/>
        </w:rPr>
        <w:t>zostanie odrzucona.</w:t>
      </w:r>
    </w:p>
    <w:p w14:paraId="108EDE98" w14:textId="77777777" w:rsidR="00050368" w:rsidRPr="006427C3" w:rsidRDefault="00050368" w:rsidP="00BD0D3D">
      <w:pPr>
        <w:numPr>
          <w:ilvl w:val="3"/>
          <w:numId w:val="21"/>
        </w:numPr>
        <w:tabs>
          <w:tab w:val="clear" w:pos="2880"/>
          <w:tab w:val="left" w:pos="3119"/>
        </w:tabs>
        <w:ind w:left="426" w:hanging="426"/>
        <w:jc w:val="both"/>
        <w:rPr>
          <w:rFonts w:asciiTheme="minorHAnsi" w:hAnsiTheme="minorHAnsi" w:cstheme="minorHAnsi"/>
        </w:rPr>
      </w:pPr>
      <w:r w:rsidRPr="006427C3">
        <w:rPr>
          <w:rFonts w:asciiTheme="minorHAnsi" w:hAnsiTheme="minorHAnsi" w:cstheme="minorHAnsi"/>
        </w:rPr>
        <w:t xml:space="preserve">Zasady zwrotu oraz okoliczności zatrzymania wadium określa art. 98 </w:t>
      </w:r>
      <w:r w:rsidR="00645C62" w:rsidRPr="006427C3">
        <w:rPr>
          <w:rFonts w:asciiTheme="minorHAnsi" w:hAnsiTheme="minorHAnsi" w:cstheme="minorHAnsi"/>
        </w:rPr>
        <w:t xml:space="preserve">ustawy </w:t>
      </w:r>
      <w:proofErr w:type="spellStart"/>
      <w:r w:rsidR="00645C62" w:rsidRPr="006427C3">
        <w:rPr>
          <w:rFonts w:asciiTheme="minorHAnsi" w:hAnsiTheme="minorHAnsi" w:cstheme="minorHAnsi"/>
        </w:rPr>
        <w:t>Pzp</w:t>
      </w:r>
      <w:proofErr w:type="spellEnd"/>
      <w:r w:rsidRPr="006427C3">
        <w:rPr>
          <w:rFonts w:asciiTheme="minorHAnsi" w:hAnsiTheme="minorHAnsi" w:cstheme="minorHAnsi"/>
        </w:rPr>
        <w:t>.</w:t>
      </w:r>
    </w:p>
    <w:p w14:paraId="5EA2C8FF" w14:textId="2B75B3E7" w:rsidR="004958CC" w:rsidRPr="006427C3" w:rsidRDefault="00DC0773" w:rsidP="003C67BB">
      <w:pPr>
        <w:pStyle w:val="Nagwek1"/>
        <w:tabs>
          <w:tab w:val="left" w:pos="3119"/>
        </w:tabs>
        <w:jc w:val="both"/>
        <w:rPr>
          <w:rFonts w:asciiTheme="minorHAnsi" w:hAnsiTheme="minorHAnsi" w:cstheme="minorHAnsi"/>
          <w:color w:val="auto"/>
        </w:rPr>
      </w:pPr>
      <w:bookmarkStart w:id="24" w:name="_Toc73105401"/>
      <w:r w:rsidRPr="006427C3">
        <w:rPr>
          <w:rFonts w:asciiTheme="minorHAnsi" w:hAnsiTheme="minorHAnsi" w:cstheme="minorHAnsi"/>
          <w:color w:val="auto"/>
        </w:rPr>
        <w:t>XV</w:t>
      </w:r>
      <w:r w:rsidR="00716E90" w:rsidRPr="006427C3">
        <w:rPr>
          <w:rFonts w:asciiTheme="minorHAnsi" w:hAnsiTheme="minorHAnsi" w:cstheme="minorHAnsi"/>
          <w:color w:val="auto"/>
        </w:rPr>
        <w:t>I</w:t>
      </w:r>
      <w:r w:rsidRPr="006427C3">
        <w:rPr>
          <w:rFonts w:asciiTheme="minorHAnsi" w:hAnsiTheme="minorHAnsi" w:cstheme="minorHAnsi"/>
          <w:color w:val="auto"/>
        </w:rPr>
        <w:t>I</w:t>
      </w:r>
      <w:r w:rsidR="005B29FF" w:rsidRPr="006427C3">
        <w:rPr>
          <w:rFonts w:asciiTheme="minorHAnsi" w:hAnsiTheme="minorHAnsi" w:cstheme="minorHAnsi"/>
          <w:color w:val="auto"/>
        </w:rPr>
        <w:t>I</w:t>
      </w:r>
      <w:r w:rsidRPr="006427C3">
        <w:rPr>
          <w:rFonts w:asciiTheme="minorHAnsi" w:hAnsiTheme="minorHAnsi" w:cstheme="minorHAnsi"/>
          <w:color w:val="auto"/>
        </w:rPr>
        <w:t xml:space="preserve">. </w:t>
      </w:r>
      <w:r w:rsidR="004958CC" w:rsidRPr="006427C3">
        <w:rPr>
          <w:rFonts w:asciiTheme="minorHAnsi" w:hAnsiTheme="minorHAnsi" w:cstheme="minorHAnsi"/>
          <w:color w:val="auto"/>
        </w:rPr>
        <w:t>S</w:t>
      </w:r>
      <w:r w:rsidR="00B06128" w:rsidRPr="006427C3">
        <w:rPr>
          <w:rFonts w:asciiTheme="minorHAnsi" w:hAnsiTheme="minorHAnsi" w:cstheme="minorHAnsi"/>
          <w:color w:val="auto"/>
        </w:rPr>
        <w:t>posób oraz termin składania i otwarcia ofert</w:t>
      </w:r>
      <w:bookmarkEnd w:id="24"/>
      <w:r w:rsidR="00B06128" w:rsidRPr="006427C3">
        <w:rPr>
          <w:rFonts w:asciiTheme="minorHAnsi" w:hAnsiTheme="minorHAnsi" w:cstheme="minorHAnsi"/>
          <w:color w:val="auto"/>
        </w:rPr>
        <w:t xml:space="preserve"> </w:t>
      </w:r>
    </w:p>
    <w:p w14:paraId="2605BC13" w14:textId="77777777" w:rsidR="00DC0773" w:rsidRPr="006427C3" w:rsidRDefault="00DC0773" w:rsidP="003C67BB">
      <w:pPr>
        <w:tabs>
          <w:tab w:val="left" w:pos="3119"/>
        </w:tabs>
        <w:jc w:val="both"/>
        <w:rPr>
          <w:rFonts w:asciiTheme="minorHAnsi" w:hAnsiTheme="minorHAnsi" w:cstheme="minorHAnsi"/>
          <w:b/>
        </w:rPr>
      </w:pPr>
    </w:p>
    <w:p w14:paraId="3E4A79DF" w14:textId="1239F515" w:rsidR="0059215B" w:rsidRPr="006427C3" w:rsidRDefault="004958CC" w:rsidP="00BD0D3D">
      <w:pPr>
        <w:numPr>
          <w:ilvl w:val="0"/>
          <w:numId w:val="20"/>
        </w:numPr>
        <w:tabs>
          <w:tab w:val="left" w:pos="3119"/>
        </w:tabs>
        <w:ind w:left="426" w:hanging="426"/>
        <w:jc w:val="both"/>
        <w:rPr>
          <w:rStyle w:val="Hipercze"/>
          <w:rFonts w:asciiTheme="minorHAnsi" w:hAnsiTheme="minorHAnsi" w:cstheme="minorHAnsi"/>
          <w:b/>
          <w:color w:val="auto"/>
          <w:u w:val="none"/>
        </w:rPr>
      </w:pPr>
      <w:r w:rsidRPr="006427C3">
        <w:rPr>
          <w:rFonts w:asciiTheme="minorHAnsi" w:hAnsiTheme="minorHAnsi" w:cstheme="minorHAnsi"/>
        </w:rPr>
        <w:t>Wykonawca składa ofertę za pośrednictwem „</w:t>
      </w:r>
      <w:r w:rsidRPr="006427C3">
        <w:rPr>
          <w:rFonts w:asciiTheme="minorHAnsi" w:hAnsiTheme="minorHAnsi" w:cstheme="minorHAnsi"/>
          <w:b/>
        </w:rPr>
        <w:t>Formularza</w:t>
      </w:r>
      <w:r w:rsidRPr="006427C3">
        <w:rPr>
          <w:rFonts w:asciiTheme="minorHAnsi" w:hAnsiTheme="minorHAnsi" w:cstheme="minorHAnsi"/>
        </w:rPr>
        <w:t xml:space="preserve"> </w:t>
      </w:r>
      <w:r w:rsidRPr="006427C3">
        <w:rPr>
          <w:rFonts w:asciiTheme="minorHAnsi" w:hAnsiTheme="minorHAnsi" w:cstheme="minorHAnsi"/>
          <w:b/>
        </w:rPr>
        <w:t>do złożenia, zmiany, wycofana oferty lub wniosku”</w:t>
      </w:r>
      <w:r w:rsidRPr="006427C3">
        <w:rPr>
          <w:rFonts w:asciiTheme="minorHAnsi" w:hAnsiTheme="minorHAnsi" w:cstheme="minorHAnsi"/>
        </w:rPr>
        <w:t xml:space="preserve"> dostępnego na </w:t>
      </w:r>
      <w:proofErr w:type="spellStart"/>
      <w:r w:rsidRPr="006427C3">
        <w:rPr>
          <w:rFonts w:asciiTheme="minorHAnsi" w:hAnsiTheme="minorHAnsi" w:cstheme="minorHAnsi"/>
        </w:rPr>
        <w:t>ePUAP</w:t>
      </w:r>
      <w:proofErr w:type="spellEnd"/>
      <w:r w:rsidRPr="006427C3">
        <w:rPr>
          <w:rFonts w:asciiTheme="minorHAnsi" w:hAnsiTheme="minorHAnsi" w:cstheme="minorHAnsi"/>
        </w:rPr>
        <w:t xml:space="preserve"> </w:t>
      </w:r>
      <w:hyperlink r:id="rId21" w:history="1">
        <w:r w:rsidR="0059215B" w:rsidRPr="006427C3">
          <w:rPr>
            <w:rStyle w:val="Hipercze"/>
            <w:rFonts w:asciiTheme="minorHAnsi" w:hAnsiTheme="minorHAnsi" w:cstheme="minorHAnsi"/>
          </w:rPr>
          <w:t>https://epuap.gov.pl/wps/portal</w:t>
        </w:r>
      </w:hyperlink>
      <w:r w:rsidR="0059215B" w:rsidRPr="006427C3">
        <w:rPr>
          <w:rFonts w:asciiTheme="minorHAnsi" w:hAnsiTheme="minorHAnsi" w:cstheme="minorHAnsi"/>
          <w:b/>
        </w:rPr>
        <w:t xml:space="preserve"> </w:t>
      </w:r>
      <w:r w:rsidRPr="006427C3">
        <w:rPr>
          <w:rFonts w:asciiTheme="minorHAnsi" w:hAnsiTheme="minorHAnsi" w:cstheme="minorHAnsi"/>
        </w:rPr>
        <w:t xml:space="preserve">i udostępnionego również na </w:t>
      </w:r>
      <w:proofErr w:type="spellStart"/>
      <w:r w:rsidRPr="006427C3">
        <w:rPr>
          <w:rFonts w:asciiTheme="minorHAnsi" w:hAnsiTheme="minorHAnsi" w:cstheme="minorHAnsi"/>
        </w:rPr>
        <w:t>miniPortalu</w:t>
      </w:r>
      <w:proofErr w:type="spellEnd"/>
      <w:r w:rsidRPr="006427C3">
        <w:rPr>
          <w:rFonts w:asciiTheme="minorHAnsi" w:hAnsiTheme="minorHAnsi" w:cstheme="minorHAnsi"/>
        </w:rPr>
        <w:t xml:space="preserve"> </w:t>
      </w:r>
      <w:hyperlink r:id="rId22" w:history="1">
        <w:r w:rsidR="0059215B" w:rsidRPr="006427C3">
          <w:rPr>
            <w:rStyle w:val="Hipercze"/>
            <w:rFonts w:asciiTheme="minorHAnsi" w:hAnsiTheme="minorHAnsi" w:cstheme="minorHAnsi"/>
          </w:rPr>
          <w:t>https://miniportal.uzp.gov.pl/</w:t>
        </w:r>
      </w:hyperlink>
    </w:p>
    <w:p w14:paraId="1BBE516B" w14:textId="58CD8458" w:rsidR="004958CC" w:rsidRPr="006427C3" w:rsidRDefault="004958CC" w:rsidP="00BD0D3D">
      <w:pPr>
        <w:numPr>
          <w:ilvl w:val="0"/>
          <w:numId w:val="20"/>
        </w:numPr>
        <w:tabs>
          <w:tab w:val="left" w:pos="3119"/>
        </w:tabs>
        <w:ind w:left="426" w:hanging="426"/>
        <w:jc w:val="both"/>
        <w:rPr>
          <w:rFonts w:asciiTheme="minorHAnsi" w:hAnsiTheme="minorHAnsi" w:cstheme="minorHAnsi"/>
          <w:b/>
        </w:rPr>
      </w:pPr>
      <w:r w:rsidRPr="006427C3">
        <w:rPr>
          <w:rFonts w:asciiTheme="minorHAnsi" w:hAnsiTheme="minorHAnsi" w:cstheme="minorHAnsi"/>
        </w:rPr>
        <w:t>Termin składania ofert upływa w dniu</w:t>
      </w:r>
      <w:r w:rsidR="00BE060C" w:rsidRPr="006427C3">
        <w:rPr>
          <w:rFonts w:asciiTheme="minorHAnsi" w:hAnsiTheme="minorHAnsi" w:cstheme="minorHAnsi"/>
        </w:rPr>
        <w:t xml:space="preserve"> </w:t>
      </w:r>
      <w:r w:rsidR="00D27513" w:rsidRPr="006427C3">
        <w:rPr>
          <w:rFonts w:asciiTheme="minorHAnsi" w:hAnsiTheme="minorHAnsi" w:cstheme="minorHAnsi"/>
          <w:b/>
          <w:bCs/>
        </w:rPr>
        <w:t>2</w:t>
      </w:r>
      <w:r w:rsidR="00874A37" w:rsidRPr="006427C3">
        <w:rPr>
          <w:rFonts w:asciiTheme="minorHAnsi" w:hAnsiTheme="minorHAnsi" w:cstheme="minorHAnsi"/>
          <w:b/>
          <w:bCs/>
        </w:rPr>
        <w:t>6</w:t>
      </w:r>
      <w:r w:rsidR="001177D1" w:rsidRPr="006427C3">
        <w:rPr>
          <w:rFonts w:asciiTheme="minorHAnsi" w:hAnsiTheme="minorHAnsi" w:cstheme="minorHAnsi"/>
          <w:b/>
          <w:bCs/>
        </w:rPr>
        <w:t>.</w:t>
      </w:r>
      <w:r w:rsidR="00874A37" w:rsidRPr="006427C3">
        <w:rPr>
          <w:rFonts w:asciiTheme="minorHAnsi" w:hAnsiTheme="minorHAnsi" w:cstheme="minorHAnsi"/>
          <w:b/>
          <w:bCs/>
        </w:rPr>
        <w:t>1</w:t>
      </w:r>
      <w:r w:rsidR="001177D1" w:rsidRPr="006427C3">
        <w:rPr>
          <w:rFonts w:asciiTheme="minorHAnsi" w:hAnsiTheme="minorHAnsi" w:cstheme="minorHAnsi"/>
          <w:b/>
          <w:bCs/>
        </w:rPr>
        <w:t xml:space="preserve">0.2022 </w:t>
      </w:r>
      <w:r w:rsidR="00BE060C" w:rsidRPr="006427C3">
        <w:rPr>
          <w:rFonts w:asciiTheme="minorHAnsi" w:hAnsiTheme="minorHAnsi" w:cstheme="minorHAnsi"/>
          <w:b/>
          <w:bCs/>
        </w:rPr>
        <w:t>r</w:t>
      </w:r>
      <w:r w:rsidR="00BE060C" w:rsidRPr="006427C3">
        <w:rPr>
          <w:rFonts w:asciiTheme="minorHAnsi" w:hAnsiTheme="minorHAnsi" w:cstheme="minorHAnsi"/>
        </w:rPr>
        <w:t xml:space="preserve">. </w:t>
      </w:r>
      <w:r w:rsidRPr="006427C3">
        <w:rPr>
          <w:rFonts w:asciiTheme="minorHAnsi" w:hAnsiTheme="minorHAnsi" w:cstheme="minorHAnsi"/>
          <w:b/>
        </w:rPr>
        <w:t>do godz</w:t>
      </w:r>
      <w:r w:rsidR="00F52032" w:rsidRPr="006427C3">
        <w:rPr>
          <w:rFonts w:asciiTheme="minorHAnsi" w:hAnsiTheme="minorHAnsi" w:cstheme="minorHAnsi"/>
          <w:b/>
        </w:rPr>
        <w:t>inie</w:t>
      </w:r>
      <w:r w:rsidRPr="006427C3">
        <w:rPr>
          <w:rFonts w:asciiTheme="minorHAnsi" w:hAnsiTheme="minorHAnsi" w:cstheme="minorHAnsi"/>
          <w:b/>
        </w:rPr>
        <w:t xml:space="preserve"> 10.00</w:t>
      </w:r>
    </w:p>
    <w:p w14:paraId="6F462FB7" w14:textId="1E5D57A2" w:rsidR="004958CC" w:rsidRPr="006427C3" w:rsidRDefault="004958CC" w:rsidP="00BD0D3D">
      <w:pPr>
        <w:numPr>
          <w:ilvl w:val="0"/>
          <w:numId w:val="20"/>
        </w:numPr>
        <w:tabs>
          <w:tab w:val="left" w:pos="3119"/>
        </w:tabs>
        <w:ind w:left="426" w:hanging="426"/>
        <w:jc w:val="both"/>
        <w:rPr>
          <w:rFonts w:asciiTheme="minorHAnsi" w:hAnsiTheme="minorHAnsi" w:cstheme="minorHAnsi"/>
          <w:b/>
        </w:rPr>
      </w:pPr>
      <w:r w:rsidRPr="006427C3">
        <w:rPr>
          <w:rFonts w:asciiTheme="minorHAnsi" w:hAnsiTheme="minorHAnsi" w:cstheme="minorHAnsi"/>
        </w:rPr>
        <w:t>Otwarcie ofert odbędzie się w dniu</w:t>
      </w:r>
      <w:r w:rsidR="00BE060C" w:rsidRPr="006427C3">
        <w:rPr>
          <w:rFonts w:asciiTheme="minorHAnsi" w:hAnsiTheme="minorHAnsi" w:cstheme="minorHAnsi"/>
        </w:rPr>
        <w:t xml:space="preserve"> </w:t>
      </w:r>
      <w:r w:rsidR="00D27513" w:rsidRPr="006427C3">
        <w:rPr>
          <w:rFonts w:asciiTheme="minorHAnsi" w:hAnsiTheme="minorHAnsi" w:cstheme="minorHAnsi"/>
          <w:b/>
          <w:bCs/>
        </w:rPr>
        <w:t>2</w:t>
      </w:r>
      <w:r w:rsidR="00874A37" w:rsidRPr="006427C3">
        <w:rPr>
          <w:rFonts w:asciiTheme="minorHAnsi" w:hAnsiTheme="minorHAnsi" w:cstheme="minorHAnsi"/>
          <w:b/>
          <w:bCs/>
        </w:rPr>
        <w:t>6</w:t>
      </w:r>
      <w:r w:rsidR="00D27513" w:rsidRPr="006427C3">
        <w:rPr>
          <w:rFonts w:asciiTheme="minorHAnsi" w:hAnsiTheme="minorHAnsi" w:cstheme="minorHAnsi"/>
          <w:b/>
          <w:bCs/>
        </w:rPr>
        <w:t>.</w:t>
      </w:r>
      <w:r w:rsidR="00874A37" w:rsidRPr="006427C3">
        <w:rPr>
          <w:rFonts w:asciiTheme="minorHAnsi" w:hAnsiTheme="minorHAnsi" w:cstheme="minorHAnsi"/>
          <w:b/>
          <w:bCs/>
        </w:rPr>
        <w:t>1</w:t>
      </w:r>
      <w:r w:rsidR="001177D1" w:rsidRPr="006427C3">
        <w:rPr>
          <w:rFonts w:asciiTheme="minorHAnsi" w:hAnsiTheme="minorHAnsi" w:cstheme="minorHAnsi"/>
          <w:b/>
          <w:bCs/>
        </w:rPr>
        <w:t>0.2022 r.</w:t>
      </w:r>
      <w:r w:rsidR="00F440DC" w:rsidRPr="006427C3">
        <w:rPr>
          <w:rFonts w:asciiTheme="minorHAnsi" w:hAnsiTheme="minorHAnsi" w:cstheme="minorHAnsi"/>
        </w:rPr>
        <w:t xml:space="preserve"> </w:t>
      </w:r>
      <w:r w:rsidRPr="006427C3">
        <w:rPr>
          <w:rFonts w:asciiTheme="minorHAnsi" w:hAnsiTheme="minorHAnsi" w:cstheme="minorHAnsi"/>
          <w:b/>
        </w:rPr>
        <w:t>o godzinie 10.30</w:t>
      </w:r>
    </w:p>
    <w:p w14:paraId="72A16202" w14:textId="77777777" w:rsidR="004958CC" w:rsidRPr="006427C3" w:rsidRDefault="004958CC" w:rsidP="00BD0D3D">
      <w:pPr>
        <w:numPr>
          <w:ilvl w:val="0"/>
          <w:numId w:val="20"/>
        </w:numPr>
        <w:tabs>
          <w:tab w:val="left" w:pos="3119"/>
        </w:tabs>
        <w:ind w:left="426" w:hanging="426"/>
        <w:jc w:val="both"/>
        <w:rPr>
          <w:rFonts w:asciiTheme="minorHAnsi" w:hAnsiTheme="minorHAnsi" w:cstheme="minorHAnsi"/>
          <w:b/>
        </w:rPr>
      </w:pPr>
      <w:r w:rsidRPr="006427C3">
        <w:rPr>
          <w:rFonts w:asciiTheme="minorHAnsi" w:hAnsiTheme="minorHAnsi" w:cstheme="minorHAnsi"/>
        </w:rPr>
        <w:t xml:space="preserve">Otwarcie ofert następuje poprzez użycie mechanizmu do odszyfrowania ofert dostępnego po zalogowaniu w zakładce Deszyfrowanie na </w:t>
      </w:r>
      <w:proofErr w:type="spellStart"/>
      <w:r w:rsidRPr="006427C3">
        <w:rPr>
          <w:rFonts w:asciiTheme="minorHAnsi" w:hAnsiTheme="minorHAnsi" w:cstheme="minorHAnsi"/>
        </w:rPr>
        <w:t>miniPortalu</w:t>
      </w:r>
      <w:proofErr w:type="spellEnd"/>
      <w:r w:rsidRPr="006427C3">
        <w:rPr>
          <w:rFonts w:asciiTheme="minorHAnsi" w:hAnsiTheme="minorHAnsi" w:cstheme="minorHAnsi"/>
        </w:rPr>
        <w:t xml:space="preserve"> i następuje poprzez wskazanie pliku do odszyfrowania.</w:t>
      </w:r>
    </w:p>
    <w:p w14:paraId="3439E189" w14:textId="77777777" w:rsidR="004958CC" w:rsidRPr="006427C3" w:rsidRDefault="004958CC" w:rsidP="00BD0D3D">
      <w:pPr>
        <w:numPr>
          <w:ilvl w:val="0"/>
          <w:numId w:val="20"/>
        </w:numPr>
        <w:tabs>
          <w:tab w:val="left" w:pos="3119"/>
        </w:tabs>
        <w:ind w:left="426" w:hanging="426"/>
        <w:jc w:val="both"/>
        <w:rPr>
          <w:rFonts w:asciiTheme="minorHAnsi" w:hAnsiTheme="minorHAnsi" w:cstheme="minorHAnsi"/>
          <w:b/>
        </w:rPr>
      </w:pPr>
      <w:r w:rsidRPr="006427C3">
        <w:rPr>
          <w:rFonts w:asciiTheme="minorHAnsi" w:hAnsiTheme="minorHAnsi" w:cstheme="minorHAnsi"/>
        </w:rPr>
        <w:t xml:space="preserve">Najpóźniej przed otwarciem ofert Zamawiający udostępnia się na stronie internetowej prowadzonego postępowania informację o kwocie, jaką zamierza się przeznaczyć na sfinansowanie zamówienia. </w:t>
      </w:r>
    </w:p>
    <w:p w14:paraId="2B8E1385" w14:textId="1B0AB631" w:rsidR="004958CC" w:rsidRPr="006427C3" w:rsidRDefault="004958CC" w:rsidP="00BD0D3D">
      <w:pPr>
        <w:numPr>
          <w:ilvl w:val="0"/>
          <w:numId w:val="20"/>
        </w:numPr>
        <w:tabs>
          <w:tab w:val="left" w:pos="3119"/>
        </w:tabs>
        <w:ind w:left="426" w:hanging="426"/>
        <w:jc w:val="both"/>
        <w:rPr>
          <w:rFonts w:asciiTheme="minorHAnsi" w:hAnsiTheme="minorHAnsi" w:cstheme="minorHAnsi"/>
          <w:b/>
        </w:rPr>
      </w:pPr>
      <w:r w:rsidRPr="006427C3">
        <w:rPr>
          <w:rFonts w:asciiTheme="minorHAnsi" w:hAnsiTheme="minorHAnsi" w:cstheme="minorHAnsi"/>
        </w:rPr>
        <w:t xml:space="preserve">Niezwłocznie po otwarciu ofert Zamawiający udostępni na stronie internetowej prowadzonego postępowania informacje o: </w:t>
      </w:r>
    </w:p>
    <w:p w14:paraId="048FAB7D" w14:textId="77777777" w:rsidR="004958CC" w:rsidRPr="006427C3" w:rsidRDefault="004958CC" w:rsidP="003C67BB">
      <w:pPr>
        <w:tabs>
          <w:tab w:val="left" w:pos="3119"/>
        </w:tabs>
        <w:ind w:left="826" w:hanging="395"/>
        <w:jc w:val="both"/>
        <w:rPr>
          <w:rFonts w:asciiTheme="minorHAnsi" w:hAnsiTheme="minorHAnsi" w:cstheme="minorHAnsi"/>
        </w:rPr>
      </w:pPr>
      <w:r w:rsidRPr="006427C3">
        <w:rPr>
          <w:rFonts w:asciiTheme="minorHAnsi" w:hAnsiTheme="minorHAnsi" w:cstheme="minorHAnsi"/>
        </w:rPr>
        <w:t>1)</w:t>
      </w:r>
      <w:r w:rsidRPr="006427C3">
        <w:rPr>
          <w:rFonts w:asciiTheme="minorHAnsi" w:hAnsiTheme="minorHAnsi" w:cstheme="minorHAnsi"/>
        </w:rPr>
        <w:tab/>
        <w:t>nazwach albo imionach i nazwiskach oraz siedzibach lub miejscach prowadzonej działalności gospodarczej albo miejscach zamieszkania wykonawców, których oferty zostały otwarte,</w:t>
      </w:r>
    </w:p>
    <w:p w14:paraId="16B2898B" w14:textId="77777777" w:rsidR="004958CC" w:rsidRPr="006427C3" w:rsidRDefault="004958CC" w:rsidP="003C67BB">
      <w:pPr>
        <w:tabs>
          <w:tab w:val="left" w:pos="3119"/>
        </w:tabs>
        <w:ind w:left="826" w:hanging="395"/>
        <w:jc w:val="both"/>
        <w:rPr>
          <w:rFonts w:asciiTheme="minorHAnsi" w:hAnsiTheme="minorHAnsi" w:cstheme="minorHAnsi"/>
        </w:rPr>
      </w:pPr>
      <w:r w:rsidRPr="006427C3">
        <w:rPr>
          <w:rFonts w:asciiTheme="minorHAnsi" w:hAnsiTheme="minorHAnsi" w:cstheme="minorHAnsi"/>
        </w:rPr>
        <w:t>2)</w:t>
      </w:r>
      <w:r w:rsidRPr="006427C3">
        <w:rPr>
          <w:rFonts w:asciiTheme="minorHAnsi" w:hAnsiTheme="minorHAnsi" w:cstheme="minorHAnsi"/>
        </w:rPr>
        <w:tab/>
        <w:t>cenach lub kosztach zawartych w ofertach.</w:t>
      </w:r>
    </w:p>
    <w:p w14:paraId="4A2F8D72" w14:textId="591C96C9" w:rsidR="00E21E0B" w:rsidRPr="006427C3" w:rsidRDefault="00DC0773" w:rsidP="003C67BB">
      <w:pPr>
        <w:pStyle w:val="Nagwek1"/>
        <w:tabs>
          <w:tab w:val="left" w:pos="3119"/>
        </w:tabs>
        <w:jc w:val="both"/>
        <w:rPr>
          <w:rFonts w:asciiTheme="minorHAnsi" w:hAnsiTheme="minorHAnsi" w:cstheme="minorHAnsi"/>
          <w:color w:val="auto"/>
        </w:rPr>
      </w:pPr>
      <w:bookmarkStart w:id="25" w:name="_Toc73105402"/>
      <w:r w:rsidRPr="006427C3">
        <w:rPr>
          <w:rFonts w:asciiTheme="minorHAnsi" w:hAnsiTheme="minorHAnsi" w:cstheme="minorHAnsi"/>
          <w:color w:val="auto"/>
        </w:rPr>
        <w:t>X</w:t>
      </w:r>
      <w:r w:rsidR="00716E90" w:rsidRPr="006427C3">
        <w:rPr>
          <w:rFonts w:asciiTheme="minorHAnsi" w:hAnsiTheme="minorHAnsi" w:cstheme="minorHAnsi"/>
          <w:color w:val="auto"/>
        </w:rPr>
        <w:t>IX</w:t>
      </w:r>
      <w:r w:rsidRPr="006427C3">
        <w:rPr>
          <w:rFonts w:asciiTheme="minorHAnsi" w:hAnsiTheme="minorHAnsi" w:cstheme="minorHAnsi"/>
          <w:color w:val="auto"/>
        </w:rPr>
        <w:t xml:space="preserve">. </w:t>
      </w:r>
      <w:r w:rsidR="004958CC" w:rsidRPr="006427C3">
        <w:rPr>
          <w:rFonts w:asciiTheme="minorHAnsi" w:hAnsiTheme="minorHAnsi" w:cstheme="minorHAnsi"/>
          <w:color w:val="auto"/>
        </w:rPr>
        <w:t>S</w:t>
      </w:r>
      <w:r w:rsidR="00B06128" w:rsidRPr="006427C3">
        <w:rPr>
          <w:rFonts w:asciiTheme="minorHAnsi" w:hAnsiTheme="minorHAnsi" w:cstheme="minorHAnsi"/>
          <w:color w:val="auto"/>
        </w:rPr>
        <w:t>posób obliczania ceny</w:t>
      </w:r>
      <w:bookmarkEnd w:id="25"/>
      <w:r w:rsidR="00B06128" w:rsidRPr="006427C3">
        <w:rPr>
          <w:rFonts w:asciiTheme="minorHAnsi" w:hAnsiTheme="minorHAnsi" w:cstheme="minorHAnsi"/>
          <w:color w:val="auto"/>
        </w:rPr>
        <w:t xml:space="preserve"> </w:t>
      </w:r>
    </w:p>
    <w:p w14:paraId="1D522D47" w14:textId="77777777" w:rsidR="00E97C97" w:rsidRPr="006427C3" w:rsidRDefault="00E97C97" w:rsidP="003C67BB">
      <w:pPr>
        <w:tabs>
          <w:tab w:val="left" w:pos="3119"/>
        </w:tabs>
        <w:jc w:val="both"/>
        <w:rPr>
          <w:rFonts w:asciiTheme="minorHAnsi" w:hAnsiTheme="minorHAnsi" w:cstheme="minorHAnsi"/>
          <w:b/>
        </w:rPr>
      </w:pPr>
    </w:p>
    <w:p w14:paraId="09F2DFED" w14:textId="77777777" w:rsidR="00D70E0B" w:rsidRPr="006427C3" w:rsidRDefault="00D70E0B" w:rsidP="00D70E0B">
      <w:pPr>
        <w:numPr>
          <w:ilvl w:val="0"/>
          <w:numId w:val="39"/>
        </w:numPr>
        <w:tabs>
          <w:tab w:val="left" w:pos="3119"/>
        </w:tabs>
        <w:suppressAutoHyphens/>
        <w:ind w:left="426" w:hanging="426"/>
        <w:jc w:val="both"/>
        <w:rPr>
          <w:rFonts w:asciiTheme="minorHAnsi" w:hAnsiTheme="minorHAnsi" w:cs="Arial"/>
        </w:rPr>
      </w:pPr>
      <w:r w:rsidRPr="006427C3">
        <w:rPr>
          <w:rFonts w:asciiTheme="minorHAnsi" w:hAnsiTheme="minorHAnsi" w:cs="Arial"/>
        </w:rPr>
        <w:t xml:space="preserve">Wykonawca podaje </w:t>
      </w:r>
      <w:r w:rsidRPr="006427C3">
        <w:rPr>
          <w:rFonts w:asciiTheme="minorHAnsi" w:hAnsiTheme="minorHAnsi" w:cs="Arial"/>
          <w:b/>
        </w:rPr>
        <w:t>cenę ryczałtową</w:t>
      </w:r>
      <w:r w:rsidRPr="006427C3">
        <w:rPr>
          <w:rFonts w:asciiTheme="minorHAnsi" w:hAnsiTheme="minorHAnsi" w:cs="Arial"/>
        </w:rPr>
        <w:t xml:space="preserve"> za realizację przedmiotu zamówienia zgodnie ze wzorem formularza ofertowego, stanowiącego </w:t>
      </w:r>
      <w:r w:rsidRPr="006427C3">
        <w:rPr>
          <w:rFonts w:asciiTheme="minorHAnsi" w:hAnsiTheme="minorHAnsi" w:cs="Arial"/>
          <w:b/>
        </w:rPr>
        <w:t xml:space="preserve">załącznik nr 1 do SWZ. </w:t>
      </w:r>
    </w:p>
    <w:p w14:paraId="45852FC9" w14:textId="77777777" w:rsidR="00D70E0B" w:rsidRPr="006427C3" w:rsidRDefault="00D70E0B" w:rsidP="00D70E0B">
      <w:pPr>
        <w:numPr>
          <w:ilvl w:val="0"/>
          <w:numId w:val="39"/>
        </w:numPr>
        <w:tabs>
          <w:tab w:val="left" w:pos="3119"/>
        </w:tabs>
        <w:suppressAutoHyphens/>
        <w:ind w:left="426" w:hanging="426"/>
        <w:jc w:val="both"/>
        <w:rPr>
          <w:rFonts w:asciiTheme="minorHAnsi" w:hAnsiTheme="minorHAnsi" w:cs="Arial"/>
        </w:rPr>
      </w:pPr>
      <w:r w:rsidRPr="006427C3">
        <w:rPr>
          <w:rFonts w:asciiTheme="minorHAnsi" w:hAnsiTheme="minorHAnsi"/>
        </w:rPr>
        <w:t xml:space="preserve">Cenę oferty (brutto) należy ustalić drogą sporządzenia kosztorysu ofertowego, opracowanego na podstawie danych zawartych w dokumentacji projektowej, przedmiarach robót i niniejszej SWZ. </w:t>
      </w:r>
    </w:p>
    <w:p w14:paraId="2186FDB3" w14:textId="6A3B9A26" w:rsidR="00D70E0B" w:rsidRPr="006427C3" w:rsidRDefault="00D70E0B" w:rsidP="00D70E0B">
      <w:pPr>
        <w:numPr>
          <w:ilvl w:val="0"/>
          <w:numId w:val="39"/>
        </w:numPr>
        <w:tabs>
          <w:tab w:val="left" w:pos="3119"/>
        </w:tabs>
        <w:suppressAutoHyphens/>
        <w:ind w:left="426" w:hanging="426"/>
        <w:jc w:val="both"/>
        <w:rPr>
          <w:rFonts w:asciiTheme="minorHAnsi" w:hAnsiTheme="minorHAnsi" w:cs="Arial"/>
        </w:rPr>
      </w:pPr>
      <w:r w:rsidRPr="006427C3">
        <w:rPr>
          <w:rFonts w:asciiTheme="minorHAnsi" w:hAnsiTheme="minorHAnsi"/>
          <w:b/>
          <w:bCs/>
        </w:rPr>
        <w:t>Kosztorys ofertowy, na podstawie którego wyliczono wartość zamówienia wykonawca zobowiązany jest złożyć wraz z ofertą</w:t>
      </w:r>
      <w:r w:rsidRPr="006427C3">
        <w:rPr>
          <w:rFonts w:asciiTheme="minorHAnsi" w:hAnsiTheme="minorHAnsi"/>
        </w:rPr>
        <w:t xml:space="preserve">. </w:t>
      </w:r>
      <w:r w:rsidR="0068425B" w:rsidRPr="006427C3">
        <w:rPr>
          <w:rFonts w:asciiTheme="minorHAnsi" w:hAnsiTheme="minorHAnsi"/>
          <w:b/>
          <w:bCs/>
        </w:rPr>
        <w:t xml:space="preserve">Kosztorys ofertowy należy sporządzić metodą kalkulacji szczegółowej. </w:t>
      </w:r>
      <w:r w:rsidRPr="006427C3">
        <w:rPr>
          <w:rFonts w:asciiTheme="minorHAnsi" w:hAnsiTheme="minorHAnsi"/>
        </w:rPr>
        <w:t>Kosztorys stanowić będzie załącznik do umowy.</w:t>
      </w:r>
    </w:p>
    <w:p w14:paraId="52BF8109" w14:textId="77777777" w:rsidR="00D70E0B" w:rsidRPr="006427C3" w:rsidRDefault="00D70E0B" w:rsidP="00D70E0B">
      <w:pPr>
        <w:numPr>
          <w:ilvl w:val="0"/>
          <w:numId w:val="39"/>
        </w:numPr>
        <w:tabs>
          <w:tab w:val="left" w:pos="3119"/>
        </w:tabs>
        <w:suppressAutoHyphens/>
        <w:ind w:left="426" w:hanging="426"/>
        <w:jc w:val="both"/>
        <w:rPr>
          <w:rFonts w:asciiTheme="minorHAnsi" w:hAnsiTheme="minorHAnsi" w:cs="Arial"/>
        </w:rPr>
      </w:pPr>
      <w:r w:rsidRPr="006427C3">
        <w:rPr>
          <w:rFonts w:asciiTheme="minorHAnsi" w:hAnsiTheme="minorHAnsi"/>
          <w:szCs w:val="20"/>
        </w:rPr>
        <w:t>Wszystkie ceny określone przez wykonawcę zostaną ustalone na okres ważności umowy i nie będą podlegały zmianom.</w:t>
      </w:r>
    </w:p>
    <w:p w14:paraId="17C61B47" w14:textId="77777777" w:rsidR="00D70E0B" w:rsidRPr="006427C3" w:rsidRDefault="00D70E0B" w:rsidP="00D70E0B">
      <w:pPr>
        <w:numPr>
          <w:ilvl w:val="0"/>
          <w:numId w:val="39"/>
        </w:numPr>
        <w:tabs>
          <w:tab w:val="left" w:pos="3119"/>
        </w:tabs>
        <w:suppressAutoHyphens/>
        <w:ind w:left="426" w:hanging="426"/>
        <w:jc w:val="both"/>
        <w:rPr>
          <w:rFonts w:asciiTheme="minorHAnsi" w:hAnsiTheme="minorHAnsi" w:cs="Arial"/>
        </w:rPr>
      </w:pPr>
      <w:r w:rsidRPr="006427C3">
        <w:rPr>
          <w:rFonts w:asciiTheme="minorHAnsi" w:hAnsiTheme="minorHAnsi"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26112093" w14:textId="77777777" w:rsidR="00D70E0B" w:rsidRPr="006427C3" w:rsidRDefault="00D70E0B" w:rsidP="00D70E0B">
      <w:pPr>
        <w:numPr>
          <w:ilvl w:val="0"/>
          <w:numId w:val="39"/>
        </w:numPr>
        <w:tabs>
          <w:tab w:val="left" w:pos="3119"/>
        </w:tabs>
        <w:suppressAutoHyphens/>
        <w:ind w:left="426" w:hanging="426"/>
        <w:jc w:val="both"/>
        <w:rPr>
          <w:rFonts w:asciiTheme="minorHAnsi" w:hAnsiTheme="minorHAnsi" w:cs="Arial"/>
        </w:rPr>
      </w:pPr>
      <w:r w:rsidRPr="006427C3">
        <w:rPr>
          <w:rFonts w:asciiTheme="minorHAnsi" w:hAnsiTheme="minorHAnsi" w:cs="Arial"/>
        </w:rPr>
        <w:t>Zamawiający nie przewiduje rozliczeń w walucie obcej.</w:t>
      </w:r>
    </w:p>
    <w:p w14:paraId="1568F68E" w14:textId="5477FDF0" w:rsidR="00E97C97" w:rsidRPr="006427C3" w:rsidRDefault="00E97C97" w:rsidP="00BD0D3D">
      <w:pPr>
        <w:numPr>
          <w:ilvl w:val="0"/>
          <w:numId w:val="39"/>
        </w:numPr>
        <w:tabs>
          <w:tab w:val="left" w:pos="3119"/>
        </w:tabs>
        <w:suppressAutoHyphens/>
        <w:ind w:left="426" w:hanging="426"/>
        <w:jc w:val="both"/>
        <w:rPr>
          <w:rFonts w:asciiTheme="minorHAnsi" w:hAnsiTheme="minorHAnsi" w:cstheme="minorHAnsi"/>
          <w:b/>
        </w:rPr>
      </w:pPr>
      <w:r w:rsidRPr="006427C3">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846236" w:rsidRPr="006427C3">
        <w:rPr>
          <w:rFonts w:asciiTheme="minorHAnsi" w:hAnsiTheme="minorHAnsi" w:cstheme="minorHAnsi"/>
        </w:rPr>
        <w:t>1</w:t>
      </w:r>
      <w:r w:rsidRPr="006427C3">
        <w:rPr>
          <w:rFonts w:asciiTheme="minorHAnsi" w:hAnsiTheme="minorHAnsi" w:cstheme="minorHAnsi"/>
        </w:rPr>
        <w:t xml:space="preserve"> r. poz. </w:t>
      </w:r>
      <w:r w:rsidR="00846236" w:rsidRPr="006427C3">
        <w:rPr>
          <w:rFonts w:asciiTheme="minorHAnsi" w:hAnsiTheme="minorHAnsi" w:cstheme="minorHAnsi"/>
        </w:rPr>
        <w:t>685</w:t>
      </w:r>
      <w:r w:rsidR="0054141A" w:rsidRPr="006427C3">
        <w:rPr>
          <w:rFonts w:asciiTheme="minorHAnsi" w:hAnsiTheme="minorHAnsi" w:cstheme="minorHAnsi"/>
        </w:rPr>
        <w:t xml:space="preserve"> ze zm.</w:t>
      </w:r>
      <w:r w:rsidRPr="006427C3">
        <w:rPr>
          <w:rFonts w:asciiTheme="minorHAnsi" w:hAnsiTheme="minorHAnsi" w:cstheme="minorHAnsi"/>
        </w:rPr>
        <w:t>), dla celów zastosowania kryterium ceny lub kosztu zamawiający dolicza do przedstawionej w tej ofercie ceny kwotę podatku od towarów i usług, którą miałby obowiązek rozliczyć.</w:t>
      </w:r>
      <w:r w:rsidRPr="006427C3">
        <w:rPr>
          <w:rFonts w:asciiTheme="minorHAnsi" w:hAnsiTheme="minorHAnsi" w:cstheme="minorHAnsi"/>
          <w:b/>
        </w:rPr>
        <w:t xml:space="preserve"> </w:t>
      </w:r>
      <w:r w:rsidRPr="006427C3">
        <w:rPr>
          <w:rFonts w:asciiTheme="minorHAnsi" w:hAnsiTheme="minorHAnsi" w:cstheme="minorHAnsi"/>
        </w:rPr>
        <w:t xml:space="preserve">W </w:t>
      </w:r>
      <w:r w:rsidR="0054141A" w:rsidRPr="006427C3">
        <w:rPr>
          <w:rFonts w:asciiTheme="minorHAnsi" w:hAnsiTheme="minorHAnsi" w:cstheme="minorHAnsi"/>
        </w:rPr>
        <w:t>formularzu ofertowym</w:t>
      </w:r>
      <w:r w:rsidRPr="006427C3">
        <w:rPr>
          <w:rFonts w:asciiTheme="minorHAnsi" w:hAnsiTheme="minorHAnsi" w:cstheme="minorHAnsi"/>
        </w:rPr>
        <w:t xml:space="preserve"> wykonawca ma obowiązek:</w:t>
      </w:r>
    </w:p>
    <w:p w14:paraId="76C76340" w14:textId="77777777" w:rsidR="00E97C97" w:rsidRPr="006427C3" w:rsidRDefault="00E97C97" w:rsidP="003C67BB">
      <w:pPr>
        <w:tabs>
          <w:tab w:val="left" w:pos="3119"/>
          <w:tab w:val="left" w:pos="3855"/>
        </w:tabs>
        <w:suppressAutoHyphens/>
        <w:ind w:left="826" w:hanging="409"/>
        <w:jc w:val="both"/>
        <w:rPr>
          <w:rFonts w:asciiTheme="minorHAnsi" w:hAnsiTheme="minorHAnsi" w:cstheme="minorHAnsi"/>
        </w:rPr>
      </w:pPr>
      <w:r w:rsidRPr="006427C3">
        <w:rPr>
          <w:rFonts w:asciiTheme="minorHAnsi" w:hAnsiTheme="minorHAnsi" w:cstheme="minorHAnsi"/>
        </w:rPr>
        <w:lastRenderedPageBreak/>
        <w:t>1)</w:t>
      </w:r>
      <w:r w:rsidRPr="006427C3">
        <w:rPr>
          <w:rFonts w:asciiTheme="minorHAnsi" w:hAnsiTheme="minorHAnsi" w:cstheme="minorHAnsi"/>
        </w:rPr>
        <w:tab/>
        <w:t>poinformowania zamawiającego, że wybór jego oferty będzie prowadził do powstania u zamawiającego obowiązku podatkowego;</w:t>
      </w:r>
    </w:p>
    <w:p w14:paraId="5A377AE5" w14:textId="77777777" w:rsidR="00E97C97" w:rsidRPr="006427C3" w:rsidRDefault="00E97C97" w:rsidP="003C67BB">
      <w:pPr>
        <w:tabs>
          <w:tab w:val="left" w:pos="3119"/>
          <w:tab w:val="left" w:pos="3855"/>
        </w:tabs>
        <w:suppressAutoHyphens/>
        <w:ind w:left="826" w:hanging="409"/>
        <w:jc w:val="both"/>
        <w:rPr>
          <w:rFonts w:asciiTheme="minorHAnsi" w:hAnsiTheme="minorHAnsi" w:cstheme="minorHAnsi"/>
        </w:rPr>
      </w:pPr>
      <w:r w:rsidRPr="006427C3">
        <w:rPr>
          <w:rFonts w:asciiTheme="minorHAnsi" w:hAnsiTheme="minorHAnsi" w:cstheme="minorHAnsi"/>
        </w:rPr>
        <w:t>2)</w:t>
      </w:r>
      <w:r w:rsidRPr="006427C3">
        <w:rPr>
          <w:rFonts w:asciiTheme="minorHAnsi" w:hAnsiTheme="minorHAnsi" w:cstheme="minorHAnsi"/>
        </w:rPr>
        <w:tab/>
        <w:t>wskazania nazwy (rodzaju) towaru lub usługi, których dostawa lub świadczenie będą prowadziły do powstania obowiązku podatkowego;</w:t>
      </w:r>
    </w:p>
    <w:p w14:paraId="1D728BB8" w14:textId="77777777" w:rsidR="00E97C97" w:rsidRPr="006427C3" w:rsidRDefault="00E97C97" w:rsidP="003C67BB">
      <w:pPr>
        <w:tabs>
          <w:tab w:val="left" w:pos="3119"/>
          <w:tab w:val="left" w:pos="3855"/>
        </w:tabs>
        <w:suppressAutoHyphens/>
        <w:ind w:left="826" w:hanging="409"/>
        <w:jc w:val="both"/>
        <w:rPr>
          <w:rFonts w:asciiTheme="minorHAnsi" w:hAnsiTheme="minorHAnsi" w:cstheme="minorHAnsi"/>
        </w:rPr>
      </w:pPr>
      <w:r w:rsidRPr="006427C3">
        <w:rPr>
          <w:rFonts w:asciiTheme="minorHAnsi" w:hAnsiTheme="minorHAnsi" w:cstheme="minorHAnsi"/>
        </w:rPr>
        <w:t>3)</w:t>
      </w:r>
      <w:r w:rsidRPr="006427C3">
        <w:rPr>
          <w:rFonts w:asciiTheme="minorHAnsi" w:hAnsiTheme="minorHAnsi" w:cstheme="minorHAnsi"/>
        </w:rPr>
        <w:tab/>
        <w:t>wskazania wartości towaru lub usługi objętego obowiązkiem podatkowym zamawiającego, bez kwoty podatku;</w:t>
      </w:r>
    </w:p>
    <w:p w14:paraId="4E66D43B" w14:textId="2FC55F69" w:rsidR="00E97C97" w:rsidRPr="006427C3" w:rsidRDefault="00E97C97" w:rsidP="003C67BB">
      <w:pPr>
        <w:tabs>
          <w:tab w:val="left" w:pos="3119"/>
          <w:tab w:val="left" w:pos="3855"/>
        </w:tabs>
        <w:suppressAutoHyphens/>
        <w:ind w:left="826" w:hanging="409"/>
        <w:jc w:val="both"/>
        <w:rPr>
          <w:rFonts w:asciiTheme="minorHAnsi" w:hAnsiTheme="minorHAnsi" w:cstheme="minorHAnsi"/>
        </w:rPr>
      </w:pPr>
      <w:r w:rsidRPr="006427C3">
        <w:rPr>
          <w:rFonts w:asciiTheme="minorHAnsi" w:hAnsiTheme="minorHAnsi" w:cstheme="minorHAnsi"/>
        </w:rPr>
        <w:t>4)</w:t>
      </w:r>
      <w:r w:rsidRPr="006427C3">
        <w:rPr>
          <w:rFonts w:asciiTheme="minorHAnsi" w:hAnsiTheme="minorHAnsi" w:cstheme="minorHAnsi"/>
        </w:rPr>
        <w:tab/>
        <w:t>wskazania stawki podatku od towarów i usług, która zgodnie z wiedzą wykonawcy, będzie miała zastosowanie.</w:t>
      </w:r>
    </w:p>
    <w:p w14:paraId="41EA02A8" w14:textId="77777777" w:rsidR="00D66DA1" w:rsidRPr="006427C3" w:rsidRDefault="00D66DA1" w:rsidP="003C67BB">
      <w:pPr>
        <w:tabs>
          <w:tab w:val="left" w:pos="3119"/>
          <w:tab w:val="left" w:pos="3855"/>
        </w:tabs>
        <w:suppressAutoHyphens/>
        <w:ind w:left="826" w:hanging="409"/>
        <w:jc w:val="both"/>
        <w:rPr>
          <w:rFonts w:asciiTheme="minorHAnsi" w:hAnsiTheme="minorHAnsi" w:cstheme="minorHAnsi"/>
        </w:rPr>
      </w:pPr>
    </w:p>
    <w:p w14:paraId="333F7E8E" w14:textId="38D1931B" w:rsidR="00645C62" w:rsidRPr="006427C3" w:rsidRDefault="00DC0773" w:rsidP="003C67BB">
      <w:pPr>
        <w:pStyle w:val="Nagwek1"/>
        <w:tabs>
          <w:tab w:val="left" w:pos="3119"/>
        </w:tabs>
        <w:jc w:val="both"/>
        <w:rPr>
          <w:rFonts w:asciiTheme="minorHAnsi" w:hAnsiTheme="minorHAnsi" w:cstheme="minorHAnsi"/>
          <w:color w:val="auto"/>
        </w:rPr>
      </w:pPr>
      <w:bookmarkStart w:id="26" w:name="_Toc73105403"/>
      <w:bookmarkStart w:id="27" w:name="_Hlk86930668"/>
      <w:r w:rsidRPr="006427C3">
        <w:rPr>
          <w:rFonts w:asciiTheme="minorHAnsi" w:hAnsiTheme="minorHAnsi" w:cstheme="minorHAnsi"/>
          <w:color w:val="auto"/>
        </w:rPr>
        <w:t>X</w:t>
      </w:r>
      <w:r w:rsidR="005B29FF" w:rsidRPr="006427C3">
        <w:rPr>
          <w:rFonts w:asciiTheme="minorHAnsi" w:hAnsiTheme="minorHAnsi" w:cstheme="minorHAnsi"/>
          <w:color w:val="auto"/>
        </w:rPr>
        <w:t>X</w:t>
      </w:r>
      <w:r w:rsidRPr="006427C3">
        <w:rPr>
          <w:rFonts w:asciiTheme="minorHAnsi" w:hAnsiTheme="minorHAnsi" w:cstheme="minorHAnsi"/>
          <w:color w:val="auto"/>
        </w:rPr>
        <w:t xml:space="preserve">. </w:t>
      </w:r>
      <w:r w:rsidR="00B06128" w:rsidRPr="006427C3">
        <w:rPr>
          <w:rFonts w:asciiTheme="minorHAnsi" w:hAnsiTheme="minorHAnsi" w:cstheme="minorHAnsi"/>
          <w:color w:val="auto"/>
        </w:rPr>
        <w:t>Opis kryteriów oceny ofert, w</w:t>
      </w:r>
      <w:r w:rsidR="00973AB4" w:rsidRPr="006427C3">
        <w:rPr>
          <w:rFonts w:asciiTheme="minorHAnsi" w:hAnsiTheme="minorHAnsi" w:cstheme="minorHAnsi"/>
          <w:color w:val="auto"/>
        </w:rPr>
        <w:t xml:space="preserve">raz </w:t>
      </w:r>
      <w:r w:rsidR="00B06128" w:rsidRPr="006427C3">
        <w:rPr>
          <w:rFonts w:asciiTheme="minorHAnsi" w:hAnsiTheme="minorHAnsi" w:cstheme="minorHAnsi"/>
          <w:color w:val="auto"/>
        </w:rPr>
        <w:t>z podaniem wag tych kryteriów i sposobu oceny ofert</w:t>
      </w:r>
      <w:bookmarkEnd w:id="26"/>
      <w:r w:rsidR="00B06128" w:rsidRPr="006427C3">
        <w:rPr>
          <w:rFonts w:asciiTheme="minorHAnsi" w:hAnsiTheme="minorHAnsi" w:cstheme="minorHAnsi"/>
          <w:color w:val="auto"/>
        </w:rPr>
        <w:t xml:space="preserve"> </w:t>
      </w:r>
    </w:p>
    <w:p w14:paraId="25E6CF13" w14:textId="66FFDF82" w:rsidR="0016484B" w:rsidRPr="006427C3" w:rsidRDefault="0016484B" w:rsidP="003C67BB">
      <w:pPr>
        <w:tabs>
          <w:tab w:val="left" w:pos="3119"/>
        </w:tabs>
        <w:jc w:val="both"/>
        <w:rPr>
          <w:rFonts w:asciiTheme="minorHAnsi" w:hAnsiTheme="minorHAnsi" w:cstheme="minorHAnsi"/>
          <w:b/>
        </w:rPr>
      </w:pPr>
    </w:p>
    <w:p w14:paraId="4E729C94" w14:textId="77777777" w:rsidR="00846236" w:rsidRPr="006427C3" w:rsidRDefault="00846236" w:rsidP="00846236">
      <w:pPr>
        <w:widowControl w:val="0"/>
        <w:numPr>
          <w:ilvl w:val="3"/>
          <w:numId w:val="38"/>
        </w:numPr>
        <w:tabs>
          <w:tab w:val="left" w:pos="3119"/>
        </w:tabs>
        <w:autoSpaceDE w:val="0"/>
        <w:autoSpaceDN w:val="0"/>
        <w:adjustRightInd w:val="0"/>
        <w:ind w:left="426" w:hanging="426"/>
        <w:jc w:val="both"/>
        <w:rPr>
          <w:rFonts w:asciiTheme="minorHAnsi" w:hAnsiTheme="minorHAnsi" w:cstheme="minorHAnsi"/>
        </w:rPr>
      </w:pPr>
      <w:r w:rsidRPr="006427C3">
        <w:rPr>
          <w:rFonts w:asciiTheme="minorHAnsi" w:hAnsiTheme="minorHAnsi" w:cstheme="minorHAnsi"/>
        </w:rPr>
        <w:t>Przy wyborze najkorzystniejszej oferty zamawiający będzie się kierował następującymi kryteriami i ich znaczeniem:</w:t>
      </w:r>
    </w:p>
    <w:p w14:paraId="1DEDAC30" w14:textId="77777777" w:rsidR="00846236" w:rsidRPr="006427C3" w:rsidRDefault="00846236" w:rsidP="00846236">
      <w:pPr>
        <w:pStyle w:val="Akapitzlist"/>
        <w:numPr>
          <w:ilvl w:val="5"/>
          <w:numId w:val="38"/>
        </w:numPr>
        <w:tabs>
          <w:tab w:val="left" w:pos="3119"/>
        </w:tabs>
        <w:ind w:left="851" w:hanging="425"/>
        <w:jc w:val="both"/>
        <w:rPr>
          <w:rFonts w:asciiTheme="minorHAnsi" w:hAnsiTheme="minorHAnsi" w:cstheme="minorHAnsi"/>
        </w:rPr>
      </w:pPr>
      <w:r w:rsidRPr="006427C3">
        <w:rPr>
          <w:rFonts w:asciiTheme="minorHAnsi" w:hAnsiTheme="minorHAnsi" w:cstheme="minorHAnsi"/>
        </w:rPr>
        <w:t xml:space="preserve">Cena – waga kryterium 60% </w:t>
      </w:r>
    </w:p>
    <w:p w14:paraId="41F37FC9" w14:textId="77777777" w:rsidR="00846236" w:rsidRPr="006427C3" w:rsidRDefault="00846236" w:rsidP="00846236">
      <w:pPr>
        <w:pStyle w:val="Akapitzlist"/>
        <w:numPr>
          <w:ilvl w:val="5"/>
          <w:numId w:val="38"/>
        </w:numPr>
        <w:tabs>
          <w:tab w:val="left" w:pos="3119"/>
        </w:tabs>
        <w:ind w:left="851" w:hanging="425"/>
        <w:jc w:val="both"/>
        <w:rPr>
          <w:rFonts w:asciiTheme="minorHAnsi" w:hAnsiTheme="minorHAnsi" w:cstheme="minorHAnsi"/>
          <w:b/>
        </w:rPr>
      </w:pPr>
      <w:r w:rsidRPr="006427C3">
        <w:rPr>
          <w:rFonts w:asciiTheme="minorHAnsi" w:hAnsiTheme="minorHAnsi" w:cstheme="minorHAnsi"/>
        </w:rPr>
        <w:t>Okres gwarancji</w:t>
      </w:r>
      <w:r w:rsidRPr="006427C3">
        <w:rPr>
          <w:rFonts w:asciiTheme="minorHAnsi" w:hAnsiTheme="minorHAnsi" w:cstheme="minorHAnsi"/>
          <w:b/>
        </w:rPr>
        <w:t xml:space="preserve"> </w:t>
      </w:r>
      <w:r w:rsidRPr="006427C3">
        <w:rPr>
          <w:rFonts w:asciiTheme="minorHAnsi" w:hAnsiTheme="minorHAnsi" w:cstheme="minorHAnsi"/>
        </w:rPr>
        <w:t>– waga kryterium 40%</w:t>
      </w:r>
      <w:r w:rsidRPr="006427C3">
        <w:rPr>
          <w:rFonts w:asciiTheme="minorHAnsi" w:hAnsiTheme="minorHAnsi" w:cstheme="minorHAnsi"/>
          <w:b/>
        </w:rPr>
        <w:t xml:space="preserve"> </w:t>
      </w:r>
    </w:p>
    <w:p w14:paraId="357A0D66" w14:textId="77777777" w:rsidR="00846236" w:rsidRPr="006427C3" w:rsidRDefault="00846236" w:rsidP="00846236">
      <w:pPr>
        <w:widowControl w:val="0"/>
        <w:tabs>
          <w:tab w:val="left" w:pos="3119"/>
        </w:tabs>
        <w:autoSpaceDE w:val="0"/>
        <w:autoSpaceDN w:val="0"/>
        <w:adjustRightInd w:val="0"/>
        <w:jc w:val="both"/>
        <w:rPr>
          <w:rFonts w:asciiTheme="minorHAnsi" w:hAnsiTheme="minorHAnsi" w:cstheme="minorHAnsi"/>
        </w:rPr>
      </w:pPr>
    </w:p>
    <w:p w14:paraId="2660D18E" w14:textId="77777777" w:rsidR="00846236" w:rsidRPr="006427C3" w:rsidRDefault="00846236" w:rsidP="00846236">
      <w:pPr>
        <w:widowControl w:val="0"/>
        <w:numPr>
          <w:ilvl w:val="3"/>
          <w:numId w:val="38"/>
        </w:numPr>
        <w:tabs>
          <w:tab w:val="left" w:pos="3119"/>
        </w:tabs>
        <w:autoSpaceDE w:val="0"/>
        <w:autoSpaceDN w:val="0"/>
        <w:adjustRightInd w:val="0"/>
        <w:ind w:left="426" w:hanging="426"/>
        <w:jc w:val="both"/>
        <w:rPr>
          <w:rFonts w:asciiTheme="minorHAnsi" w:hAnsiTheme="minorHAnsi" w:cstheme="minorHAnsi"/>
        </w:rPr>
      </w:pPr>
      <w:r w:rsidRPr="006427C3">
        <w:rPr>
          <w:rFonts w:asciiTheme="minorHAnsi" w:hAnsiTheme="minorHAnsi" w:cstheme="minorHAnsi"/>
        </w:rPr>
        <w:t xml:space="preserve">W odniesieniu do kryterium </w:t>
      </w:r>
      <w:r w:rsidRPr="006427C3">
        <w:rPr>
          <w:rFonts w:asciiTheme="minorHAnsi" w:hAnsiTheme="minorHAnsi" w:cstheme="minorHAnsi"/>
          <w:b/>
        </w:rPr>
        <w:t>cena</w:t>
      </w:r>
      <w:r w:rsidRPr="006427C3">
        <w:rPr>
          <w:rFonts w:asciiTheme="minorHAnsi" w:hAnsiTheme="minorHAnsi" w:cstheme="minorHAnsi"/>
        </w:rPr>
        <w:t>, ocena ofert zostanie dokonana poprzez zastosowanie następującego wzoru:</w:t>
      </w:r>
    </w:p>
    <w:p w14:paraId="6B5403B5" w14:textId="77777777" w:rsidR="00846236" w:rsidRPr="006427C3" w:rsidRDefault="00846236" w:rsidP="00846236">
      <w:pPr>
        <w:tabs>
          <w:tab w:val="left" w:pos="3119"/>
        </w:tabs>
        <w:suppressAutoHyphens/>
        <w:ind w:left="2124" w:firstLine="708"/>
        <w:rPr>
          <w:rFonts w:asciiTheme="minorHAnsi" w:hAnsiTheme="minorHAnsi" w:cstheme="minorHAnsi"/>
          <w:kern w:val="2"/>
        </w:rPr>
      </w:pPr>
      <w:r w:rsidRPr="006427C3">
        <w:rPr>
          <w:rFonts w:asciiTheme="minorHAnsi" w:hAnsiTheme="minorHAnsi" w:cstheme="minorHAnsi"/>
          <w:kern w:val="2"/>
        </w:rPr>
        <w:t xml:space="preserve">  </w:t>
      </w:r>
      <w:proofErr w:type="spellStart"/>
      <w:r w:rsidRPr="006427C3">
        <w:rPr>
          <w:rFonts w:asciiTheme="minorHAnsi" w:hAnsiTheme="minorHAnsi" w:cstheme="minorHAnsi"/>
          <w:kern w:val="2"/>
        </w:rPr>
        <w:t>Cmin</w:t>
      </w:r>
      <w:proofErr w:type="spellEnd"/>
    </w:p>
    <w:p w14:paraId="111F2FC4" w14:textId="77777777" w:rsidR="00846236" w:rsidRPr="006427C3" w:rsidRDefault="00846236" w:rsidP="00846236">
      <w:pPr>
        <w:tabs>
          <w:tab w:val="left" w:pos="3119"/>
        </w:tabs>
        <w:suppressAutoHyphens/>
        <w:rPr>
          <w:rFonts w:asciiTheme="minorHAnsi" w:hAnsiTheme="minorHAnsi" w:cstheme="minorHAnsi"/>
          <w:kern w:val="2"/>
        </w:rPr>
      </w:pPr>
      <w:r w:rsidRPr="006427C3">
        <w:rPr>
          <w:rFonts w:asciiTheme="minorHAnsi" w:eastAsia="Tahoma" w:hAnsiTheme="minorHAnsi" w:cstheme="minorHAnsi"/>
          <w:kern w:val="2"/>
        </w:rPr>
        <w:t xml:space="preserve">                                           </w:t>
      </w:r>
      <w:r w:rsidRPr="006427C3">
        <w:rPr>
          <w:rFonts w:asciiTheme="minorHAnsi" w:hAnsiTheme="minorHAnsi" w:cstheme="minorHAnsi"/>
          <w:kern w:val="2"/>
        </w:rPr>
        <w:t>C=  --------------  x 60</w:t>
      </w:r>
    </w:p>
    <w:p w14:paraId="7478332A" w14:textId="77777777" w:rsidR="00846236" w:rsidRPr="006427C3" w:rsidRDefault="00846236" w:rsidP="00846236">
      <w:pPr>
        <w:tabs>
          <w:tab w:val="left" w:pos="3119"/>
        </w:tabs>
        <w:suppressAutoHyphens/>
        <w:ind w:firstLine="20"/>
        <w:rPr>
          <w:rFonts w:asciiTheme="minorHAnsi" w:hAnsiTheme="minorHAnsi" w:cstheme="minorHAnsi"/>
          <w:kern w:val="2"/>
        </w:rPr>
      </w:pPr>
      <w:r w:rsidRPr="006427C3">
        <w:rPr>
          <w:rFonts w:asciiTheme="minorHAnsi" w:eastAsia="Tahoma" w:hAnsiTheme="minorHAnsi" w:cstheme="minorHAnsi"/>
          <w:kern w:val="2"/>
        </w:rPr>
        <w:t xml:space="preserve">                                                      </w:t>
      </w:r>
      <w:proofErr w:type="spellStart"/>
      <w:r w:rsidRPr="006427C3">
        <w:rPr>
          <w:rFonts w:asciiTheme="minorHAnsi" w:hAnsiTheme="minorHAnsi" w:cstheme="minorHAnsi"/>
          <w:kern w:val="2"/>
        </w:rPr>
        <w:t>Cbad</w:t>
      </w:r>
      <w:proofErr w:type="spellEnd"/>
      <w:r w:rsidRPr="006427C3">
        <w:rPr>
          <w:rFonts w:asciiTheme="minorHAnsi" w:hAnsiTheme="minorHAnsi" w:cstheme="minorHAnsi"/>
          <w:kern w:val="2"/>
        </w:rPr>
        <w:t>.</w:t>
      </w:r>
    </w:p>
    <w:p w14:paraId="424FBE9B" w14:textId="77777777" w:rsidR="00846236" w:rsidRPr="006427C3" w:rsidRDefault="00846236" w:rsidP="00846236">
      <w:pPr>
        <w:tabs>
          <w:tab w:val="left" w:pos="3119"/>
        </w:tabs>
        <w:suppressAutoHyphens/>
        <w:ind w:firstLine="426"/>
        <w:rPr>
          <w:rFonts w:asciiTheme="minorHAnsi" w:hAnsiTheme="minorHAnsi" w:cstheme="minorHAnsi"/>
          <w:kern w:val="2"/>
        </w:rPr>
      </w:pPr>
      <w:r w:rsidRPr="006427C3">
        <w:rPr>
          <w:rFonts w:asciiTheme="minorHAnsi" w:hAnsiTheme="minorHAnsi" w:cstheme="minorHAnsi"/>
          <w:kern w:val="2"/>
        </w:rPr>
        <w:t>gdzie:</w:t>
      </w:r>
    </w:p>
    <w:p w14:paraId="08500CF7" w14:textId="77777777" w:rsidR="00846236" w:rsidRPr="006427C3" w:rsidRDefault="00846236" w:rsidP="00846236">
      <w:pPr>
        <w:tabs>
          <w:tab w:val="left" w:pos="3119"/>
        </w:tabs>
        <w:suppressAutoHyphens/>
        <w:ind w:firstLine="426"/>
        <w:rPr>
          <w:rFonts w:asciiTheme="minorHAnsi" w:hAnsiTheme="minorHAnsi" w:cstheme="minorHAnsi"/>
          <w:kern w:val="2"/>
        </w:rPr>
      </w:pPr>
      <w:r w:rsidRPr="006427C3">
        <w:rPr>
          <w:rFonts w:asciiTheme="minorHAnsi" w:hAnsiTheme="minorHAnsi" w:cstheme="minorHAnsi"/>
          <w:kern w:val="2"/>
        </w:rPr>
        <w:t>C – liczba punktów oferty badanej w kryterium cena</w:t>
      </w:r>
    </w:p>
    <w:p w14:paraId="020E0C3E" w14:textId="77777777" w:rsidR="00846236" w:rsidRPr="006427C3" w:rsidRDefault="00846236" w:rsidP="00846236">
      <w:pPr>
        <w:tabs>
          <w:tab w:val="left" w:pos="3119"/>
        </w:tabs>
        <w:suppressAutoHyphens/>
        <w:ind w:firstLine="426"/>
        <w:rPr>
          <w:rFonts w:asciiTheme="minorHAnsi" w:hAnsiTheme="minorHAnsi" w:cstheme="minorHAnsi"/>
          <w:kern w:val="2"/>
        </w:rPr>
      </w:pPr>
      <w:proofErr w:type="spellStart"/>
      <w:r w:rsidRPr="006427C3">
        <w:rPr>
          <w:rFonts w:asciiTheme="minorHAnsi" w:hAnsiTheme="minorHAnsi" w:cstheme="minorHAnsi"/>
          <w:kern w:val="2"/>
        </w:rPr>
        <w:t>Cmin</w:t>
      </w:r>
      <w:proofErr w:type="spellEnd"/>
      <w:r w:rsidRPr="006427C3">
        <w:rPr>
          <w:rFonts w:asciiTheme="minorHAnsi" w:hAnsiTheme="minorHAnsi" w:cstheme="minorHAnsi"/>
          <w:kern w:val="2"/>
        </w:rPr>
        <w:t xml:space="preserve"> – najniższa cena (brutto) spośród wszystkich podlegających ocen ofert</w:t>
      </w:r>
    </w:p>
    <w:p w14:paraId="6FF855F3" w14:textId="77777777" w:rsidR="00846236" w:rsidRPr="006427C3" w:rsidRDefault="00846236" w:rsidP="00846236">
      <w:pPr>
        <w:tabs>
          <w:tab w:val="left" w:pos="3119"/>
        </w:tabs>
        <w:suppressAutoHyphens/>
        <w:ind w:firstLine="426"/>
        <w:rPr>
          <w:rFonts w:asciiTheme="minorHAnsi" w:hAnsiTheme="minorHAnsi" w:cstheme="minorHAnsi"/>
          <w:kern w:val="2"/>
        </w:rPr>
      </w:pPr>
      <w:proofErr w:type="spellStart"/>
      <w:r w:rsidRPr="006427C3">
        <w:rPr>
          <w:rFonts w:asciiTheme="minorHAnsi" w:hAnsiTheme="minorHAnsi" w:cstheme="minorHAnsi"/>
          <w:kern w:val="2"/>
        </w:rPr>
        <w:t>Cbad</w:t>
      </w:r>
      <w:proofErr w:type="spellEnd"/>
      <w:r w:rsidRPr="006427C3">
        <w:rPr>
          <w:rFonts w:asciiTheme="minorHAnsi" w:hAnsiTheme="minorHAnsi" w:cstheme="minorHAnsi"/>
          <w:kern w:val="2"/>
        </w:rPr>
        <w:t>. – cena (brutto) oferty badanej</w:t>
      </w:r>
    </w:p>
    <w:p w14:paraId="25064AA9" w14:textId="77777777" w:rsidR="00846236" w:rsidRPr="006427C3" w:rsidRDefault="00846236" w:rsidP="00846236">
      <w:pPr>
        <w:tabs>
          <w:tab w:val="left" w:pos="3119"/>
        </w:tabs>
        <w:jc w:val="both"/>
        <w:rPr>
          <w:rFonts w:asciiTheme="minorHAnsi" w:hAnsiTheme="minorHAnsi" w:cstheme="minorHAnsi"/>
        </w:rPr>
      </w:pPr>
    </w:p>
    <w:p w14:paraId="7D6AF7DA" w14:textId="77777777" w:rsidR="00846236" w:rsidRPr="006427C3" w:rsidRDefault="00846236" w:rsidP="00846236">
      <w:pPr>
        <w:widowControl w:val="0"/>
        <w:numPr>
          <w:ilvl w:val="3"/>
          <w:numId w:val="38"/>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6427C3">
        <w:rPr>
          <w:rFonts w:asciiTheme="minorHAnsi" w:hAnsiTheme="minorHAnsi" w:cstheme="minorHAnsi"/>
          <w:kern w:val="2"/>
        </w:rPr>
        <w:t xml:space="preserve">Kryterium </w:t>
      </w:r>
      <w:r w:rsidRPr="006427C3">
        <w:rPr>
          <w:rFonts w:asciiTheme="minorHAnsi" w:hAnsiTheme="minorHAnsi" w:cstheme="minorHAnsi"/>
          <w:b/>
          <w:kern w:val="2"/>
        </w:rPr>
        <w:t>okres gwarancji</w:t>
      </w:r>
      <w:r w:rsidRPr="006427C3">
        <w:rPr>
          <w:rFonts w:asciiTheme="minorHAnsi" w:hAnsiTheme="minorHAnsi" w:cstheme="minorHAnsi"/>
          <w:kern w:val="2"/>
        </w:rPr>
        <w:t xml:space="preserve"> będzie rozpatrywane na podstawie zadeklarowanego okresu gwarancji na wykonany przedmiot zamówienia podany przez Wykonawcę w formularzu ofertowym. Termin gwarancji Wykonawca podaje w pełnych miesiącach. Najkrótszy możliwy okres gwarancji wymagany przez Zamawiającego wynosi </w:t>
      </w:r>
      <w:r w:rsidRPr="006427C3">
        <w:rPr>
          <w:rFonts w:asciiTheme="minorHAnsi" w:hAnsiTheme="minorHAnsi" w:cstheme="minorHAnsi"/>
          <w:bCs/>
          <w:kern w:val="2"/>
        </w:rPr>
        <w:t xml:space="preserve">36 miesięcy </w:t>
      </w:r>
      <w:r w:rsidRPr="006427C3">
        <w:rPr>
          <w:rFonts w:asciiTheme="minorHAnsi" w:hAnsiTheme="minorHAnsi" w:cstheme="minorHAnsi"/>
          <w:kern w:val="2"/>
        </w:rPr>
        <w:t xml:space="preserve">licząc od dnia podpisania bezusterkowego protokołu odbioru robót. Najdłuższy możliwy okres gwarancji. Najdłuższy możliwy okres gwarancji uwzględniony do oceny ofert wynosi </w:t>
      </w:r>
      <w:r w:rsidRPr="006427C3">
        <w:rPr>
          <w:rFonts w:asciiTheme="minorHAnsi" w:hAnsiTheme="minorHAnsi" w:cstheme="minorHAnsi"/>
          <w:bCs/>
          <w:kern w:val="2"/>
        </w:rPr>
        <w:t>60 miesięcy</w:t>
      </w:r>
      <w:r w:rsidRPr="006427C3">
        <w:rPr>
          <w:rFonts w:asciiTheme="minorHAnsi" w:hAnsiTheme="minorHAnsi" w:cstheme="minorHAnsi"/>
          <w:kern w:val="2"/>
        </w:rPr>
        <w:t xml:space="preserve"> licząc od dnia podpisania bezusterkowego protokołu odbioru robót. Zamawiający odrzuci ofertę Wykonawcy, który zaoferuje okres gwarancji krótszy niż 36 miesięcy. W przypadku, gdy Wykonawca zaoferuje okres gwarancji dłuższy niż </w:t>
      </w:r>
      <w:r w:rsidRPr="006427C3">
        <w:rPr>
          <w:rFonts w:asciiTheme="minorHAnsi" w:hAnsiTheme="minorHAnsi" w:cstheme="minorHAnsi"/>
          <w:bCs/>
          <w:kern w:val="2"/>
        </w:rPr>
        <w:t>60 miesięcy</w:t>
      </w:r>
      <w:r w:rsidRPr="006427C3">
        <w:rPr>
          <w:rFonts w:asciiTheme="minorHAnsi" w:hAnsiTheme="minorHAnsi" w:cstheme="minorHAnsi"/>
          <w:kern w:val="2"/>
        </w:rPr>
        <w:t>, otrzyma maksymalną liczbę punktów, tj. 40 a wartości podana w formularzu ofertowym (dłuższa niż 60 miesięcy) zostanie wpisana do umowy. W przypadku gdy Wykonawca zaproponuje wartości pośrednie pomiędzy okresem gwarancji 36 miesięcy, a 60 otrzyma liczbę punktów obliczoną według wzoru:</w:t>
      </w:r>
    </w:p>
    <w:p w14:paraId="0BB36AD2" w14:textId="77777777" w:rsidR="00846236" w:rsidRPr="006427C3" w:rsidRDefault="00846236" w:rsidP="00846236">
      <w:pPr>
        <w:widowControl w:val="0"/>
        <w:tabs>
          <w:tab w:val="left" w:pos="384"/>
          <w:tab w:val="left" w:pos="3119"/>
        </w:tabs>
        <w:suppressAutoHyphens/>
        <w:autoSpaceDE w:val="0"/>
        <w:autoSpaceDN w:val="0"/>
        <w:adjustRightInd w:val="0"/>
        <w:ind w:left="426"/>
        <w:jc w:val="both"/>
        <w:rPr>
          <w:rFonts w:asciiTheme="minorHAnsi" w:hAnsiTheme="minorHAnsi" w:cstheme="minorHAnsi"/>
          <w:kern w:val="2"/>
        </w:rPr>
      </w:pPr>
    </w:p>
    <w:p w14:paraId="7D15C13E" w14:textId="77777777" w:rsidR="00846236" w:rsidRPr="006427C3" w:rsidRDefault="00846236" w:rsidP="00846236">
      <w:pPr>
        <w:tabs>
          <w:tab w:val="left" w:pos="3119"/>
        </w:tabs>
        <w:suppressAutoHyphens/>
        <w:ind w:firstLine="20"/>
        <w:rPr>
          <w:rFonts w:asciiTheme="minorHAnsi" w:hAnsiTheme="minorHAnsi" w:cstheme="minorHAnsi"/>
          <w:kern w:val="2"/>
        </w:rPr>
      </w:pPr>
      <w:r w:rsidRPr="006427C3">
        <w:rPr>
          <w:rFonts w:asciiTheme="minorHAnsi" w:eastAsia="Arial" w:hAnsiTheme="minorHAnsi" w:cstheme="minorHAnsi"/>
          <w:kern w:val="2"/>
        </w:rPr>
        <w:t xml:space="preserve">                            </w:t>
      </w:r>
      <w:r w:rsidRPr="006427C3">
        <w:rPr>
          <w:rFonts w:asciiTheme="minorHAnsi" w:hAnsiTheme="minorHAnsi" w:cstheme="minorHAnsi"/>
          <w:kern w:val="2"/>
        </w:rPr>
        <w:t>okres gwarancji zadeklarowany w ofercie badanej</w:t>
      </w:r>
    </w:p>
    <w:p w14:paraId="46A36840" w14:textId="77777777" w:rsidR="00846236" w:rsidRPr="006427C3" w:rsidRDefault="00846236" w:rsidP="00846236">
      <w:pPr>
        <w:tabs>
          <w:tab w:val="left" w:pos="3119"/>
        </w:tabs>
        <w:suppressAutoHyphens/>
        <w:ind w:firstLine="708"/>
        <w:rPr>
          <w:rFonts w:asciiTheme="minorHAnsi" w:hAnsiTheme="minorHAnsi" w:cstheme="minorHAnsi"/>
          <w:kern w:val="2"/>
        </w:rPr>
      </w:pPr>
      <w:r w:rsidRPr="006427C3">
        <w:rPr>
          <w:rFonts w:asciiTheme="minorHAnsi" w:hAnsiTheme="minorHAnsi" w:cstheme="minorHAnsi"/>
          <w:bCs/>
          <w:kern w:val="2"/>
        </w:rPr>
        <w:t xml:space="preserve">    G =</w:t>
      </w:r>
      <w:r w:rsidRPr="006427C3">
        <w:rPr>
          <w:rFonts w:asciiTheme="minorHAnsi" w:hAnsiTheme="minorHAnsi" w:cstheme="minorHAnsi"/>
          <w:kern w:val="2"/>
        </w:rPr>
        <w:t xml:space="preserve"> ----------------------------------------------------------------------  x 40 </w:t>
      </w:r>
    </w:p>
    <w:p w14:paraId="05E33B7E" w14:textId="77777777" w:rsidR="00846236" w:rsidRPr="006427C3" w:rsidRDefault="00846236" w:rsidP="00846236">
      <w:pPr>
        <w:tabs>
          <w:tab w:val="left" w:pos="3119"/>
        </w:tabs>
        <w:suppressAutoHyphens/>
        <w:rPr>
          <w:rFonts w:asciiTheme="minorHAnsi" w:hAnsiTheme="minorHAnsi" w:cstheme="minorHAnsi"/>
          <w:kern w:val="2"/>
        </w:rPr>
      </w:pPr>
      <w:r w:rsidRPr="006427C3">
        <w:rPr>
          <w:rFonts w:asciiTheme="minorHAnsi" w:eastAsia="sans-serif" w:hAnsiTheme="minorHAnsi" w:cstheme="minorHAnsi"/>
          <w:kern w:val="2"/>
        </w:rPr>
        <w:t xml:space="preserve">                             </w:t>
      </w:r>
      <w:r w:rsidRPr="006427C3">
        <w:rPr>
          <w:rFonts w:asciiTheme="minorHAnsi" w:hAnsiTheme="minorHAnsi" w:cstheme="minorHAnsi"/>
          <w:bCs/>
          <w:kern w:val="2"/>
        </w:rPr>
        <w:t>najdłuższy możliwy okres gwarancji w miesiącach</w:t>
      </w:r>
    </w:p>
    <w:p w14:paraId="796DF4E3" w14:textId="77777777" w:rsidR="00846236" w:rsidRPr="006427C3" w:rsidRDefault="00846236" w:rsidP="00846236">
      <w:pPr>
        <w:tabs>
          <w:tab w:val="left" w:pos="3119"/>
        </w:tabs>
        <w:suppressAutoHyphens/>
        <w:ind w:firstLine="20"/>
        <w:rPr>
          <w:rFonts w:asciiTheme="minorHAnsi" w:hAnsiTheme="minorHAnsi" w:cstheme="minorHAnsi"/>
          <w:kern w:val="2"/>
        </w:rPr>
      </w:pPr>
    </w:p>
    <w:p w14:paraId="0A589770" w14:textId="77777777" w:rsidR="00846236" w:rsidRPr="006427C3" w:rsidRDefault="00846236" w:rsidP="00846236">
      <w:pPr>
        <w:widowControl w:val="0"/>
        <w:numPr>
          <w:ilvl w:val="3"/>
          <w:numId w:val="38"/>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6427C3">
        <w:rPr>
          <w:rFonts w:asciiTheme="minorHAnsi" w:hAnsiTheme="minorHAnsi" w:cstheme="minorHAnsi"/>
          <w:shd w:val="clear" w:color="auto" w:fill="FFFFFF"/>
        </w:rPr>
        <w:t xml:space="preserve">W trakcie badania i oceny oferty Zamawiający może żądać od Wykonawcy wyjaśnień </w:t>
      </w:r>
      <w:r w:rsidRPr="006427C3">
        <w:rPr>
          <w:rFonts w:asciiTheme="minorHAnsi" w:hAnsiTheme="minorHAnsi" w:cstheme="minorHAnsi"/>
          <w:shd w:val="clear" w:color="auto" w:fill="FFFFFF"/>
        </w:rPr>
        <w:lastRenderedPageBreak/>
        <w:t>dotyczących treści złożonej oferty,  w tym zaoferowanej ceny.</w:t>
      </w:r>
    </w:p>
    <w:p w14:paraId="03B6579E" w14:textId="77777777" w:rsidR="00846236" w:rsidRPr="006427C3" w:rsidRDefault="00846236" w:rsidP="00846236">
      <w:pPr>
        <w:widowControl w:val="0"/>
        <w:numPr>
          <w:ilvl w:val="3"/>
          <w:numId w:val="38"/>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6427C3">
        <w:rPr>
          <w:rFonts w:asciiTheme="minorHAnsi" w:hAnsiTheme="minorHAnsi" w:cstheme="minorHAnsi"/>
        </w:rPr>
        <w:t>Zamawiający udzieli zamówienia wykonawcy, którego oferta odpowiada wszystkim wymaganiom przedstawionym w niniejszej specyfikacji i została oceniona jako najkorzystniejsza w oparciu o podane kryteria wyboru.</w:t>
      </w:r>
    </w:p>
    <w:p w14:paraId="054BF728" w14:textId="77777777" w:rsidR="00846236" w:rsidRPr="006427C3" w:rsidRDefault="00846236" w:rsidP="00846236">
      <w:pPr>
        <w:widowControl w:val="0"/>
        <w:numPr>
          <w:ilvl w:val="3"/>
          <w:numId w:val="38"/>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6427C3">
        <w:rPr>
          <w:rFonts w:asciiTheme="minorHAnsi" w:hAnsiTheme="minorHAnsi" w:cstheme="minorHAnsi"/>
          <w:kern w:val="2"/>
          <w:lang w:eastAsia="en-US"/>
        </w:rPr>
        <w:t>Za najkorzystniejszą zostanie uznana oferta, która uzyskała łącznie największą liczbę punktów (P) wyliczoną zgodnie z poniższym wzorem:</w:t>
      </w:r>
    </w:p>
    <w:p w14:paraId="4E557A32" w14:textId="77777777" w:rsidR="00846236" w:rsidRPr="006427C3" w:rsidRDefault="00846236" w:rsidP="00846236">
      <w:pPr>
        <w:tabs>
          <w:tab w:val="left" w:pos="3119"/>
        </w:tabs>
        <w:suppressAutoHyphens/>
        <w:ind w:left="1416" w:firstLine="708"/>
        <w:rPr>
          <w:rFonts w:asciiTheme="minorHAnsi" w:hAnsiTheme="minorHAnsi" w:cstheme="minorHAnsi"/>
          <w:kern w:val="2"/>
          <w:lang w:eastAsia="en-US"/>
        </w:rPr>
      </w:pPr>
      <w:r w:rsidRPr="006427C3">
        <w:rPr>
          <w:rFonts w:asciiTheme="minorHAnsi" w:hAnsiTheme="minorHAnsi" w:cstheme="minorHAnsi"/>
          <w:b/>
          <w:bCs/>
          <w:kern w:val="2"/>
          <w:lang w:eastAsia="en-US"/>
        </w:rPr>
        <w:t>P = C + G</w:t>
      </w:r>
    </w:p>
    <w:p w14:paraId="403DA0A3" w14:textId="77777777" w:rsidR="00846236" w:rsidRPr="006427C3" w:rsidRDefault="00846236" w:rsidP="00846236">
      <w:pPr>
        <w:tabs>
          <w:tab w:val="left" w:pos="3119"/>
        </w:tabs>
        <w:suppressAutoHyphens/>
        <w:ind w:firstLine="708"/>
        <w:rPr>
          <w:rFonts w:asciiTheme="minorHAnsi" w:hAnsiTheme="minorHAnsi" w:cstheme="minorHAnsi"/>
          <w:kern w:val="2"/>
          <w:lang w:eastAsia="en-US"/>
        </w:rPr>
      </w:pPr>
      <w:r w:rsidRPr="006427C3">
        <w:rPr>
          <w:rFonts w:asciiTheme="minorHAnsi" w:hAnsiTheme="minorHAnsi" w:cstheme="minorHAnsi"/>
          <w:kern w:val="2"/>
          <w:lang w:eastAsia="en-US"/>
        </w:rPr>
        <w:t>gdzie:</w:t>
      </w:r>
    </w:p>
    <w:p w14:paraId="17486A34" w14:textId="77777777" w:rsidR="00846236" w:rsidRPr="006427C3" w:rsidRDefault="00846236" w:rsidP="00846236">
      <w:pPr>
        <w:tabs>
          <w:tab w:val="left" w:pos="3119"/>
        </w:tabs>
        <w:suppressAutoHyphens/>
        <w:ind w:firstLine="708"/>
        <w:rPr>
          <w:rFonts w:asciiTheme="minorHAnsi" w:hAnsiTheme="minorHAnsi" w:cstheme="minorHAnsi"/>
          <w:kern w:val="2"/>
          <w:lang w:eastAsia="en-US"/>
        </w:rPr>
      </w:pPr>
      <w:r w:rsidRPr="006427C3">
        <w:rPr>
          <w:rFonts w:asciiTheme="minorHAnsi" w:hAnsiTheme="minorHAnsi" w:cstheme="minorHAnsi"/>
          <w:b/>
          <w:bCs/>
          <w:kern w:val="2"/>
          <w:lang w:eastAsia="en-US"/>
        </w:rPr>
        <w:t>P</w:t>
      </w:r>
      <w:r w:rsidRPr="006427C3">
        <w:rPr>
          <w:rFonts w:asciiTheme="minorHAnsi" w:hAnsiTheme="minorHAnsi" w:cstheme="minorHAnsi"/>
          <w:kern w:val="2"/>
          <w:lang w:eastAsia="en-US"/>
        </w:rPr>
        <w:t xml:space="preserve"> – łączna liczba punktów oferty ocenianej</w:t>
      </w:r>
    </w:p>
    <w:p w14:paraId="501F1053" w14:textId="77777777" w:rsidR="00846236" w:rsidRPr="006427C3" w:rsidRDefault="00846236" w:rsidP="00846236">
      <w:pPr>
        <w:tabs>
          <w:tab w:val="left" w:pos="3119"/>
        </w:tabs>
        <w:suppressAutoHyphens/>
        <w:ind w:firstLine="708"/>
        <w:rPr>
          <w:rFonts w:asciiTheme="minorHAnsi" w:hAnsiTheme="minorHAnsi" w:cstheme="minorHAnsi"/>
          <w:kern w:val="2"/>
          <w:lang w:eastAsia="en-US"/>
        </w:rPr>
      </w:pPr>
      <w:r w:rsidRPr="006427C3">
        <w:rPr>
          <w:rFonts w:asciiTheme="minorHAnsi" w:hAnsiTheme="minorHAnsi" w:cstheme="minorHAnsi"/>
          <w:b/>
          <w:bCs/>
          <w:kern w:val="2"/>
          <w:lang w:eastAsia="en-US"/>
        </w:rPr>
        <w:t>C</w:t>
      </w:r>
      <w:r w:rsidRPr="006427C3">
        <w:rPr>
          <w:rFonts w:asciiTheme="minorHAnsi" w:hAnsiTheme="minorHAnsi" w:cstheme="minorHAnsi"/>
          <w:kern w:val="2"/>
          <w:lang w:eastAsia="en-US"/>
        </w:rPr>
        <w:t xml:space="preserve"> – liczba punktów uzyskanych w kryterium cena </w:t>
      </w:r>
    </w:p>
    <w:p w14:paraId="52C22C46" w14:textId="77777777" w:rsidR="00846236" w:rsidRPr="006427C3" w:rsidRDefault="00846236" w:rsidP="00846236">
      <w:pPr>
        <w:tabs>
          <w:tab w:val="left" w:pos="3119"/>
        </w:tabs>
        <w:suppressAutoHyphens/>
        <w:ind w:firstLine="708"/>
        <w:rPr>
          <w:rFonts w:asciiTheme="minorHAnsi" w:hAnsiTheme="minorHAnsi" w:cstheme="minorHAnsi"/>
          <w:kern w:val="2"/>
          <w:lang w:eastAsia="en-US"/>
        </w:rPr>
      </w:pPr>
      <w:r w:rsidRPr="006427C3">
        <w:rPr>
          <w:rFonts w:asciiTheme="minorHAnsi" w:hAnsiTheme="minorHAnsi" w:cstheme="minorHAnsi"/>
          <w:b/>
          <w:bCs/>
          <w:kern w:val="2"/>
          <w:lang w:eastAsia="en-US"/>
        </w:rPr>
        <w:t>G</w:t>
      </w:r>
      <w:r w:rsidRPr="006427C3">
        <w:rPr>
          <w:rFonts w:asciiTheme="minorHAnsi" w:hAnsiTheme="minorHAnsi" w:cstheme="minorHAnsi"/>
          <w:kern w:val="2"/>
          <w:lang w:eastAsia="en-US"/>
        </w:rPr>
        <w:t xml:space="preserve"> – liczba punktów uzyskana w kryterium okres gwarancji.</w:t>
      </w:r>
    </w:p>
    <w:p w14:paraId="012E65C8" w14:textId="77777777" w:rsidR="00846236" w:rsidRPr="006427C3" w:rsidRDefault="00846236" w:rsidP="003C67BB">
      <w:pPr>
        <w:tabs>
          <w:tab w:val="left" w:pos="3119"/>
        </w:tabs>
        <w:jc w:val="both"/>
        <w:rPr>
          <w:rFonts w:asciiTheme="minorHAnsi" w:hAnsiTheme="minorHAnsi" w:cstheme="minorHAnsi"/>
          <w:b/>
        </w:rPr>
      </w:pPr>
    </w:p>
    <w:p w14:paraId="07DDF16A" w14:textId="5B0556D6" w:rsidR="0090242B" w:rsidRPr="006427C3" w:rsidRDefault="005B29FF" w:rsidP="003C67BB">
      <w:pPr>
        <w:pStyle w:val="Nagwek1"/>
        <w:tabs>
          <w:tab w:val="left" w:pos="3119"/>
        </w:tabs>
        <w:jc w:val="both"/>
        <w:rPr>
          <w:rFonts w:asciiTheme="minorHAnsi" w:hAnsiTheme="minorHAnsi" w:cstheme="minorHAnsi"/>
          <w:color w:val="auto"/>
        </w:rPr>
      </w:pPr>
      <w:bookmarkStart w:id="28" w:name="_Toc73105404"/>
      <w:bookmarkEnd w:id="27"/>
      <w:r w:rsidRPr="006427C3">
        <w:rPr>
          <w:rFonts w:asciiTheme="minorHAnsi" w:hAnsiTheme="minorHAnsi" w:cstheme="minorHAnsi"/>
          <w:color w:val="auto"/>
        </w:rPr>
        <w:t>X</w:t>
      </w:r>
      <w:r w:rsidR="00DC0773" w:rsidRPr="006427C3">
        <w:rPr>
          <w:rFonts w:asciiTheme="minorHAnsi" w:hAnsiTheme="minorHAnsi" w:cstheme="minorHAnsi"/>
          <w:color w:val="auto"/>
        </w:rPr>
        <w:t>X</w:t>
      </w:r>
      <w:r w:rsidR="00716E90" w:rsidRPr="006427C3">
        <w:rPr>
          <w:rFonts w:asciiTheme="minorHAnsi" w:hAnsiTheme="minorHAnsi" w:cstheme="minorHAnsi"/>
          <w:color w:val="auto"/>
        </w:rPr>
        <w:t>I</w:t>
      </w:r>
      <w:r w:rsidR="00DC0773" w:rsidRPr="006427C3">
        <w:rPr>
          <w:rFonts w:asciiTheme="minorHAnsi" w:hAnsiTheme="minorHAnsi" w:cstheme="minorHAnsi"/>
          <w:color w:val="auto"/>
        </w:rPr>
        <w:t xml:space="preserve">. </w:t>
      </w:r>
      <w:r w:rsidR="00B06128" w:rsidRPr="006427C3">
        <w:rPr>
          <w:rFonts w:asciiTheme="minorHAnsi" w:hAnsiTheme="minorHAnsi" w:cstheme="minorHAnsi"/>
          <w:color w:val="auto"/>
        </w:rPr>
        <w:t>Informacje o formalnościach, jakie muszą zostać dopełnione po wyborze oferty w celu zawarcia umowy w sprawie zamówienia publicznego</w:t>
      </w:r>
      <w:bookmarkEnd w:id="28"/>
      <w:r w:rsidR="00B06128" w:rsidRPr="006427C3">
        <w:rPr>
          <w:rFonts w:asciiTheme="minorHAnsi" w:hAnsiTheme="minorHAnsi" w:cstheme="minorHAnsi"/>
          <w:color w:val="auto"/>
        </w:rPr>
        <w:t xml:space="preserve"> </w:t>
      </w:r>
    </w:p>
    <w:p w14:paraId="68831D10" w14:textId="77F2E84C" w:rsidR="00B754C2" w:rsidRPr="006427C3" w:rsidRDefault="00B754C2" w:rsidP="00BD0D3D">
      <w:pPr>
        <w:numPr>
          <w:ilvl w:val="0"/>
          <w:numId w:val="25"/>
        </w:numPr>
        <w:tabs>
          <w:tab w:val="left" w:pos="3119"/>
        </w:tabs>
        <w:spacing w:before="240"/>
        <w:ind w:left="462" w:hanging="426"/>
        <w:jc w:val="both"/>
        <w:rPr>
          <w:rFonts w:asciiTheme="minorHAnsi" w:hAnsiTheme="minorHAnsi" w:cstheme="minorHAnsi"/>
        </w:rPr>
      </w:pPr>
      <w:r w:rsidRPr="006427C3">
        <w:rPr>
          <w:rFonts w:asciiTheme="minorHAnsi" w:hAnsiTheme="minorHAnsi" w:cstheme="minorHAnsi"/>
        </w:rPr>
        <w:t xml:space="preserve">Zamawiający zawiera umowę w sprawie zamówienia publicznego z uwzględnieniem art. 577 ustawy </w:t>
      </w:r>
      <w:proofErr w:type="spellStart"/>
      <w:r w:rsidRPr="006427C3">
        <w:rPr>
          <w:rFonts w:asciiTheme="minorHAnsi" w:hAnsiTheme="minorHAnsi" w:cstheme="minorHAnsi"/>
        </w:rPr>
        <w:t>Pzp</w:t>
      </w:r>
      <w:proofErr w:type="spellEnd"/>
      <w:r w:rsidRPr="006427C3">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8FED970" w14:textId="77777777" w:rsidR="00B754C2" w:rsidRPr="006427C3" w:rsidRDefault="00B754C2" w:rsidP="00BD0D3D">
      <w:pPr>
        <w:numPr>
          <w:ilvl w:val="0"/>
          <w:numId w:val="25"/>
        </w:numPr>
        <w:tabs>
          <w:tab w:val="left" w:pos="3119"/>
        </w:tabs>
        <w:ind w:left="462" w:hanging="426"/>
        <w:jc w:val="both"/>
        <w:rPr>
          <w:rFonts w:asciiTheme="minorHAnsi" w:hAnsiTheme="minorHAnsi" w:cstheme="minorHAnsi"/>
        </w:rPr>
      </w:pPr>
      <w:r w:rsidRPr="006427C3">
        <w:rPr>
          <w:rFonts w:asciiTheme="minorHAnsi" w:hAnsiTheme="minorHAnsi" w:cstheme="minorHAnsi"/>
        </w:rPr>
        <w:t>Zamawiający może zawrzeć umowę w sprawie zamówienia publicznego przed upływem terminu, o którym mowa w ust. 1, jeżeli w postępowaniu o udzielenie zamówienia złożono tylko jedną ofertę.</w:t>
      </w:r>
    </w:p>
    <w:p w14:paraId="33E8635F" w14:textId="44E14EF4" w:rsidR="00C172A0" w:rsidRPr="006427C3" w:rsidRDefault="00B754C2" w:rsidP="00BD0D3D">
      <w:pPr>
        <w:numPr>
          <w:ilvl w:val="0"/>
          <w:numId w:val="25"/>
        </w:numPr>
        <w:tabs>
          <w:tab w:val="left" w:pos="3119"/>
        </w:tabs>
        <w:ind w:left="462" w:hanging="426"/>
        <w:jc w:val="both"/>
        <w:rPr>
          <w:rFonts w:asciiTheme="minorHAnsi" w:hAnsiTheme="minorHAnsi" w:cstheme="minorHAnsi"/>
          <w:strike/>
        </w:rPr>
      </w:pPr>
      <w:r w:rsidRPr="006427C3">
        <w:rPr>
          <w:rFonts w:asciiTheme="minorHAnsi" w:hAnsiTheme="minorHAnsi" w:cstheme="minorHAnsi"/>
        </w:rPr>
        <w:t>Wykonawca, którego oferta zostanie uznana za najkorzystniejszą, będzie zobowiązany przed podpisaniem umowy do wniesienia zabezpieczenia należytego wykonania umowy</w:t>
      </w:r>
      <w:r w:rsidR="004958CC" w:rsidRPr="006427C3">
        <w:rPr>
          <w:rFonts w:asciiTheme="minorHAnsi" w:hAnsiTheme="minorHAnsi" w:cstheme="minorHAnsi"/>
        </w:rPr>
        <w:t xml:space="preserve"> w wysokości i formie określonej w rozdziale </w:t>
      </w:r>
      <w:r w:rsidR="00CF4790" w:rsidRPr="006427C3">
        <w:rPr>
          <w:rFonts w:asciiTheme="minorHAnsi" w:hAnsiTheme="minorHAnsi" w:cstheme="minorHAnsi"/>
        </w:rPr>
        <w:t>XX</w:t>
      </w:r>
      <w:r w:rsidR="00040638" w:rsidRPr="006427C3">
        <w:rPr>
          <w:rFonts w:asciiTheme="minorHAnsi" w:hAnsiTheme="minorHAnsi" w:cstheme="minorHAnsi"/>
        </w:rPr>
        <w:t>IV</w:t>
      </w:r>
      <w:r w:rsidR="00CF4790" w:rsidRPr="006427C3">
        <w:rPr>
          <w:rFonts w:asciiTheme="minorHAnsi" w:hAnsiTheme="minorHAnsi" w:cstheme="minorHAnsi"/>
        </w:rPr>
        <w:t xml:space="preserve"> SWZ.</w:t>
      </w:r>
    </w:p>
    <w:p w14:paraId="75390A80" w14:textId="77777777" w:rsidR="00B754C2" w:rsidRPr="006427C3" w:rsidRDefault="00B754C2" w:rsidP="00BD0D3D">
      <w:pPr>
        <w:numPr>
          <w:ilvl w:val="0"/>
          <w:numId w:val="25"/>
        </w:numPr>
        <w:tabs>
          <w:tab w:val="left" w:pos="3119"/>
        </w:tabs>
        <w:ind w:left="462" w:hanging="426"/>
        <w:jc w:val="both"/>
        <w:rPr>
          <w:rFonts w:asciiTheme="minorHAnsi" w:hAnsiTheme="minorHAnsi" w:cstheme="minorHAnsi"/>
        </w:rPr>
      </w:pPr>
      <w:r w:rsidRPr="006427C3">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54CC49" w14:textId="77777777" w:rsidR="00B754C2" w:rsidRPr="006427C3" w:rsidRDefault="00B754C2" w:rsidP="00BD0D3D">
      <w:pPr>
        <w:numPr>
          <w:ilvl w:val="0"/>
          <w:numId w:val="25"/>
        </w:numPr>
        <w:tabs>
          <w:tab w:val="left" w:pos="3119"/>
        </w:tabs>
        <w:ind w:left="462" w:hanging="426"/>
        <w:jc w:val="both"/>
        <w:rPr>
          <w:rFonts w:asciiTheme="minorHAnsi" w:hAnsiTheme="minorHAnsi" w:cstheme="minorHAnsi"/>
        </w:rPr>
      </w:pPr>
      <w:r w:rsidRPr="006427C3">
        <w:rPr>
          <w:rFonts w:asciiTheme="minorHAnsi" w:hAnsiTheme="minorHAnsi" w:cstheme="minorHAnsi"/>
        </w:rPr>
        <w:t>Wykonawca będzie zobowiązany do podpisania umowy w miejscu i terminie wskazanym przez Zamawiającego.</w:t>
      </w:r>
    </w:p>
    <w:p w14:paraId="582DC2B1" w14:textId="77777777" w:rsidR="00B754C2" w:rsidRPr="006427C3" w:rsidRDefault="00B754C2" w:rsidP="00EC3C96">
      <w:pPr>
        <w:numPr>
          <w:ilvl w:val="0"/>
          <w:numId w:val="25"/>
        </w:numPr>
        <w:tabs>
          <w:tab w:val="left" w:pos="3119"/>
        </w:tabs>
        <w:ind w:left="462" w:hanging="426"/>
        <w:jc w:val="both"/>
        <w:rPr>
          <w:rFonts w:asciiTheme="minorHAnsi" w:hAnsiTheme="minorHAnsi" w:cstheme="minorHAnsi"/>
        </w:rPr>
      </w:pPr>
      <w:r w:rsidRPr="006427C3">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6F97AF4" w14:textId="76E13C63" w:rsidR="00A166B7" w:rsidRPr="006427C3" w:rsidRDefault="00A166B7" w:rsidP="00EC3C96">
      <w:pPr>
        <w:pStyle w:val="Nagwek1"/>
        <w:tabs>
          <w:tab w:val="left" w:pos="3119"/>
        </w:tabs>
        <w:jc w:val="both"/>
        <w:rPr>
          <w:rFonts w:asciiTheme="minorHAnsi" w:hAnsiTheme="minorHAnsi" w:cstheme="minorHAnsi"/>
          <w:color w:val="auto"/>
        </w:rPr>
      </w:pPr>
      <w:bookmarkStart w:id="29" w:name="_Toc73105405"/>
      <w:r w:rsidRPr="006427C3">
        <w:rPr>
          <w:rFonts w:asciiTheme="minorHAnsi" w:hAnsiTheme="minorHAnsi" w:cstheme="minorHAnsi"/>
          <w:color w:val="auto"/>
        </w:rPr>
        <w:t>XX</w:t>
      </w:r>
      <w:r w:rsidR="005B29FF" w:rsidRPr="006427C3">
        <w:rPr>
          <w:rFonts w:asciiTheme="minorHAnsi" w:hAnsiTheme="minorHAnsi" w:cstheme="minorHAnsi"/>
          <w:color w:val="auto"/>
        </w:rPr>
        <w:t>I</w:t>
      </w:r>
      <w:r w:rsidR="00716E90" w:rsidRPr="006427C3">
        <w:rPr>
          <w:rFonts w:asciiTheme="minorHAnsi" w:hAnsiTheme="minorHAnsi" w:cstheme="minorHAnsi"/>
          <w:color w:val="auto"/>
        </w:rPr>
        <w:t>I</w:t>
      </w:r>
      <w:r w:rsidRPr="006427C3">
        <w:rPr>
          <w:rFonts w:asciiTheme="minorHAnsi" w:hAnsiTheme="minorHAnsi" w:cstheme="minorHAnsi"/>
          <w:color w:val="auto"/>
        </w:rPr>
        <w:t xml:space="preserve">. </w:t>
      </w:r>
      <w:r w:rsidR="0057276D" w:rsidRPr="006427C3">
        <w:rPr>
          <w:rFonts w:asciiTheme="minorHAnsi" w:hAnsiTheme="minorHAnsi" w:cstheme="minorHAnsi"/>
          <w:color w:val="auto"/>
        </w:rPr>
        <w:t>P</w:t>
      </w:r>
      <w:r w:rsidR="00B06128" w:rsidRPr="006427C3">
        <w:rPr>
          <w:rFonts w:asciiTheme="minorHAnsi" w:hAnsiTheme="minorHAnsi" w:cstheme="minorHAnsi"/>
          <w:color w:val="auto"/>
        </w:rPr>
        <w:t>rojektowane postanowienia umowy w sprawie zamówienia publicznego, które zostaną wprowadzone do treści umowy</w:t>
      </w:r>
      <w:bookmarkEnd w:id="29"/>
      <w:r w:rsidR="00B06128" w:rsidRPr="006427C3">
        <w:rPr>
          <w:rFonts w:asciiTheme="minorHAnsi" w:hAnsiTheme="minorHAnsi" w:cstheme="minorHAnsi"/>
          <w:color w:val="auto"/>
        </w:rPr>
        <w:t xml:space="preserve"> </w:t>
      </w:r>
    </w:p>
    <w:p w14:paraId="52A0402B" w14:textId="77777777" w:rsidR="00EC3C96" w:rsidRPr="006427C3" w:rsidRDefault="00EC3C96" w:rsidP="00EC3C96">
      <w:pPr>
        <w:pStyle w:val="Akapitzlist"/>
        <w:tabs>
          <w:tab w:val="left" w:pos="3119"/>
        </w:tabs>
        <w:ind w:left="426"/>
        <w:contextualSpacing w:val="0"/>
        <w:jc w:val="both"/>
        <w:rPr>
          <w:rFonts w:asciiTheme="minorHAnsi" w:hAnsiTheme="minorHAnsi" w:cstheme="minorHAnsi"/>
        </w:rPr>
      </w:pPr>
    </w:p>
    <w:p w14:paraId="73AFCA99" w14:textId="1F066011" w:rsidR="00473DF1" w:rsidRPr="006427C3" w:rsidRDefault="008276B3" w:rsidP="00EC3C96">
      <w:pPr>
        <w:pStyle w:val="Akapitzlist"/>
        <w:numPr>
          <w:ilvl w:val="0"/>
          <w:numId w:val="40"/>
        </w:numPr>
        <w:tabs>
          <w:tab w:val="clear" w:pos="2880"/>
          <w:tab w:val="left" w:pos="3119"/>
        </w:tabs>
        <w:ind w:left="426" w:hanging="284"/>
        <w:contextualSpacing w:val="0"/>
        <w:jc w:val="both"/>
        <w:rPr>
          <w:rFonts w:asciiTheme="minorHAnsi" w:hAnsiTheme="minorHAnsi" w:cstheme="minorHAnsi"/>
        </w:rPr>
      </w:pPr>
      <w:r w:rsidRPr="006427C3">
        <w:rPr>
          <w:rFonts w:asciiTheme="minorHAnsi" w:hAnsiTheme="minorHAnsi" w:cstheme="minorHAnsi"/>
        </w:rPr>
        <w:t>W</w:t>
      </w:r>
      <w:r w:rsidR="00473DF1" w:rsidRPr="006427C3">
        <w:rPr>
          <w:rFonts w:asciiTheme="minorHAnsi" w:hAnsiTheme="minorHAnsi" w:cstheme="minorHAnsi"/>
        </w:rPr>
        <w:t xml:space="preserve">ybrany Wykonawca jest zobowiązany do zawarcia umowy w sprawie zamówienia publicznego na warunkach określonych we wzorze umowy, stanowiącym </w:t>
      </w:r>
      <w:r w:rsidR="00040638" w:rsidRPr="006427C3">
        <w:rPr>
          <w:rFonts w:asciiTheme="minorHAnsi" w:hAnsiTheme="minorHAnsi" w:cstheme="minorHAnsi"/>
          <w:b/>
        </w:rPr>
        <w:t>z</w:t>
      </w:r>
      <w:r w:rsidR="008C2E2E" w:rsidRPr="006427C3">
        <w:rPr>
          <w:rFonts w:asciiTheme="minorHAnsi" w:hAnsiTheme="minorHAnsi" w:cstheme="minorHAnsi"/>
          <w:b/>
        </w:rPr>
        <w:t xml:space="preserve">ałącznik nr </w:t>
      </w:r>
      <w:r w:rsidR="002A5ACE" w:rsidRPr="006427C3">
        <w:rPr>
          <w:rFonts w:asciiTheme="minorHAnsi" w:hAnsiTheme="minorHAnsi" w:cstheme="minorHAnsi"/>
          <w:b/>
        </w:rPr>
        <w:t>8</w:t>
      </w:r>
      <w:r w:rsidR="008C2E2E" w:rsidRPr="006427C3">
        <w:rPr>
          <w:rFonts w:asciiTheme="minorHAnsi" w:hAnsiTheme="minorHAnsi" w:cstheme="minorHAnsi"/>
          <w:b/>
        </w:rPr>
        <w:t xml:space="preserve"> </w:t>
      </w:r>
      <w:r w:rsidR="00473DF1" w:rsidRPr="006427C3">
        <w:rPr>
          <w:rFonts w:asciiTheme="minorHAnsi" w:hAnsiTheme="minorHAnsi" w:cstheme="minorHAnsi"/>
          <w:b/>
        </w:rPr>
        <w:t>do SWZ</w:t>
      </w:r>
      <w:r w:rsidR="00473DF1" w:rsidRPr="006427C3">
        <w:rPr>
          <w:rFonts w:asciiTheme="minorHAnsi" w:hAnsiTheme="minorHAnsi" w:cstheme="minorHAnsi"/>
        </w:rPr>
        <w:t>.</w:t>
      </w:r>
    </w:p>
    <w:p w14:paraId="39FC4DE9" w14:textId="77777777" w:rsidR="00473DF1" w:rsidRPr="006427C3" w:rsidRDefault="00473DF1" w:rsidP="00BD0D3D">
      <w:pPr>
        <w:pStyle w:val="Akapitzlist"/>
        <w:numPr>
          <w:ilvl w:val="0"/>
          <w:numId w:val="40"/>
        </w:numPr>
        <w:tabs>
          <w:tab w:val="clear" w:pos="2880"/>
          <w:tab w:val="left" w:pos="3119"/>
        </w:tabs>
        <w:ind w:left="426" w:hanging="284"/>
        <w:contextualSpacing w:val="0"/>
        <w:jc w:val="both"/>
        <w:rPr>
          <w:rFonts w:asciiTheme="minorHAnsi" w:hAnsiTheme="minorHAnsi" w:cstheme="minorHAnsi"/>
        </w:rPr>
      </w:pPr>
      <w:r w:rsidRPr="006427C3">
        <w:rPr>
          <w:rFonts w:asciiTheme="minorHAnsi" w:hAnsiTheme="minorHAnsi" w:cstheme="minorHAnsi"/>
        </w:rPr>
        <w:t>Zakres świadczenia Wykonawcy wynikający z umowy jest tożsamy z jego zobowiązaniem zawartym w ofercie.</w:t>
      </w:r>
    </w:p>
    <w:p w14:paraId="1F45C714" w14:textId="77777777" w:rsidR="0057276D" w:rsidRPr="006427C3" w:rsidRDefault="00473DF1" w:rsidP="00BD0D3D">
      <w:pPr>
        <w:pStyle w:val="Akapitzlist"/>
        <w:numPr>
          <w:ilvl w:val="0"/>
          <w:numId w:val="40"/>
        </w:numPr>
        <w:tabs>
          <w:tab w:val="clear" w:pos="2880"/>
          <w:tab w:val="left" w:pos="3119"/>
        </w:tabs>
        <w:ind w:left="426" w:hanging="284"/>
        <w:contextualSpacing w:val="0"/>
        <w:jc w:val="both"/>
        <w:rPr>
          <w:rFonts w:asciiTheme="minorHAnsi" w:hAnsiTheme="minorHAnsi" w:cstheme="minorHAnsi"/>
        </w:rPr>
      </w:pPr>
      <w:r w:rsidRPr="006427C3">
        <w:rPr>
          <w:rFonts w:asciiTheme="minorHAnsi" w:hAnsiTheme="minorHAnsi" w:cstheme="minorHAnsi"/>
        </w:rPr>
        <w:lastRenderedPageBreak/>
        <w:t xml:space="preserve">Zamawiający przewiduje możliwość zmiany zawartej umowy w stosunku do treści wybranej oferty w zakresie uregulowanym w art. 454-455 </w:t>
      </w:r>
      <w:r w:rsidR="0057276D" w:rsidRPr="006427C3">
        <w:rPr>
          <w:rFonts w:asciiTheme="minorHAnsi" w:hAnsiTheme="minorHAnsi" w:cstheme="minorHAnsi"/>
        </w:rPr>
        <w:t xml:space="preserve">ustawy </w:t>
      </w:r>
      <w:proofErr w:type="spellStart"/>
      <w:r w:rsidR="0057276D" w:rsidRPr="006427C3">
        <w:rPr>
          <w:rFonts w:asciiTheme="minorHAnsi" w:hAnsiTheme="minorHAnsi" w:cstheme="minorHAnsi"/>
        </w:rPr>
        <w:t>Pzp</w:t>
      </w:r>
      <w:proofErr w:type="spellEnd"/>
      <w:r w:rsidR="0057276D" w:rsidRPr="006427C3">
        <w:rPr>
          <w:rFonts w:asciiTheme="minorHAnsi" w:hAnsiTheme="minorHAnsi" w:cstheme="minorHAnsi"/>
        </w:rPr>
        <w:t xml:space="preserve"> </w:t>
      </w:r>
      <w:r w:rsidRPr="006427C3">
        <w:rPr>
          <w:rFonts w:asciiTheme="minorHAnsi" w:hAnsiTheme="minorHAnsi" w:cstheme="minorHAnsi"/>
        </w:rPr>
        <w:t xml:space="preserve">oraz we </w:t>
      </w:r>
      <w:r w:rsidR="0057276D" w:rsidRPr="006427C3">
        <w:rPr>
          <w:rFonts w:asciiTheme="minorHAnsi" w:hAnsiTheme="minorHAnsi" w:cstheme="minorHAnsi"/>
        </w:rPr>
        <w:t>w</w:t>
      </w:r>
      <w:r w:rsidRPr="006427C3">
        <w:rPr>
          <w:rFonts w:asciiTheme="minorHAnsi" w:hAnsiTheme="minorHAnsi" w:cstheme="minorHAnsi"/>
        </w:rPr>
        <w:t xml:space="preserve">zorze </w:t>
      </w:r>
      <w:r w:rsidR="0057276D" w:rsidRPr="006427C3">
        <w:rPr>
          <w:rFonts w:asciiTheme="minorHAnsi" w:hAnsiTheme="minorHAnsi" w:cstheme="minorHAnsi"/>
        </w:rPr>
        <w:t>u</w:t>
      </w:r>
      <w:r w:rsidRPr="006427C3">
        <w:rPr>
          <w:rFonts w:asciiTheme="minorHAnsi" w:hAnsiTheme="minorHAnsi" w:cstheme="minorHAnsi"/>
        </w:rPr>
        <w:t>mowy</w:t>
      </w:r>
      <w:r w:rsidR="0057276D" w:rsidRPr="006427C3">
        <w:rPr>
          <w:rFonts w:asciiTheme="minorHAnsi" w:hAnsiTheme="minorHAnsi" w:cstheme="minorHAnsi"/>
        </w:rPr>
        <w:t>.</w:t>
      </w:r>
    </w:p>
    <w:p w14:paraId="52F2FF2A" w14:textId="77777777" w:rsidR="00473DF1" w:rsidRPr="006427C3" w:rsidRDefault="00473DF1" w:rsidP="00BD0D3D">
      <w:pPr>
        <w:pStyle w:val="Akapitzlist"/>
        <w:numPr>
          <w:ilvl w:val="0"/>
          <w:numId w:val="40"/>
        </w:numPr>
        <w:tabs>
          <w:tab w:val="clear" w:pos="2880"/>
          <w:tab w:val="left" w:pos="3119"/>
        </w:tabs>
        <w:ind w:left="426" w:hanging="284"/>
        <w:contextualSpacing w:val="0"/>
        <w:jc w:val="both"/>
        <w:rPr>
          <w:rFonts w:asciiTheme="minorHAnsi" w:hAnsiTheme="minorHAnsi" w:cstheme="minorHAnsi"/>
          <w:sz w:val="20"/>
          <w:szCs w:val="20"/>
        </w:rPr>
      </w:pPr>
      <w:r w:rsidRPr="006427C3">
        <w:rPr>
          <w:rFonts w:asciiTheme="minorHAnsi" w:hAnsiTheme="minorHAnsi" w:cstheme="minorHAnsi"/>
        </w:rPr>
        <w:t>Zmiana umowy wymaga dla swej ważności, pod rygorem nieważności, zachowania formy pisemnej.</w:t>
      </w:r>
    </w:p>
    <w:p w14:paraId="11EEE8FB" w14:textId="39D68A57" w:rsidR="002911FB" w:rsidRPr="006427C3" w:rsidRDefault="002911FB" w:rsidP="003C67BB">
      <w:pPr>
        <w:pStyle w:val="Nagwek1"/>
        <w:tabs>
          <w:tab w:val="left" w:pos="3119"/>
        </w:tabs>
        <w:jc w:val="both"/>
        <w:rPr>
          <w:rFonts w:asciiTheme="minorHAnsi" w:hAnsiTheme="minorHAnsi" w:cstheme="minorHAnsi"/>
          <w:color w:val="auto"/>
        </w:rPr>
      </w:pPr>
      <w:bookmarkStart w:id="30" w:name="_Toc73105406"/>
      <w:r w:rsidRPr="006427C3">
        <w:rPr>
          <w:rFonts w:asciiTheme="minorHAnsi" w:hAnsiTheme="minorHAnsi" w:cstheme="minorHAnsi"/>
          <w:color w:val="auto"/>
        </w:rPr>
        <w:t>XX</w:t>
      </w:r>
      <w:r w:rsidR="00716E90" w:rsidRPr="006427C3">
        <w:rPr>
          <w:rFonts w:asciiTheme="minorHAnsi" w:hAnsiTheme="minorHAnsi" w:cstheme="minorHAnsi"/>
          <w:color w:val="auto"/>
        </w:rPr>
        <w:t>I</w:t>
      </w:r>
      <w:r w:rsidR="00A166B7" w:rsidRPr="006427C3">
        <w:rPr>
          <w:rFonts w:asciiTheme="minorHAnsi" w:hAnsiTheme="minorHAnsi" w:cstheme="minorHAnsi"/>
          <w:color w:val="auto"/>
        </w:rPr>
        <w:t>I</w:t>
      </w:r>
      <w:r w:rsidR="005B29FF" w:rsidRPr="006427C3">
        <w:rPr>
          <w:rFonts w:asciiTheme="minorHAnsi" w:hAnsiTheme="minorHAnsi" w:cstheme="minorHAnsi"/>
          <w:color w:val="auto"/>
        </w:rPr>
        <w:t>I</w:t>
      </w:r>
      <w:r w:rsidRPr="006427C3">
        <w:rPr>
          <w:rFonts w:asciiTheme="minorHAnsi" w:hAnsiTheme="minorHAnsi" w:cstheme="minorHAnsi"/>
          <w:color w:val="auto"/>
        </w:rPr>
        <w:t>. P</w:t>
      </w:r>
      <w:r w:rsidR="00B06128" w:rsidRPr="006427C3">
        <w:rPr>
          <w:rFonts w:asciiTheme="minorHAnsi" w:hAnsiTheme="minorHAnsi" w:cstheme="minorHAnsi"/>
          <w:color w:val="auto"/>
        </w:rPr>
        <w:t xml:space="preserve">ouczenie o środkach ochrony prawnej </w:t>
      </w:r>
      <w:r w:rsidR="00330477" w:rsidRPr="006427C3">
        <w:rPr>
          <w:rFonts w:asciiTheme="minorHAnsi" w:hAnsiTheme="minorHAnsi" w:cstheme="minorHAnsi"/>
          <w:color w:val="auto"/>
        </w:rPr>
        <w:t>przysługujących wykonawcy</w:t>
      </w:r>
      <w:bookmarkEnd w:id="30"/>
      <w:r w:rsidR="00330477" w:rsidRPr="006427C3">
        <w:rPr>
          <w:rFonts w:asciiTheme="minorHAnsi" w:hAnsiTheme="minorHAnsi" w:cstheme="minorHAnsi"/>
          <w:color w:val="auto"/>
        </w:rPr>
        <w:t xml:space="preserve"> </w:t>
      </w:r>
    </w:p>
    <w:p w14:paraId="156C942B" w14:textId="77777777" w:rsidR="002911FB" w:rsidRPr="006427C3" w:rsidRDefault="002911FB" w:rsidP="00BD0D3D">
      <w:pPr>
        <w:numPr>
          <w:ilvl w:val="0"/>
          <w:numId w:val="26"/>
        </w:numPr>
        <w:tabs>
          <w:tab w:val="clear" w:pos="360"/>
          <w:tab w:val="left" w:pos="3119"/>
        </w:tabs>
        <w:suppressAutoHyphens/>
        <w:spacing w:before="240"/>
        <w:ind w:left="426" w:hanging="426"/>
        <w:jc w:val="both"/>
        <w:rPr>
          <w:rFonts w:asciiTheme="minorHAnsi" w:hAnsiTheme="minorHAnsi" w:cstheme="minorHAnsi"/>
        </w:rPr>
      </w:pPr>
      <w:r w:rsidRPr="006427C3">
        <w:rPr>
          <w:rFonts w:asciiTheme="minorHAnsi" w:hAnsiTheme="minorHAnsi" w:cstheme="minorHAnsi"/>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27C3">
        <w:rPr>
          <w:rFonts w:asciiTheme="minorHAnsi" w:hAnsiTheme="minorHAnsi" w:cstheme="minorHAnsi"/>
        </w:rPr>
        <w:t>Pzp</w:t>
      </w:r>
      <w:proofErr w:type="spellEnd"/>
      <w:r w:rsidRPr="006427C3">
        <w:rPr>
          <w:rFonts w:asciiTheme="minorHAnsi" w:hAnsiTheme="minorHAnsi" w:cstheme="minorHAnsi"/>
        </w:rPr>
        <w:t xml:space="preserve">  </w:t>
      </w:r>
    </w:p>
    <w:p w14:paraId="017CE4D4"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427C3">
        <w:rPr>
          <w:rFonts w:asciiTheme="minorHAnsi" w:hAnsiTheme="minorHAnsi" w:cstheme="minorHAnsi"/>
        </w:rPr>
        <w:t>Pzp</w:t>
      </w:r>
      <w:proofErr w:type="spellEnd"/>
      <w:r w:rsidRPr="006427C3">
        <w:rPr>
          <w:rFonts w:asciiTheme="minorHAnsi" w:hAnsiTheme="minorHAnsi" w:cstheme="minorHAnsi"/>
        </w:rPr>
        <w:t xml:space="preserve"> oraz Rzecznikowi Małych i Średnich Przedsiębiorców.</w:t>
      </w:r>
    </w:p>
    <w:p w14:paraId="2F635D20"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Odwołanie przysługuje na:</w:t>
      </w:r>
    </w:p>
    <w:p w14:paraId="11F872BD" w14:textId="77777777" w:rsidR="002911FB" w:rsidRPr="006427C3" w:rsidRDefault="002911FB" w:rsidP="003C67BB">
      <w:pPr>
        <w:tabs>
          <w:tab w:val="left" w:pos="3119"/>
        </w:tabs>
        <w:suppressAutoHyphens/>
        <w:ind w:left="868" w:hanging="425"/>
        <w:jc w:val="both"/>
        <w:rPr>
          <w:rFonts w:asciiTheme="minorHAnsi" w:hAnsiTheme="minorHAnsi" w:cstheme="minorHAnsi"/>
        </w:rPr>
      </w:pPr>
      <w:r w:rsidRPr="006427C3">
        <w:rPr>
          <w:rFonts w:asciiTheme="minorHAnsi" w:hAnsiTheme="minorHAnsi" w:cstheme="minorHAnsi"/>
        </w:rPr>
        <w:t>1)</w:t>
      </w:r>
      <w:r w:rsidRPr="006427C3">
        <w:rPr>
          <w:rFonts w:asciiTheme="minorHAnsi" w:hAnsiTheme="minorHAnsi" w:cstheme="minorHAnsi"/>
        </w:rPr>
        <w:tab/>
        <w:t>niezgodną z przepisami ustawy czynność Zamawiającego, podjętą w postępowaniu o udzielenie zamówienia, w tym na projektowane postanowienie umowy;</w:t>
      </w:r>
    </w:p>
    <w:p w14:paraId="03568109" w14:textId="77777777" w:rsidR="002911FB" w:rsidRPr="006427C3" w:rsidRDefault="002911FB" w:rsidP="003C67BB">
      <w:pPr>
        <w:tabs>
          <w:tab w:val="left" w:pos="3119"/>
        </w:tabs>
        <w:suppressAutoHyphens/>
        <w:ind w:left="868" w:hanging="425"/>
        <w:jc w:val="both"/>
        <w:rPr>
          <w:rFonts w:asciiTheme="minorHAnsi" w:hAnsiTheme="minorHAnsi" w:cstheme="minorHAnsi"/>
        </w:rPr>
      </w:pPr>
      <w:r w:rsidRPr="006427C3">
        <w:rPr>
          <w:rFonts w:asciiTheme="minorHAnsi" w:hAnsiTheme="minorHAnsi" w:cstheme="minorHAnsi"/>
        </w:rPr>
        <w:t>2)</w:t>
      </w:r>
      <w:r w:rsidRPr="006427C3">
        <w:rPr>
          <w:rFonts w:asciiTheme="minorHAnsi" w:hAnsiTheme="minorHAnsi" w:cstheme="minorHAnsi"/>
        </w:rPr>
        <w:tab/>
        <w:t>zaniechanie czynności w postępowaniu o udzielenie zamówienia</w:t>
      </w:r>
      <w:r w:rsidR="008C2E2E" w:rsidRPr="006427C3">
        <w:rPr>
          <w:rFonts w:asciiTheme="minorHAnsi" w:hAnsiTheme="minorHAnsi" w:cstheme="minorHAnsi"/>
        </w:rPr>
        <w:t>,</w:t>
      </w:r>
      <w:r w:rsidRPr="006427C3">
        <w:rPr>
          <w:rFonts w:asciiTheme="minorHAnsi" w:hAnsiTheme="minorHAnsi" w:cstheme="minorHAnsi"/>
        </w:rPr>
        <w:t xml:space="preserve"> do której zamawiający był</w:t>
      </w:r>
      <w:r w:rsidR="008C2E2E" w:rsidRPr="006427C3">
        <w:rPr>
          <w:rFonts w:asciiTheme="minorHAnsi" w:hAnsiTheme="minorHAnsi" w:cstheme="minorHAnsi"/>
        </w:rPr>
        <w:t xml:space="preserve"> obowiązany na podstawie ustawy.</w:t>
      </w:r>
    </w:p>
    <w:p w14:paraId="28A0F33A"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19FB5B3"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270A6A02"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Odwołanie wnosi się w terminie:</w:t>
      </w:r>
    </w:p>
    <w:p w14:paraId="5591A5F1" w14:textId="77777777" w:rsidR="009C09FD" w:rsidRPr="006427C3" w:rsidRDefault="009C09FD" w:rsidP="00BD0D3D">
      <w:pPr>
        <w:pStyle w:val="Akapitzlist"/>
        <w:numPr>
          <w:ilvl w:val="0"/>
          <w:numId w:val="27"/>
        </w:numPr>
        <w:tabs>
          <w:tab w:val="left" w:pos="3119"/>
        </w:tabs>
        <w:suppressAutoHyphens/>
        <w:jc w:val="both"/>
        <w:rPr>
          <w:rFonts w:asciiTheme="minorHAnsi" w:hAnsiTheme="minorHAnsi" w:cstheme="minorHAnsi"/>
        </w:rPr>
      </w:pPr>
      <w:r w:rsidRPr="006427C3">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14:paraId="4F97F8E0" w14:textId="77777777" w:rsidR="009C09FD" w:rsidRPr="006427C3" w:rsidRDefault="009C09FD" w:rsidP="00BD0D3D">
      <w:pPr>
        <w:pStyle w:val="Akapitzlist"/>
        <w:numPr>
          <w:ilvl w:val="0"/>
          <w:numId w:val="27"/>
        </w:numPr>
        <w:tabs>
          <w:tab w:val="left" w:pos="3119"/>
        </w:tabs>
        <w:suppressAutoHyphens/>
        <w:jc w:val="both"/>
        <w:rPr>
          <w:rFonts w:asciiTheme="minorHAnsi" w:hAnsiTheme="minorHAnsi" w:cstheme="minorHAnsi"/>
        </w:rPr>
      </w:pPr>
      <w:r w:rsidRPr="006427C3">
        <w:rPr>
          <w:rFonts w:asciiTheme="minorHAnsi" w:hAnsiTheme="minorHAnsi" w:cstheme="minorHAnsi"/>
        </w:rPr>
        <w:t>10 dni od dnia przekazania informacji o czynności zamawiającego stanowiącej podstawę jego wniesienia, jeżeli informacja została przekazana w sposób inny niż określony w pkt 1.</w:t>
      </w:r>
    </w:p>
    <w:p w14:paraId="1433798D"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r w:rsidR="009C09FD" w:rsidRPr="006427C3">
        <w:rPr>
          <w:rFonts w:asciiTheme="minorHAnsi" w:hAnsiTheme="minorHAnsi" w:cstheme="minorHAnsi"/>
        </w:rPr>
        <w:t>.</w:t>
      </w:r>
    </w:p>
    <w:p w14:paraId="15CAD757"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 xml:space="preserve">Na orzeczenie Izby oraz postanowienie Prezesa Izby, o którym mowa w art. 519 ust. 1 ustawy </w:t>
      </w:r>
      <w:proofErr w:type="spellStart"/>
      <w:r w:rsidR="009C09FD" w:rsidRPr="006427C3">
        <w:rPr>
          <w:rFonts w:asciiTheme="minorHAnsi" w:hAnsiTheme="minorHAnsi" w:cstheme="minorHAnsi"/>
        </w:rPr>
        <w:t>Pzp</w:t>
      </w:r>
      <w:proofErr w:type="spellEnd"/>
      <w:r w:rsidRPr="006427C3">
        <w:rPr>
          <w:rFonts w:asciiTheme="minorHAnsi" w:hAnsiTheme="minorHAnsi" w:cstheme="minorHAnsi"/>
        </w:rPr>
        <w:t>, stronom oraz uczestnikom postępowania odwoławczego przysługuje skarga do sądu.</w:t>
      </w:r>
    </w:p>
    <w:p w14:paraId="21B3D22A" w14:textId="77777777" w:rsidR="002911FB" w:rsidRPr="006427C3" w:rsidRDefault="002911FB"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0A925985" w14:textId="77777777" w:rsidR="002911FB" w:rsidRPr="006427C3" w:rsidRDefault="009C09FD"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S</w:t>
      </w:r>
      <w:r w:rsidR="002911FB" w:rsidRPr="006427C3">
        <w:rPr>
          <w:rFonts w:asciiTheme="minorHAnsi" w:hAnsiTheme="minorHAnsi" w:cstheme="minorHAnsi"/>
        </w:rPr>
        <w:t xml:space="preserve">kargę wnosi się do Sądu Okręgowego w Warszawie </w:t>
      </w:r>
      <w:r w:rsidRPr="006427C3">
        <w:rPr>
          <w:rFonts w:asciiTheme="minorHAnsi" w:hAnsiTheme="minorHAnsi" w:cstheme="minorHAnsi"/>
        </w:rPr>
        <w:t>–</w:t>
      </w:r>
      <w:r w:rsidR="002911FB" w:rsidRPr="006427C3">
        <w:rPr>
          <w:rFonts w:asciiTheme="minorHAnsi" w:hAnsiTheme="minorHAnsi" w:cstheme="minorHAnsi"/>
        </w:rPr>
        <w:t xml:space="preserve"> sądu zamówień publicznych, zwanego dalej "sądem zamówień publicznych".</w:t>
      </w:r>
    </w:p>
    <w:p w14:paraId="2B810900" w14:textId="77777777" w:rsidR="002911FB" w:rsidRPr="006427C3" w:rsidRDefault="00155431"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S</w:t>
      </w:r>
      <w:r w:rsidR="002911FB" w:rsidRPr="006427C3">
        <w:rPr>
          <w:rFonts w:asciiTheme="minorHAnsi" w:hAnsiTheme="minorHAnsi" w:cstheme="minorHAnsi"/>
        </w:rPr>
        <w:t xml:space="preserve">kargę wnosi się za pośrednictwem Prezesa Izby, w terminie 14 dni od dnia doręczenia orzeczenia Izby lub postanowienia Prezesa Izby, o którym mowa w art. 519 ust. 1 ustawy </w:t>
      </w:r>
      <w:proofErr w:type="spellStart"/>
      <w:r w:rsidRPr="006427C3">
        <w:rPr>
          <w:rFonts w:asciiTheme="minorHAnsi" w:hAnsiTheme="minorHAnsi" w:cstheme="minorHAnsi"/>
        </w:rPr>
        <w:t>Pzp</w:t>
      </w:r>
      <w:proofErr w:type="spellEnd"/>
      <w:r w:rsidR="002911FB" w:rsidRPr="006427C3">
        <w:rPr>
          <w:rFonts w:asciiTheme="minorHAnsi" w:hAnsiTheme="minorHAnsi" w:cstheme="minorHAnsi"/>
        </w:rPr>
        <w:t xml:space="preserve">., przesyłając jednocześnie jej odpis przeciwnikowi skargi. Złożenie skargi w placówce </w:t>
      </w:r>
      <w:r w:rsidR="002911FB" w:rsidRPr="006427C3">
        <w:rPr>
          <w:rFonts w:asciiTheme="minorHAnsi" w:hAnsiTheme="minorHAnsi" w:cstheme="minorHAnsi"/>
        </w:rPr>
        <w:lastRenderedPageBreak/>
        <w:t>pocztowej operatora wyznaczonego w rozumieniu ustawy z dnia 23 listopada 2012 r. - Prawo pocztowe jest równoznaczne z jej wniesieniem.</w:t>
      </w:r>
    </w:p>
    <w:p w14:paraId="10431BFF" w14:textId="77777777" w:rsidR="002911FB" w:rsidRPr="006427C3" w:rsidRDefault="00155431"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P</w:t>
      </w:r>
      <w:r w:rsidR="002911FB" w:rsidRPr="006427C3">
        <w:rPr>
          <w:rFonts w:asciiTheme="minorHAnsi" w:hAnsiTheme="minorHAnsi" w:cstheme="minorHAnsi"/>
        </w:rPr>
        <w:t>rezes Izby przekazuje skargę wraz z aktami postępowania odwoławczego do sądu zamówień publicznych w terminie 7 dni od dnia jej otrzymania.</w:t>
      </w:r>
    </w:p>
    <w:p w14:paraId="7995B4B0" w14:textId="77777777" w:rsidR="00596C40" w:rsidRPr="006427C3" w:rsidRDefault="00596C40" w:rsidP="00BD0D3D">
      <w:pPr>
        <w:numPr>
          <w:ilvl w:val="0"/>
          <w:numId w:val="26"/>
        </w:numPr>
        <w:tabs>
          <w:tab w:val="clear" w:pos="360"/>
          <w:tab w:val="left" w:pos="3119"/>
        </w:tabs>
        <w:suppressAutoHyphens/>
        <w:ind w:left="426" w:hanging="426"/>
        <w:jc w:val="both"/>
        <w:rPr>
          <w:rFonts w:asciiTheme="minorHAnsi" w:hAnsiTheme="minorHAnsi" w:cstheme="minorHAnsi"/>
        </w:rPr>
      </w:pPr>
      <w:r w:rsidRPr="006427C3">
        <w:rPr>
          <w:rFonts w:asciiTheme="minorHAnsi" w:hAnsiTheme="minorHAnsi" w:cstheme="minorHAnsi"/>
        </w:rPr>
        <w:t xml:space="preserve">Szczegółowe informacje dotyczące środków ochrony prawnej określone są w Dziale IX ustawy </w:t>
      </w:r>
      <w:proofErr w:type="spellStart"/>
      <w:r w:rsidRPr="006427C3">
        <w:rPr>
          <w:rFonts w:asciiTheme="minorHAnsi" w:hAnsiTheme="minorHAnsi" w:cstheme="minorHAnsi"/>
        </w:rPr>
        <w:t>Pzp</w:t>
      </w:r>
      <w:proofErr w:type="spellEnd"/>
      <w:r w:rsidRPr="006427C3">
        <w:rPr>
          <w:rFonts w:asciiTheme="minorHAnsi" w:hAnsiTheme="minorHAnsi" w:cstheme="minorHAnsi"/>
        </w:rPr>
        <w:t>.</w:t>
      </w:r>
    </w:p>
    <w:p w14:paraId="7F41C6D5" w14:textId="5E2EC9AA" w:rsidR="006B556F" w:rsidRPr="006427C3" w:rsidRDefault="00DC0773" w:rsidP="003C67BB">
      <w:pPr>
        <w:pStyle w:val="Nagwek1"/>
        <w:tabs>
          <w:tab w:val="left" w:pos="3119"/>
        </w:tabs>
        <w:jc w:val="both"/>
        <w:rPr>
          <w:rFonts w:asciiTheme="minorHAnsi" w:hAnsiTheme="minorHAnsi" w:cstheme="minorHAnsi"/>
          <w:color w:val="auto"/>
        </w:rPr>
      </w:pPr>
      <w:bookmarkStart w:id="31" w:name="_Toc73105407"/>
      <w:r w:rsidRPr="006427C3">
        <w:rPr>
          <w:rFonts w:asciiTheme="minorHAnsi" w:hAnsiTheme="minorHAnsi" w:cstheme="minorHAnsi"/>
          <w:color w:val="auto"/>
        </w:rPr>
        <w:t>XX</w:t>
      </w:r>
      <w:r w:rsidR="00716E90" w:rsidRPr="006427C3">
        <w:rPr>
          <w:rFonts w:asciiTheme="minorHAnsi" w:hAnsiTheme="minorHAnsi" w:cstheme="minorHAnsi"/>
          <w:color w:val="auto"/>
        </w:rPr>
        <w:t>IV</w:t>
      </w:r>
      <w:r w:rsidRPr="006427C3">
        <w:rPr>
          <w:rFonts w:asciiTheme="minorHAnsi" w:hAnsiTheme="minorHAnsi" w:cstheme="minorHAnsi"/>
          <w:color w:val="auto"/>
        </w:rPr>
        <w:t xml:space="preserve">. </w:t>
      </w:r>
      <w:r w:rsidR="005232C3" w:rsidRPr="006427C3">
        <w:rPr>
          <w:rFonts w:asciiTheme="minorHAnsi" w:hAnsiTheme="minorHAnsi" w:cstheme="minorHAnsi"/>
          <w:color w:val="auto"/>
        </w:rPr>
        <w:t>I</w:t>
      </w:r>
      <w:r w:rsidR="00330477" w:rsidRPr="006427C3">
        <w:rPr>
          <w:rFonts w:asciiTheme="minorHAnsi" w:hAnsiTheme="minorHAnsi" w:cstheme="minorHAnsi"/>
          <w:color w:val="auto"/>
        </w:rPr>
        <w:t>nformacje dotyczące zabezpieczenia należytego wykonania umowy</w:t>
      </w:r>
      <w:bookmarkEnd w:id="31"/>
      <w:r w:rsidR="00330477" w:rsidRPr="006427C3">
        <w:rPr>
          <w:rFonts w:asciiTheme="minorHAnsi" w:hAnsiTheme="minorHAnsi" w:cstheme="minorHAnsi"/>
          <w:color w:val="auto"/>
        </w:rPr>
        <w:t xml:space="preserve"> </w:t>
      </w:r>
      <w:r w:rsidR="005232C3" w:rsidRPr="006427C3">
        <w:rPr>
          <w:rFonts w:asciiTheme="minorHAnsi" w:hAnsiTheme="minorHAnsi" w:cstheme="minorHAnsi"/>
          <w:color w:val="auto"/>
        </w:rPr>
        <w:t xml:space="preserve"> </w:t>
      </w:r>
    </w:p>
    <w:p w14:paraId="1975E62C" w14:textId="77777777" w:rsidR="007963C0" w:rsidRPr="006427C3" w:rsidRDefault="007963C0" w:rsidP="003C67BB">
      <w:pPr>
        <w:tabs>
          <w:tab w:val="left" w:pos="3119"/>
        </w:tabs>
        <w:jc w:val="both"/>
        <w:rPr>
          <w:rFonts w:asciiTheme="minorHAnsi" w:hAnsiTheme="minorHAnsi" w:cstheme="minorHAnsi"/>
        </w:rPr>
      </w:pPr>
    </w:p>
    <w:p w14:paraId="5B0BE526" w14:textId="129EB2EC" w:rsidR="005232C3" w:rsidRPr="006427C3" w:rsidRDefault="005232C3" w:rsidP="00BD0D3D">
      <w:pPr>
        <w:numPr>
          <w:ilvl w:val="0"/>
          <w:numId w:val="30"/>
        </w:numPr>
        <w:tabs>
          <w:tab w:val="left" w:pos="3119"/>
        </w:tabs>
        <w:ind w:right="-108"/>
        <w:jc w:val="both"/>
        <w:rPr>
          <w:rFonts w:asciiTheme="minorHAnsi" w:hAnsiTheme="minorHAnsi" w:cstheme="minorHAnsi"/>
          <w:iCs/>
        </w:rPr>
      </w:pPr>
      <w:r w:rsidRPr="006427C3">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6427C3">
        <w:rPr>
          <w:rFonts w:asciiTheme="minorHAnsi" w:hAnsiTheme="minorHAnsi" w:cstheme="minorHAnsi"/>
          <w:b/>
        </w:rPr>
        <w:t>w wysokości 5 % ceny całkowitej (brutto) podanej w ofercie</w:t>
      </w:r>
      <w:r w:rsidRPr="006427C3">
        <w:rPr>
          <w:rFonts w:asciiTheme="minorHAnsi" w:hAnsiTheme="minorHAnsi" w:cstheme="minorHAnsi"/>
        </w:rPr>
        <w:t xml:space="preserve"> za wykonanie całości przedmiotu zamówienia.</w:t>
      </w:r>
      <w:r w:rsidRPr="006427C3">
        <w:rPr>
          <w:rFonts w:asciiTheme="minorHAnsi" w:eastAsiaTheme="majorEastAsia" w:hAnsiTheme="minorHAnsi" w:cstheme="minorHAnsi"/>
          <w:i/>
        </w:rPr>
        <w:t xml:space="preserve"> </w:t>
      </w:r>
      <w:r w:rsidRPr="006427C3">
        <w:rPr>
          <w:rFonts w:asciiTheme="minorHAnsi" w:hAnsiTheme="minorHAnsi" w:cstheme="minorHAnsi"/>
          <w:iCs/>
        </w:rPr>
        <w:t>Zabezpieczenie służy pokryciu roszczeń</w:t>
      </w:r>
      <w:r w:rsidR="00DD2A50" w:rsidRPr="006427C3">
        <w:rPr>
          <w:rFonts w:asciiTheme="minorHAnsi" w:hAnsiTheme="minorHAnsi" w:cstheme="minorHAnsi"/>
          <w:iCs/>
        </w:rPr>
        <w:t xml:space="preserve"> </w:t>
      </w:r>
      <w:r w:rsidRPr="006427C3">
        <w:rPr>
          <w:rFonts w:asciiTheme="minorHAnsi" w:hAnsiTheme="minorHAnsi" w:cstheme="minorHAnsi"/>
          <w:iCs/>
        </w:rPr>
        <w:t>z tytułu niewykonania lub nienależytego wykonania umowy.</w:t>
      </w:r>
    </w:p>
    <w:p w14:paraId="7262C15D"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b/>
          <w:sz w:val="24"/>
          <w:szCs w:val="24"/>
        </w:rPr>
      </w:pPr>
      <w:r w:rsidRPr="006427C3">
        <w:rPr>
          <w:rFonts w:asciiTheme="minorHAnsi" w:hAnsiTheme="minorHAnsi" w:cstheme="minorHAnsi"/>
          <w:sz w:val="24"/>
          <w:szCs w:val="24"/>
        </w:rPr>
        <w:t>Zabezpieczenie wnoszone w formie innej niż w pieniądzu powinno być dostarczone w formie oryginału, przez wykonawcę do siedziby zamawiającego, najpóźniej w dniu podpisania umowy – do chwili jej podpisania</w:t>
      </w:r>
      <w:r w:rsidRPr="006427C3">
        <w:rPr>
          <w:rFonts w:asciiTheme="minorHAnsi" w:hAnsiTheme="minorHAnsi" w:cstheme="minorHAnsi"/>
          <w:b/>
          <w:sz w:val="24"/>
          <w:szCs w:val="24"/>
        </w:rPr>
        <w:t>.</w:t>
      </w:r>
    </w:p>
    <w:p w14:paraId="51A0EF77" w14:textId="77777777" w:rsidR="005232C3" w:rsidRPr="006427C3" w:rsidRDefault="005232C3" w:rsidP="00BD0D3D">
      <w:pPr>
        <w:numPr>
          <w:ilvl w:val="0"/>
          <w:numId w:val="30"/>
        </w:numPr>
        <w:tabs>
          <w:tab w:val="left" w:pos="3119"/>
        </w:tabs>
        <w:ind w:right="-108"/>
        <w:jc w:val="both"/>
        <w:rPr>
          <w:rFonts w:asciiTheme="minorHAnsi" w:hAnsiTheme="minorHAnsi" w:cstheme="minorHAnsi"/>
        </w:rPr>
      </w:pPr>
      <w:r w:rsidRPr="006427C3">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6427C3">
        <w:rPr>
          <w:rFonts w:asciiTheme="minorHAnsi" w:hAnsiTheme="minorHAnsi" w:cstheme="minorHAnsi"/>
        </w:rPr>
        <w:t>Pzp</w:t>
      </w:r>
      <w:proofErr w:type="spellEnd"/>
      <w:r w:rsidRPr="006427C3">
        <w:rPr>
          <w:rFonts w:asciiTheme="minorHAnsi" w:hAnsiTheme="minorHAnsi" w:cstheme="minorHAnsi"/>
        </w:rPr>
        <w:t xml:space="preserve"> tj.:</w:t>
      </w:r>
    </w:p>
    <w:p w14:paraId="260F8A9D" w14:textId="77777777" w:rsidR="005232C3" w:rsidRPr="006427C3" w:rsidRDefault="005232C3" w:rsidP="00BD0D3D">
      <w:pPr>
        <w:pStyle w:val="Tekstpodstawowy"/>
        <w:numPr>
          <w:ilvl w:val="2"/>
          <w:numId w:val="31"/>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pieniądzu;</w:t>
      </w:r>
    </w:p>
    <w:p w14:paraId="3D456F78" w14:textId="77777777" w:rsidR="005232C3" w:rsidRPr="006427C3" w:rsidRDefault="005232C3" w:rsidP="00BD0D3D">
      <w:pPr>
        <w:pStyle w:val="Tekstpodstawowy"/>
        <w:numPr>
          <w:ilvl w:val="2"/>
          <w:numId w:val="31"/>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poręczeniach bankowych lub poręczeniach spółdzielczej kasy oszczędnościowo-kredytowej, z tym że zobowiązanie kasy jest zawsze zobowiązaniem pieniężnym;</w:t>
      </w:r>
    </w:p>
    <w:p w14:paraId="2BD21E8B" w14:textId="77777777" w:rsidR="005232C3" w:rsidRPr="006427C3" w:rsidRDefault="005232C3" w:rsidP="00BD0D3D">
      <w:pPr>
        <w:pStyle w:val="Tekstpodstawowy"/>
        <w:numPr>
          <w:ilvl w:val="2"/>
          <w:numId w:val="31"/>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gwarancjach bankowych;</w:t>
      </w:r>
    </w:p>
    <w:p w14:paraId="36EA8D11" w14:textId="77777777" w:rsidR="005232C3" w:rsidRPr="006427C3" w:rsidRDefault="005232C3" w:rsidP="00BD0D3D">
      <w:pPr>
        <w:pStyle w:val="Tekstpodstawowy"/>
        <w:numPr>
          <w:ilvl w:val="2"/>
          <w:numId w:val="31"/>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gwarancjach ubezpieczeniowych;</w:t>
      </w:r>
    </w:p>
    <w:p w14:paraId="5F32A575" w14:textId="77777777" w:rsidR="005232C3" w:rsidRPr="006427C3" w:rsidRDefault="005232C3" w:rsidP="00BD0D3D">
      <w:pPr>
        <w:pStyle w:val="Tekstpodstawowy"/>
        <w:numPr>
          <w:ilvl w:val="2"/>
          <w:numId w:val="31"/>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poręczeniach udzielanych przez podmioty, o których mowa w art. 6b ust. 5 pkt 2 ustawy z 9 listopada 2000 r. o utworzeniu Polskiej Agencji Rozwoju Przedsiębiorczości.</w:t>
      </w:r>
    </w:p>
    <w:p w14:paraId="35026301" w14:textId="77777777" w:rsidR="005232C3" w:rsidRPr="006427C3" w:rsidRDefault="005232C3" w:rsidP="00BD0D3D">
      <w:pPr>
        <w:numPr>
          <w:ilvl w:val="0"/>
          <w:numId w:val="30"/>
        </w:numPr>
        <w:tabs>
          <w:tab w:val="left" w:pos="3119"/>
        </w:tabs>
        <w:ind w:right="-108"/>
        <w:jc w:val="both"/>
        <w:rPr>
          <w:rFonts w:asciiTheme="minorHAnsi" w:hAnsiTheme="minorHAnsi" w:cstheme="minorHAnsi"/>
          <w:b/>
        </w:rPr>
      </w:pPr>
      <w:r w:rsidRPr="006427C3">
        <w:rPr>
          <w:rFonts w:asciiTheme="minorHAnsi" w:hAnsiTheme="minorHAnsi" w:cstheme="minorHAnsi"/>
        </w:rPr>
        <w:t xml:space="preserve">Zamawiający </w:t>
      </w:r>
      <w:r w:rsidRPr="006427C3">
        <w:rPr>
          <w:rFonts w:asciiTheme="minorHAnsi" w:hAnsiTheme="minorHAnsi" w:cstheme="minorHAnsi"/>
          <w:b/>
        </w:rPr>
        <w:t>nie wyraża zgody</w:t>
      </w:r>
      <w:r w:rsidRPr="006427C3">
        <w:rPr>
          <w:rFonts w:asciiTheme="minorHAnsi" w:hAnsiTheme="minorHAnsi" w:cstheme="minorHAnsi"/>
        </w:rPr>
        <w:t xml:space="preserve"> na wniesienie zabezpieczenia w formach wskazanych w art. 450 ust. 2 ustawy </w:t>
      </w:r>
      <w:proofErr w:type="spellStart"/>
      <w:r w:rsidRPr="006427C3">
        <w:rPr>
          <w:rFonts w:asciiTheme="minorHAnsi" w:hAnsiTheme="minorHAnsi" w:cstheme="minorHAnsi"/>
        </w:rPr>
        <w:t>Pzp</w:t>
      </w:r>
      <w:proofErr w:type="spellEnd"/>
      <w:r w:rsidRPr="006427C3">
        <w:rPr>
          <w:rFonts w:asciiTheme="minorHAnsi" w:hAnsiTheme="minorHAnsi" w:cstheme="minorHAnsi"/>
        </w:rPr>
        <w:t>.</w:t>
      </w:r>
    </w:p>
    <w:p w14:paraId="379CED9D"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b/>
          <w:bCs/>
          <w:sz w:val="24"/>
          <w:szCs w:val="24"/>
        </w:rPr>
      </w:pPr>
      <w:r w:rsidRPr="006427C3">
        <w:rPr>
          <w:rFonts w:asciiTheme="minorHAnsi" w:hAnsiTheme="minorHAnsi" w:cstheme="minorHAnsi"/>
          <w:sz w:val="24"/>
          <w:szCs w:val="24"/>
        </w:rPr>
        <w:t xml:space="preserve">Zabezpieczenie wnoszone w pieniądzu Wykonawca wpłaca przelewem na rachunek bankowy Zamawiającego </w:t>
      </w:r>
      <w:r w:rsidR="009D0633" w:rsidRPr="006427C3">
        <w:rPr>
          <w:rFonts w:asciiTheme="minorHAnsi" w:hAnsiTheme="minorHAnsi" w:cstheme="minorHAnsi"/>
          <w:sz w:val="24"/>
          <w:szCs w:val="24"/>
        </w:rPr>
        <w:t>w</w:t>
      </w:r>
      <w:r w:rsidRPr="006427C3">
        <w:rPr>
          <w:rFonts w:asciiTheme="minorHAnsi" w:hAnsiTheme="minorHAnsi" w:cstheme="minorHAnsi"/>
          <w:sz w:val="24"/>
          <w:szCs w:val="24"/>
        </w:rPr>
        <w:t xml:space="preserve"> Warmińskim Banku Spółdzielczym Oddział Dobre Miasto </w:t>
      </w:r>
      <w:r w:rsidR="009D0633" w:rsidRPr="006427C3">
        <w:rPr>
          <w:rFonts w:asciiTheme="minorHAnsi" w:hAnsiTheme="minorHAnsi" w:cstheme="minorHAnsi"/>
          <w:b/>
          <w:bCs/>
          <w:sz w:val="24"/>
          <w:szCs w:val="24"/>
        </w:rPr>
        <w:t xml:space="preserve">nr </w:t>
      </w:r>
      <w:r w:rsidRPr="006427C3">
        <w:rPr>
          <w:rFonts w:asciiTheme="minorHAnsi" w:hAnsiTheme="minorHAnsi" w:cstheme="minorHAnsi"/>
          <w:b/>
          <w:bCs/>
          <w:sz w:val="24"/>
          <w:szCs w:val="24"/>
        </w:rPr>
        <w:t>60 8857 1041 3001 0000 2163 0005</w:t>
      </w:r>
    </w:p>
    <w:p w14:paraId="1A54681E"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Zabezpieczenie wniesione w pieniądzu będzie się znajdowało na koncie depozytowym Zamawiającego.</w:t>
      </w:r>
    </w:p>
    <w:p w14:paraId="332B16B3"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b/>
          <w:sz w:val="24"/>
          <w:szCs w:val="24"/>
        </w:rPr>
        <w:t>W przypadku wniesienia zabezpieczenia w formie gwarancji i poręczeń powinny być one wystawione na okres obejmujący wykonanie zamówienia oraz okres rękojmi wraz z terminem zwrotnym zabezpieczenia</w:t>
      </w:r>
      <w:r w:rsidRPr="006427C3">
        <w:rPr>
          <w:rFonts w:asciiTheme="minorHAnsi" w:hAnsiTheme="minorHAnsi" w:cstheme="minorHAnsi"/>
          <w:sz w:val="24"/>
          <w:szCs w:val="24"/>
        </w:rPr>
        <w:t>.</w:t>
      </w:r>
    </w:p>
    <w:p w14:paraId="171295AA"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 xml:space="preserve">Zamawiający </w:t>
      </w:r>
      <w:r w:rsidRPr="006427C3">
        <w:rPr>
          <w:rFonts w:asciiTheme="minorHAnsi" w:hAnsiTheme="minorHAnsi" w:cstheme="minorHAnsi"/>
          <w:b/>
          <w:sz w:val="24"/>
          <w:szCs w:val="24"/>
        </w:rPr>
        <w:t>nie wyraża zgody</w:t>
      </w:r>
      <w:r w:rsidRPr="006427C3">
        <w:rPr>
          <w:rFonts w:asciiTheme="minorHAnsi" w:hAnsiTheme="minorHAnsi" w:cstheme="minorHAnsi"/>
          <w:sz w:val="24"/>
          <w:szCs w:val="24"/>
        </w:rPr>
        <w:t xml:space="preserve"> na tworzenie zabezpieczenia przez potrącenia z należności za częściowo wykonane świadczenia.</w:t>
      </w:r>
    </w:p>
    <w:p w14:paraId="3F045CEB" w14:textId="67534D21"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 xml:space="preserve">Do zmiany formy zabezpieczenia w trakcie realizacji umowy stosuje się art. 451 </w:t>
      </w:r>
      <w:r w:rsidR="00CF4790" w:rsidRPr="006427C3">
        <w:rPr>
          <w:rFonts w:asciiTheme="minorHAnsi" w:hAnsiTheme="minorHAnsi" w:cstheme="minorHAnsi"/>
          <w:sz w:val="24"/>
          <w:szCs w:val="24"/>
        </w:rPr>
        <w:t xml:space="preserve">ust. 1 </w:t>
      </w:r>
      <w:r w:rsidRPr="006427C3">
        <w:rPr>
          <w:rFonts w:asciiTheme="minorHAnsi" w:hAnsiTheme="minorHAnsi" w:cstheme="minorHAnsi"/>
          <w:sz w:val="24"/>
          <w:szCs w:val="24"/>
        </w:rPr>
        <w:t xml:space="preserve">ustawy </w:t>
      </w:r>
      <w:proofErr w:type="spellStart"/>
      <w:r w:rsidRPr="006427C3">
        <w:rPr>
          <w:rFonts w:asciiTheme="minorHAnsi" w:hAnsiTheme="minorHAnsi" w:cstheme="minorHAnsi"/>
          <w:sz w:val="24"/>
          <w:szCs w:val="24"/>
        </w:rPr>
        <w:t>Pzp</w:t>
      </w:r>
      <w:proofErr w:type="spellEnd"/>
      <w:r w:rsidRPr="006427C3">
        <w:rPr>
          <w:rFonts w:asciiTheme="minorHAnsi" w:hAnsiTheme="minorHAnsi" w:cstheme="minorHAnsi"/>
          <w:sz w:val="24"/>
          <w:szCs w:val="24"/>
        </w:rPr>
        <w:t>.</w:t>
      </w:r>
    </w:p>
    <w:p w14:paraId="256D8C1F"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Zamawiający zwróci zabezpieczenie w następujących terminach:</w:t>
      </w:r>
    </w:p>
    <w:p w14:paraId="76A5588D" w14:textId="77777777" w:rsidR="005232C3" w:rsidRPr="006427C3" w:rsidRDefault="005232C3" w:rsidP="00BD0D3D">
      <w:pPr>
        <w:numPr>
          <w:ilvl w:val="2"/>
          <w:numId w:val="32"/>
        </w:numPr>
        <w:tabs>
          <w:tab w:val="left" w:pos="3119"/>
        </w:tabs>
        <w:jc w:val="both"/>
        <w:rPr>
          <w:rFonts w:asciiTheme="minorHAnsi" w:hAnsiTheme="minorHAnsi" w:cstheme="minorHAnsi"/>
        </w:rPr>
      </w:pPr>
      <w:r w:rsidRPr="006427C3">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40430A84" w14:textId="77777777" w:rsidR="00426C86" w:rsidRPr="006427C3" w:rsidRDefault="005232C3" w:rsidP="00BD0D3D">
      <w:pPr>
        <w:numPr>
          <w:ilvl w:val="2"/>
          <w:numId w:val="32"/>
        </w:numPr>
        <w:tabs>
          <w:tab w:val="left" w:pos="3119"/>
        </w:tabs>
        <w:jc w:val="both"/>
        <w:rPr>
          <w:rFonts w:asciiTheme="minorHAnsi" w:hAnsiTheme="minorHAnsi" w:cstheme="minorHAnsi"/>
        </w:rPr>
      </w:pPr>
      <w:r w:rsidRPr="006427C3">
        <w:rPr>
          <w:rFonts w:asciiTheme="minorHAnsi" w:hAnsiTheme="minorHAnsi" w:cstheme="minorHAnsi"/>
        </w:rPr>
        <w:t xml:space="preserve">30% wysokości zabezpieczenia </w:t>
      </w:r>
      <w:r w:rsidR="00426C86" w:rsidRPr="006427C3">
        <w:rPr>
          <w:rFonts w:asciiTheme="minorHAnsi" w:hAnsiTheme="minorHAnsi" w:cstheme="minorHAnsi"/>
        </w:rPr>
        <w:t>nie później niż w 15. dniu po upływie okresu rękojmi za wady lub gwarancji.</w:t>
      </w:r>
    </w:p>
    <w:p w14:paraId="66F73601"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lastRenderedPageBreak/>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4DFAC37" w14:textId="32F1CE35"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 452 </w:t>
      </w:r>
      <w:r w:rsidR="00040638" w:rsidRPr="006427C3">
        <w:rPr>
          <w:rFonts w:asciiTheme="minorHAnsi" w:hAnsiTheme="minorHAnsi" w:cstheme="minorHAnsi"/>
          <w:sz w:val="24"/>
          <w:szCs w:val="24"/>
        </w:rPr>
        <w:t>ust.</w:t>
      </w:r>
      <w:r w:rsidRPr="006427C3">
        <w:rPr>
          <w:rFonts w:asciiTheme="minorHAnsi" w:hAnsiTheme="minorHAnsi" w:cstheme="minorHAnsi"/>
          <w:sz w:val="24"/>
          <w:szCs w:val="24"/>
        </w:rPr>
        <w:t xml:space="preserve"> 9 ustawy </w:t>
      </w:r>
      <w:proofErr w:type="spellStart"/>
      <w:r w:rsidRPr="006427C3">
        <w:rPr>
          <w:rFonts w:asciiTheme="minorHAnsi" w:hAnsiTheme="minorHAnsi" w:cstheme="minorHAnsi"/>
          <w:sz w:val="24"/>
          <w:szCs w:val="24"/>
        </w:rPr>
        <w:t>Pzp</w:t>
      </w:r>
      <w:proofErr w:type="spellEnd"/>
      <w:r w:rsidRPr="006427C3">
        <w:rPr>
          <w:rFonts w:asciiTheme="minorHAnsi" w:hAnsiTheme="minorHAnsi" w:cstheme="minorHAnsi"/>
          <w:sz w:val="24"/>
          <w:szCs w:val="24"/>
        </w:rPr>
        <w:t>.</w:t>
      </w:r>
    </w:p>
    <w:p w14:paraId="03DE8A62" w14:textId="77777777" w:rsidR="005232C3" w:rsidRPr="006427C3" w:rsidRDefault="005232C3" w:rsidP="00BD0D3D">
      <w:pPr>
        <w:pStyle w:val="Tekstpodstawowy"/>
        <w:numPr>
          <w:ilvl w:val="0"/>
          <w:numId w:val="30"/>
        </w:numPr>
        <w:tabs>
          <w:tab w:val="left" w:pos="3119"/>
        </w:tabs>
        <w:spacing w:before="0" w:after="0" w:line="240" w:lineRule="auto"/>
        <w:jc w:val="both"/>
        <w:rPr>
          <w:rFonts w:asciiTheme="minorHAnsi" w:hAnsiTheme="minorHAnsi" w:cstheme="minorHAnsi"/>
          <w:sz w:val="24"/>
          <w:szCs w:val="24"/>
        </w:rPr>
      </w:pPr>
      <w:r w:rsidRPr="006427C3">
        <w:rPr>
          <w:rFonts w:asciiTheme="minorHAnsi" w:hAnsiTheme="minorHAnsi" w:cstheme="minorHAnsi"/>
          <w:sz w:val="24"/>
          <w:szCs w:val="24"/>
        </w:rPr>
        <w:t>W przypadku, gdy zabezpieczenie, będzie wnoszone w formie innej niż pieniądz, Zamawiający zastrzega sobie prawo do akceptacji projektu ww. dokumentu.</w:t>
      </w:r>
    </w:p>
    <w:p w14:paraId="4FBE8888" w14:textId="0AB2B28B" w:rsidR="00D67D29" w:rsidRPr="006427C3" w:rsidRDefault="005B29FF" w:rsidP="003C67BB">
      <w:pPr>
        <w:pStyle w:val="Nagwek1"/>
        <w:tabs>
          <w:tab w:val="left" w:pos="3119"/>
        </w:tabs>
        <w:jc w:val="both"/>
        <w:rPr>
          <w:rFonts w:asciiTheme="minorHAnsi" w:hAnsiTheme="minorHAnsi" w:cstheme="minorHAnsi"/>
          <w:color w:val="auto"/>
        </w:rPr>
      </w:pPr>
      <w:bookmarkStart w:id="32" w:name="_Toc73105408"/>
      <w:r w:rsidRPr="006427C3">
        <w:rPr>
          <w:rFonts w:asciiTheme="minorHAnsi" w:hAnsiTheme="minorHAnsi" w:cstheme="minorHAnsi"/>
          <w:color w:val="auto"/>
        </w:rPr>
        <w:t>XX</w:t>
      </w:r>
      <w:r w:rsidR="00716E90" w:rsidRPr="006427C3">
        <w:rPr>
          <w:rFonts w:asciiTheme="minorHAnsi" w:hAnsiTheme="minorHAnsi" w:cstheme="minorHAnsi"/>
          <w:color w:val="auto"/>
        </w:rPr>
        <w:t>V</w:t>
      </w:r>
      <w:r w:rsidR="00DC0773" w:rsidRPr="006427C3">
        <w:rPr>
          <w:rFonts w:asciiTheme="minorHAnsi" w:hAnsiTheme="minorHAnsi" w:cstheme="minorHAnsi"/>
          <w:color w:val="auto"/>
        </w:rPr>
        <w:t xml:space="preserve">. </w:t>
      </w:r>
      <w:r w:rsidR="00D67D29" w:rsidRPr="006427C3">
        <w:rPr>
          <w:rFonts w:asciiTheme="minorHAnsi" w:hAnsiTheme="minorHAnsi" w:cstheme="minorHAnsi"/>
          <w:color w:val="auto"/>
        </w:rPr>
        <w:t>P</w:t>
      </w:r>
      <w:r w:rsidR="00330477" w:rsidRPr="006427C3">
        <w:rPr>
          <w:rFonts w:asciiTheme="minorHAnsi" w:hAnsiTheme="minorHAnsi" w:cstheme="minorHAnsi"/>
          <w:color w:val="auto"/>
        </w:rPr>
        <w:t>odwykonawstwo</w:t>
      </w:r>
      <w:bookmarkEnd w:id="32"/>
      <w:r w:rsidR="00330477" w:rsidRPr="006427C3">
        <w:rPr>
          <w:rFonts w:asciiTheme="minorHAnsi" w:hAnsiTheme="minorHAnsi" w:cstheme="minorHAnsi"/>
          <w:color w:val="auto"/>
        </w:rPr>
        <w:t xml:space="preserve"> </w:t>
      </w:r>
    </w:p>
    <w:p w14:paraId="5B88B527" w14:textId="4E13614D" w:rsidR="00D67D29" w:rsidRPr="006427C3" w:rsidRDefault="00D67D29" w:rsidP="00BD0D3D">
      <w:pPr>
        <w:pStyle w:val="arimr"/>
        <w:widowControl/>
        <w:numPr>
          <w:ilvl w:val="0"/>
          <w:numId w:val="33"/>
        </w:numPr>
        <w:tabs>
          <w:tab w:val="clear" w:pos="453"/>
          <w:tab w:val="left" w:pos="3119"/>
        </w:tabs>
        <w:suppressAutoHyphens/>
        <w:snapToGrid/>
        <w:spacing w:before="240" w:line="240" w:lineRule="auto"/>
        <w:jc w:val="both"/>
        <w:rPr>
          <w:rFonts w:asciiTheme="minorHAnsi" w:hAnsiTheme="minorHAnsi" w:cstheme="minorHAnsi"/>
          <w:szCs w:val="24"/>
          <w:lang w:val="pl-PL"/>
        </w:rPr>
      </w:pPr>
      <w:r w:rsidRPr="006427C3">
        <w:rPr>
          <w:rFonts w:asciiTheme="minorHAnsi" w:hAnsiTheme="minorHAnsi" w:cstheme="minorHAnsi"/>
          <w:szCs w:val="24"/>
          <w:lang w:val="pl-PL"/>
        </w:rPr>
        <w:t>Wykonawca może powierzyć wykonanie części zamówieni</w:t>
      </w:r>
      <w:r w:rsidR="008039BE" w:rsidRPr="006427C3">
        <w:rPr>
          <w:rFonts w:asciiTheme="minorHAnsi" w:hAnsiTheme="minorHAnsi" w:cstheme="minorHAnsi"/>
          <w:szCs w:val="24"/>
          <w:lang w:val="pl-PL"/>
        </w:rPr>
        <w:t>a podwykonawcy (podwykonawcom).</w:t>
      </w:r>
    </w:p>
    <w:p w14:paraId="269A7AA7" w14:textId="77777777" w:rsidR="0026067E" w:rsidRPr="006427C3" w:rsidRDefault="00D67D29" w:rsidP="00BD0D3D">
      <w:pPr>
        <w:pStyle w:val="arimr"/>
        <w:widowControl/>
        <w:numPr>
          <w:ilvl w:val="0"/>
          <w:numId w:val="33"/>
        </w:numPr>
        <w:tabs>
          <w:tab w:val="clear" w:pos="453"/>
          <w:tab w:val="left" w:pos="3119"/>
        </w:tabs>
        <w:suppressAutoHyphens/>
        <w:snapToGrid/>
        <w:spacing w:line="240" w:lineRule="auto"/>
        <w:jc w:val="both"/>
        <w:rPr>
          <w:rFonts w:asciiTheme="minorHAnsi" w:hAnsiTheme="minorHAnsi" w:cstheme="minorHAnsi"/>
          <w:szCs w:val="24"/>
          <w:lang w:val="pl-PL"/>
        </w:rPr>
      </w:pPr>
      <w:r w:rsidRPr="006427C3">
        <w:rPr>
          <w:rFonts w:asciiTheme="minorHAnsi" w:hAnsiTheme="minorHAnsi" w:cstheme="minorHAnsi"/>
          <w:szCs w:val="24"/>
          <w:lang w:val="pl-PL"/>
        </w:rPr>
        <w:t xml:space="preserve">Zamawiający </w:t>
      </w:r>
      <w:r w:rsidRPr="006427C3">
        <w:rPr>
          <w:rFonts w:asciiTheme="minorHAnsi" w:hAnsiTheme="minorHAnsi" w:cstheme="minorHAnsi"/>
          <w:b/>
          <w:szCs w:val="24"/>
          <w:lang w:val="pl-PL"/>
        </w:rPr>
        <w:t>nie zastrzega</w:t>
      </w:r>
      <w:r w:rsidRPr="006427C3">
        <w:rPr>
          <w:rFonts w:asciiTheme="minorHAnsi" w:hAnsiTheme="minorHAnsi" w:cstheme="minorHAnsi"/>
          <w:szCs w:val="24"/>
          <w:lang w:val="pl-PL"/>
        </w:rPr>
        <w:t xml:space="preserve"> obowiązku osobistego wykonania przez Wykonawcę kluczowych części zamówienia</w:t>
      </w:r>
    </w:p>
    <w:p w14:paraId="0F601836" w14:textId="77777777" w:rsidR="00D67D29" w:rsidRPr="006427C3" w:rsidRDefault="00D67D29" w:rsidP="00BD0D3D">
      <w:pPr>
        <w:pStyle w:val="arimr"/>
        <w:widowControl/>
        <w:numPr>
          <w:ilvl w:val="0"/>
          <w:numId w:val="33"/>
        </w:numPr>
        <w:tabs>
          <w:tab w:val="clear" w:pos="453"/>
          <w:tab w:val="left" w:pos="3119"/>
        </w:tabs>
        <w:suppressAutoHyphens/>
        <w:snapToGrid/>
        <w:spacing w:line="240" w:lineRule="auto"/>
        <w:jc w:val="both"/>
        <w:rPr>
          <w:rFonts w:asciiTheme="minorHAnsi" w:hAnsiTheme="minorHAnsi" w:cstheme="minorHAnsi"/>
          <w:szCs w:val="24"/>
          <w:lang w:val="pl-PL"/>
        </w:rPr>
      </w:pPr>
      <w:r w:rsidRPr="006427C3">
        <w:rPr>
          <w:rFonts w:asciiTheme="minorHAnsi" w:hAnsiTheme="minorHAnsi" w:cstheme="minorHAnsi"/>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07D11D" w14:textId="047842AF" w:rsidR="00F9443C" w:rsidRPr="006427C3" w:rsidRDefault="005B29FF" w:rsidP="003C67BB">
      <w:pPr>
        <w:pStyle w:val="Nagwek1"/>
        <w:tabs>
          <w:tab w:val="left" w:pos="3119"/>
        </w:tabs>
        <w:jc w:val="both"/>
        <w:rPr>
          <w:rFonts w:asciiTheme="minorHAnsi" w:hAnsiTheme="minorHAnsi" w:cstheme="minorHAnsi"/>
          <w:color w:val="auto"/>
        </w:rPr>
      </w:pPr>
      <w:bookmarkStart w:id="33" w:name="_Toc73105409"/>
      <w:r w:rsidRPr="006427C3">
        <w:rPr>
          <w:rFonts w:asciiTheme="minorHAnsi" w:hAnsiTheme="minorHAnsi" w:cstheme="minorHAnsi"/>
          <w:color w:val="auto"/>
        </w:rPr>
        <w:t>XX</w:t>
      </w:r>
      <w:r w:rsidR="00A166B7" w:rsidRPr="006427C3">
        <w:rPr>
          <w:rFonts w:asciiTheme="minorHAnsi" w:hAnsiTheme="minorHAnsi" w:cstheme="minorHAnsi"/>
          <w:color w:val="auto"/>
        </w:rPr>
        <w:t>V</w:t>
      </w:r>
      <w:r w:rsidR="00716E90" w:rsidRPr="006427C3">
        <w:rPr>
          <w:rFonts w:asciiTheme="minorHAnsi" w:hAnsiTheme="minorHAnsi" w:cstheme="minorHAnsi"/>
          <w:color w:val="auto"/>
        </w:rPr>
        <w:t>I</w:t>
      </w:r>
      <w:r w:rsidR="00DC0773" w:rsidRPr="006427C3">
        <w:rPr>
          <w:rFonts w:asciiTheme="minorHAnsi" w:hAnsiTheme="minorHAnsi" w:cstheme="minorHAnsi"/>
          <w:color w:val="auto"/>
        </w:rPr>
        <w:t xml:space="preserve">. </w:t>
      </w:r>
      <w:r w:rsidR="00166BB2" w:rsidRPr="006427C3">
        <w:rPr>
          <w:rFonts w:asciiTheme="minorHAnsi" w:hAnsiTheme="minorHAnsi" w:cstheme="minorHAnsi"/>
          <w:color w:val="auto"/>
        </w:rPr>
        <w:t>O</w:t>
      </w:r>
      <w:r w:rsidR="00330477" w:rsidRPr="006427C3">
        <w:rPr>
          <w:rFonts w:asciiTheme="minorHAnsi" w:hAnsiTheme="minorHAnsi" w:cstheme="minorHAnsi"/>
          <w:color w:val="auto"/>
        </w:rPr>
        <w:t>chrona danych osobowych</w:t>
      </w:r>
      <w:bookmarkEnd w:id="33"/>
      <w:r w:rsidR="00330477" w:rsidRPr="006427C3">
        <w:rPr>
          <w:rFonts w:asciiTheme="minorHAnsi" w:hAnsiTheme="minorHAnsi" w:cstheme="minorHAnsi"/>
          <w:color w:val="auto"/>
        </w:rPr>
        <w:t xml:space="preserve"> </w:t>
      </w:r>
    </w:p>
    <w:p w14:paraId="0CEE4E22" w14:textId="77777777" w:rsidR="00166BB2" w:rsidRPr="006427C3" w:rsidRDefault="00166BB2" w:rsidP="003C67BB">
      <w:pPr>
        <w:pStyle w:val="pkt"/>
        <w:numPr>
          <w:ilvl w:val="0"/>
          <w:numId w:val="3"/>
        </w:numPr>
        <w:tabs>
          <w:tab w:val="num" w:pos="284"/>
          <w:tab w:val="left" w:pos="3119"/>
        </w:tabs>
        <w:spacing w:before="240" w:after="0"/>
        <w:ind w:left="284" w:hanging="284"/>
        <w:rPr>
          <w:rFonts w:asciiTheme="minorHAnsi" w:hAnsiTheme="minorHAnsi" w:cstheme="minorHAnsi"/>
          <w:szCs w:val="24"/>
        </w:rPr>
      </w:pPr>
      <w:r w:rsidRPr="006427C3">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3826ED" w14:textId="1426CD15" w:rsidR="001A4967" w:rsidRPr="006427C3" w:rsidRDefault="00166BB2" w:rsidP="003C67BB">
      <w:pPr>
        <w:pStyle w:val="pkt"/>
        <w:numPr>
          <w:ilvl w:val="0"/>
          <w:numId w:val="4"/>
        </w:numPr>
        <w:tabs>
          <w:tab w:val="clear" w:pos="595"/>
          <w:tab w:val="num" w:pos="709"/>
          <w:tab w:val="left" w:pos="3119"/>
        </w:tabs>
        <w:spacing w:before="0" w:after="0"/>
        <w:ind w:left="709" w:hanging="401"/>
        <w:rPr>
          <w:rFonts w:asciiTheme="minorHAnsi" w:hAnsiTheme="minorHAnsi" w:cstheme="minorHAnsi"/>
          <w:b/>
          <w:szCs w:val="24"/>
        </w:rPr>
      </w:pPr>
      <w:r w:rsidRPr="006427C3">
        <w:rPr>
          <w:rFonts w:asciiTheme="minorHAnsi" w:hAnsiTheme="minorHAnsi" w:cstheme="minorHAnsi"/>
          <w:szCs w:val="24"/>
        </w:rPr>
        <w:t xml:space="preserve">administratorem Pani/Pana danych osobowych jest </w:t>
      </w:r>
      <w:r w:rsidRPr="006427C3">
        <w:rPr>
          <w:rFonts w:asciiTheme="minorHAnsi" w:hAnsiTheme="minorHAnsi" w:cstheme="minorHAnsi"/>
          <w:b/>
          <w:szCs w:val="24"/>
        </w:rPr>
        <w:t>Urząd Miejski w Dobrym Mieście</w:t>
      </w:r>
      <w:r w:rsidR="001A4967" w:rsidRPr="006427C3">
        <w:rPr>
          <w:rFonts w:asciiTheme="minorHAnsi" w:hAnsiTheme="minorHAnsi" w:cstheme="minorHAnsi"/>
          <w:b/>
          <w:szCs w:val="24"/>
        </w:rPr>
        <w:t xml:space="preserve"> ul. Warszawska 14, 11-040 Dobre Miasto. </w:t>
      </w:r>
    </w:p>
    <w:p w14:paraId="5E3A0AE4" w14:textId="77777777" w:rsidR="00166BB2" w:rsidRPr="006427C3" w:rsidRDefault="00166BB2" w:rsidP="003C67BB">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 xml:space="preserve">administrator wyznaczył Inspektora Danych Osobowych, z którym można się kontaktować pod adresem e-mail: </w:t>
      </w:r>
      <w:hyperlink r:id="rId23" w:history="1">
        <w:r w:rsidR="001A4967" w:rsidRPr="006427C3">
          <w:rPr>
            <w:rStyle w:val="Hipercze"/>
            <w:rFonts w:asciiTheme="minorHAnsi" w:hAnsiTheme="minorHAnsi" w:cstheme="minorHAnsi"/>
            <w:color w:val="auto"/>
            <w:szCs w:val="24"/>
          </w:rPr>
          <w:t>iodum@dobremiasto.com.pl</w:t>
        </w:r>
      </w:hyperlink>
    </w:p>
    <w:p w14:paraId="73C0C0E4" w14:textId="77777777" w:rsidR="00973AB4" w:rsidRPr="006427C3" w:rsidRDefault="00166BB2" w:rsidP="00973AB4">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w:t>
      </w:r>
      <w:r w:rsidR="007E2D28" w:rsidRPr="006427C3">
        <w:rPr>
          <w:rFonts w:asciiTheme="minorHAnsi" w:hAnsiTheme="minorHAnsi" w:cstheme="minorHAnsi"/>
          <w:szCs w:val="24"/>
        </w:rPr>
        <w:t xml:space="preserve"> </w:t>
      </w:r>
      <w:r w:rsidR="00973AB4" w:rsidRPr="006427C3">
        <w:rPr>
          <w:rFonts w:asciiTheme="minorHAnsi" w:hAnsiTheme="minorHAnsi" w:cstheme="minorHAnsi"/>
        </w:rPr>
        <w:t xml:space="preserve">podstawowym, </w:t>
      </w:r>
      <w:r w:rsidR="00973AB4" w:rsidRPr="006427C3">
        <w:rPr>
          <w:rFonts w:asciiTheme="minorHAnsi" w:hAnsiTheme="minorHAnsi" w:cstheme="minorHAnsi"/>
          <w:szCs w:val="24"/>
        </w:rPr>
        <w:t xml:space="preserve">na podstawie art. 275 pkt 1 ustawy </w:t>
      </w:r>
      <w:proofErr w:type="spellStart"/>
      <w:r w:rsidR="00973AB4" w:rsidRPr="006427C3">
        <w:rPr>
          <w:rFonts w:asciiTheme="minorHAnsi" w:hAnsiTheme="minorHAnsi" w:cstheme="minorHAnsi"/>
          <w:szCs w:val="24"/>
        </w:rPr>
        <w:t>Pzp</w:t>
      </w:r>
      <w:proofErr w:type="spellEnd"/>
      <w:r w:rsidR="00973AB4" w:rsidRPr="006427C3">
        <w:rPr>
          <w:rFonts w:asciiTheme="minorHAnsi" w:hAnsiTheme="minorHAnsi" w:cstheme="minorHAnsi"/>
          <w:szCs w:val="24"/>
        </w:rPr>
        <w:t>,</w:t>
      </w:r>
    </w:p>
    <w:p w14:paraId="44B4D287" w14:textId="77777777" w:rsidR="00166BB2" w:rsidRPr="006427C3" w:rsidRDefault="00166BB2" w:rsidP="003C67BB">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 xml:space="preserve">odbiorcami Pani/Pana danych osobowych będą osoby lub podmioty, którym udostępniona zostanie dokumentacja postępowania w oparciu o art. 74 ustawy </w:t>
      </w:r>
      <w:proofErr w:type="spellStart"/>
      <w:r w:rsidRPr="006427C3">
        <w:rPr>
          <w:rFonts w:asciiTheme="minorHAnsi" w:hAnsiTheme="minorHAnsi" w:cstheme="minorHAnsi"/>
          <w:szCs w:val="24"/>
        </w:rPr>
        <w:t>P</w:t>
      </w:r>
      <w:r w:rsidR="001A4967" w:rsidRPr="006427C3">
        <w:rPr>
          <w:rFonts w:asciiTheme="minorHAnsi" w:hAnsiTheme="minorHAnsi" w:cstheme="minorHAnsi"/>
          <w:szCs w:val="24"/>
        </w:rPr>
        <w:t>zp</w:t>
      </w:r>
      <w:proofErr w:type="spellEnd"/>
      <w:r w:rsidRPr="006427C3">
        <w:rPr>
          <w:rFonts w:asciiTheme="minorHAnsi" w:hAnsiTheme="minorHAnsi" w:cstheme="minorHAnsi"/>
          <w:szCs w:val="24"/>
        </w:rPr>
        <w:t>.</w:t>
      </w:r>
    </w:p>
    <w:p w14:paraId="67FD6DDE" w14:textId="77777777" w:rsidR="00166BB2" w:rsidRPr="006427C3" w:rsidRDefault="00166BB2" w:rsidP="003C67BB">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 xml:space="preserve">Pani/Pana dane osobowe będą przechowywane, zgodnie z art. 78 ust. 1 </w:t>
      </w:r>
      <w:r w:rsidR="001A4967" w:rsidRPr="006427C3">
        <w:rPr>
          <w:rFonts w:asciiTheme="minorHAnsi" w:hAnsiTheme="minorHAnsi" w:cstheme="minorHAnsi"/>
          <w:szCs w:val="24"/>
        </w:rPr>
        <w:t xml:space="preserve">ustawy </w:t>
      </w:r>
      <w:proofErr w:type="spellStart"/>
      <w:r w:rsidR="001A4967" w:rsidRPr="006427C3">
        <w:rPr>
          <w:rFonts w:asciiTheme="minorHAnsi" w:hAnsiTheme="minorHAnsi" w:cstheme="minorHAnsi"/>
          <w:szCs w:val="24"/>
        </w:rPr>
        <w:t>Pzp</w:t>
      </w:r>
      <w:proofErr w:type="spellEnd"/>
      <w:r w:rsidR="001A4967" w:rsidRPr="006427C3">
        <w:rPr>
          <w:rFonts w:asciiTheme="minorHAnsi" w:hAnsiTheme="minorHAnsi" w:cstheme="minorHAnsi"/>
          <w:szCs w:val="24"/>
        </w:rPr>
        <w:t xml:space="preserve"> </w:t>
      </w:r>
      <w:r w:rsidRPr="006427C3">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14:paraId="006CBBEA" w14:textId="77777777" w:rsidR="00166BB2" w:rsidRPr="006427C3" w:rsidRDefault="00166BB2" w:rsidP="003C67BB">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lastRenderedPageBreak/>
        <w:t xml:space="preserve">obowiązek podania przez Panią/Pana danych osobowych bezpośrednio Pani/Pana dotyczących jest wymogiem ustawowym określonym w przepisanych ustawy </w:t>
      </w:r>
      <w:proofErr w:type="spellStart"/>
      <w:r w:rsidRPr="006427C3">
        <w:rPr>
          <w:rFonts w:asciiTheme="minorHAnsi" w:hAnsiTheme="minorHAnsi" w:cstheme="minorHAnsi"/>
          <w:szCs w:val="24"/>
        </w:rPr>
        <w:t>P</w:t>
      </w:r>
      <w:r w:rsidR="001A4967" w:rsidRPr="006427C3">
        <w:rPr>
          <w:rFonts w:asciiTheme="minorHAnsi" w:hAnsiTheme="minorHAnsi" w:cstheme="minorHAnsi"/>
          <w:szCs w:val="24"/>
        </w:rPr>
        <w:t>zp</w:t>
      </w:r>
      <w:proofErr w:type="spellEnd"/>
      <w:r w:rsidRPr="006427C3">
        <w:rPr>
          <w:rFonts w:asciiTheme="minorHAnsi" w:hAnsiTheme="minorHAnsi" w:cstheme="minorHAnsi"/>
          <w:szCs w:val="24"/>
        </w:rPr>
        <w:t>, związanym z udziałem w postępowaniu o udzielenie zamówienia publicznego.</w:t>
      </w:r>
    </w:p>
    <w:p w14:paraId="6671A073" w14:textId="77777777" w:rsidR="00166BB2" w:rsidRPr="006427C3" w:rsidRDefault="00166BB2" w:rsidP="003C67BB">
      <w:pPr>
        <w:pStyle w:val="pkt"/>
        <w:numPr>
          <w:ilvl w:val="0"/>
          <w:numId w:val="4"/>
        </w:numPr>
        <w:tabs>
          <w:tab w:val="clear" w:pos="595"/>
          <w:tab w:val="num" w:pos="709"/>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w odniesieniu do Pani/Pana danych osobowych decyzje nie będą podejmowane w sposób zautomatyzowany, stosownie do art. 22 RODO.</w:t>
      </w:r>
    </w:p>
    <w:p w14:paraId="30254E92" w14:textId="77777777" w:rsidR="00166BB2" w:rsidRPr="006427C3" w:rsidRDefault="00166BB2" w:rsidP="003C67BB">
      <w:pPr>
        <w:pStyle w:val="pkt"/>
        <w:numPr>
          <w:ilvl w:val="0"/>
          <w:numId w:val="4"/>
        </w:numPr>
        <w:tabs>
          <w:tab w:val="clear" w:pos="595"/>
          <w:tab w:val="num" w:pos="709"/>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posiada Pani/Pan:</w:t>
      </w:r>
    </w:p>
    <w:p w14:paraId="22440079" w14:textId="77777777" w:rsidR="00166BB2" w:rsidRPr="006427C3" w:rsidRDefault="00166BB2" w:rsidP="003C67BB">
      <w:pPr>
        <w:pStyle w:val="pkt"/>
        <w:numPr>
          <w:ilvl w:val="0"/>
          <w:numId w:val="5"/>
        </w:numPr>
        <w:tabs>
          <w:tab w:val="left" w:pos="3119"/>
        </w:tabs>
        <w:spacing w:before="0" w:after="0"/>
        <w:ind w:left="1064" w:hanging="462"/>
        <w:rPr>
          <w:rFonts w:asciiTheme="minorHAnsi" w:hAnsiTheme="minorHAnsi" w:cstheme="minorHAnsi"/>
          <w:szCs w:val="24"/>
        </w:rPr>
      </w:pPr>
      <w:r w:rsidRPr="006427C3">
        <w:rPr>
          <w:rFonts w:asciiTheme="minorHAnsi" w:hAnsiTheme="minorHAnsi" w:cstheme="minorHAns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5D2D5BC" w14:textId="77777777" w:rsidR="00166BB2" w:rsidRPr="006427C3" w:rsidRDefault="00166BB2" w:rsidP="003C67BB">
      <w:pPr>
        <w:pStyle w:val="pkt"/>
        <w:numPr>
          <w:ilvl w:val="0"/>
          <w:numId w:val="5"/>
        </w:numPr>
        <w:tabs>
          <w:tab w:val="left" w:pos="3119"/>
        </w:tabs>
        <w:spacing w:before="0" w:after="0"/>
        <w:ind w:left="1064" w:hanging="462"/>
        <w:rPr>
          <w:rFonts w:asciiTheme="minorHAnsi" w:hAnsiTheme="minorHAnsi" w:cstheme="minorHAnsi"/>
          <w:szCs w:val="24"/>
        </w:rPr>
      </w:pPr>
      <w:r w:rsidRPr="006427C3">
        <w:rPr>
          <w:rFonts w:asciiTheme="minorHAnsi" w:hAnsiTheme="minorHAnsi" w:cstheme="minorHAnsi"/>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45E547B" w14:textId="77777777" w:rsidR="00166BB2" w:rsidRPr="006427C3" w:rsidRDefault="00166BB2" w:rsidP="003C67BB">
      <w:pPr>
        <w:pStyle w:val="pkt"/>
        <w:numPr>
          <w:ilvl w:val="0"/>
          <w:numId w:val="5"/>
        </w:numPr>
        <w:tabs>
          <w:tab w:val="left" w:pos="3119"/>
        </w:tabs>
        <w:spacing w:before="0" w:after="0"/>
        <w:ind w:left="1064" w:hanging="462"/>
        <w:rPr>
          <w:rFonts w:asciiTheme="minorHAnsi" w:hAnsiTheme="minorHAnsi" w:cstheme="minorHAnsi"/>
          <w:szCs w:val="24"/>
        </w:rPr>
      </w:pPr>
      <w:r w:rsidRPr="006427C3">
        <w:rPr>
          <w:rFonts w:asciiTheme="minorHAnsi" w:hAnsiTheme="minorHAnsi" w:cstheme="minorHAnsi"/>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DBBB97" w14:textId="77777777" w:rsidR="00166BB2" w:rsidRPr="006427C3" w:rsidRDefault="00166BB2" w:rsidP="003C67BB">
      <w:pPr>
        <w:pStyle w:val="pkt"/>
        <w:numPr>
          <w:ilvl w:val="0"/>
          <w:numId w:val="5"/>
        </w:numPr>
        <w:tabs>
          <w:tab w:val="left" w:pos="3119"/>
        </w:tabs>
        <w:spacing w:before="0" w:after="0"/>
        <w:ind w:left="1064" w:hanging="462"/>
        <w:rPr>
          <w:rFonts w:asciiTheme="minorHAnsi" w:hAnsiTheme="minorHAnsi" w:cstheme="minorHAnsi"/>
          <w:szCs w:val="24"/>
        </w:rPr>
      </w:pPr>
      <w:r w:rsidRPr="006427C3">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Pr="006427C3">
        <w:rPr>
          <w:rFonts w:asciiTheme="minorHAnsi" w:hAnsiTheme="minorHAnsi" w:cstheme="minorHAnsi"/>
          <w:i/>
          <w:szCs w:val="24"/>
        </w:rPr>
        <w:t xml:space="preserve"> </w:t>
      </w:r>
    </w:p>
    <w:p w14:paraId="75B85F94" w14:textId="77777777" w:rsidR="00166BB2" w:rsidRPr="006427C3" w:rsidRDefault="00166BB2" w:rsidP="003C67BB">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szCs w:val="24"/>
        </w:rPr>
        <w:t>nie przysługuje Pani/Panu:</w:t>
      </w:r>
    </w:p>
    <w:p w14:paraId="3D3794CC" w14:textId="77777777" w:rsidR="007E2D28" w:rsidRPr="006427C3" w:rsidRDefault="007E2D28" w:rsidP="003C67BB">
      <w:pPr>
        <w:pStyle w:val="pkt"/>
        <w:numPr>
          <w:ilvl w:val="0"/>
          <w:numId w:val="6"/>
        </w:numPr>
        <w:tabs>
          <w:tab w:val="left" w:pos="3119"/>
        </w:tabs>
        <w:spacing w:before="0" w:after="0"/>
        <w:ind w:left="1008" w:hanging="392"/>
        <w:rPr>
          <w:rFonts w:asciiTheme="minorHAnsi" w:hAnsiTheme="minorHAnsi" w:cstheme="minorHAnsi"/>
          <w:szCs w:val="24"/>
        </w:rPr>
      </w:pPr>
      <w:r w:rsidRPr="006427C3">
        <w:rPr>
          <w:rFonts w:asciiTheme="minorHAnsi" w:hAnsiTheme="minorHAnsi" w:cstheme="minorHAnsi"/>
          <w:szCs w:val="24"/>
        </w:rPr>
        <w:t>w związku z art. 17 ust. 3 lit. b, d lub e RODO prawo do usunięcia danych osobowych;</w:t>
      </w:r>
    </w:p>
    <w:p w14:paraId="18541C78" w14:textId="77777777" w:rsidR="007E2D28" w:rsidRPr="006427C3" w:rsidRDefault="007E2D28" w:rsidP="003C67BB">
      <w:pPr>
        <w:pStyle w:val="pkt"/>
        <w:numPr>
          <w:ilvl w:val="0"/>
          <w:numId w:val="6"/>
        </w:numPr>
        <w:tabs>
          <w:tab w:val="left" w:pos="3119"/>
        </w:tabs>
        <w:spacing w:before="0" w:after="0"/>
        <w:ind w:left="1008" w:hanging="392"/>
        <w:rPr>
          <w:rFonts w:asciiTheme="minorHAnsi" w:hAnsiTheme="minorHAnsi" w:cstheme="minorHAnsi"/>
          <w:szCs w:val="24"/>
        </w:rPr>
      </w:pPr>
      <w:r w:rsidRPr="006427C3">
        <w:rPr>
          <w:rFonts w:asciiTheme="minorHAnsi" w:hAnsiTheme="minorHAnsi" w:cstheme="minorHAnsi"/>
          <w:szCs w:val="24"/>
        </w:rPr>
        <w:t>prawo do przenoszenia danych osobowych, o którym mowa w art. 20 RODO;</w:t>
      </w:r>
    </w:p>
    <w:p w14:paraId="6DD4F092" w14:textId="77777777" w:rsidR="007E2D28" w:rsidRPr="006427C3" w:rsidRDefault="007E2D28" w:rsidP="003C67BB">
      <w:pPr>
        <w:pStyle w:val="pkt"/>
        <w:numPr>
          <w:ilvl w:val="0"/>
          <w:numId w:val="6"/>
        </w:numPr>
        <w:tabs>
          <w:tab w:val="left" w:pos="3119"/>
        </w:tabs>
        <w:spacing w:before="0" w:after="0"/>
        <w:ind w:left="1008" w:hanging="392"/>
        <w:rPr>
          <w:rFonts w:asciiTheme="minorHAnsi" w:hAnsiTheme="minorHAnsi" w:cstheme="minorHAnsi"/>
          <w:szCs w:val="24"/>
        </w:rPr>
      </w:pPr>
      <w:r w:rsidRPr="006427C3">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14:paraId="1D1E0E19" w14:textId="77777777" w:rsidR="007E2D28" w:rsidRPr="006427C3" w:rsidRDefault="007E2D28" w:rsidP="003C67BB">
      <w:pPr>
        <w:pStyle w:val="pkt"/>
        <w:numPr>
          <w:ilvl w:val="0"/>
          <w:numId w:val="4"/>
        </w:numPr>
        <w:tabs>
          <w:tab w:val="left" w:pos="3119"/>
        </w:tabs>
        <w:spacing w:before="0" w:after="0"/>
        <w:ind w:left="709" w:hanging="401"/>
        <w:rPr>
          <w:rFonts w:asciiTheme="minorHAnsi" w:hAnsiTheme="minorHAnsi" w:cstheme="minorHAnsi"/>
          <w:szCs w:val="24"/>
        </w:rPr>
      </w:pPr>
      <w:r w:rsidRPr="006427C3">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0F8EB4" w14:textId="4F2ACBF0" w:rsidR="007E2D28" w:rsidRPr="006427C3" w:rsidRDefault="007E2D28" w:rsidP="003C67BB">
      <w:pPr>
        <w:tabs>
          <w:tab w:val="left" w:pos="3119"/>
        </w:tabs>
        <w:rPr>
          <w:rFonts w:asciiTheme="minorHAnsi" w:eastAsiaTheme="minorHAnsi" w:hAnsiTheme="minorHAnsi" w:cstheme="minorHAnsi"/>
          <w:color w:val="FF0000"/>
          <w:szCs w:val="22"/>
          <w:lang w:eastAsia="en-US"/>
        </w:rPr>
      </w:pPr>
    </w:p>
    <w:p w14:paraId="37DE85E9" w14:textId="6EC41FAC" w:rsidR="00D27513" w:rsidRPr="006427C3" w:rsidRDefault="00D27513" w:rsidP="003C67BB">
      <w:pPr>
        <w:tabs>
          <w:tab w:val="left" w:pos="3119"/>
        </w:tabs>
        <w:rPr>
          <w:rFonts w:asciiTheme="minorHAnsi" w:eastAsiaTheme="minorHAnsi" w:hAnsiTheme="minorHAnsi" w:cstheme="minorHAnsi"/>
          <w:color w:val="FF0000"/>
          <w:szCs w:val="22"/>
          <w:lang w:eastAsia="en-US"/>
        </w:rPr>
      </w:pPr>
    </w:p>
    <w:p w14:paraId="74FFF621" w14:textId="6290DAC4" w:rsidR="00D27513" w:rsidRPr="006427C3" w:rsidRDefault="00D27513" w:rsidP="003C67BB">
      <w:pPr>
        <w:tabs>
          <w:tab w:val="left" w:pos="3119"/>
        </w:tabs>
        <w:rPr>
          <w:rFonts w:asciiTheme="minorHAnsi" w:eastAsiaTheme="minorHAnsi" w:hAnsiTheme="minorHAnsi" w:cstheme="minorHAnsi"/>
          <w:color w:val="FF0000"/>
          <w:szCs w:val="22"/>
          <w:lang w:eastAsia="en-US"/>
        </w:rPr>
      </w:pPr>
    </w:p>
    <w:p w14:paraId="6A257E85" w14:textId="3C1B5F89" w:rsidR="00D27513" w:rsidRPr="006427C3" w:rsidRDefault="00D27513" w:rsidP="003C67BB">
      <w:pPr>
        <w:tabs>
          <w:tab w:val="left" w:pos="3119"/>
        </w:tabs>
        <w:rPr>
          <w:rFonts w:asciiTheme="minorHAnsi" w:eastAsiaTheme="minorHAnsi" w:hAnsiTheme="minorHAnsi" w:cstheme="minorHAnsi"/>
          <w:color w:val="FF0000"/>
          <w:szCs w:val="22"/>
          <w:lang w:eastAsia="en-US"/>
        </w:rPr>
      </w:pPr>
    </w:p>
    <w:p w14:paraId="012CDB9F" w14:textId="1F7605D2" w:rsidR="00D27513" w:rsidRPr="006427C3" w:rsidRDefault="00D27513" w:rsidP="003C67BB">
      <w:pPr>
        <w:tabs>
          <w:tab w:val="left" w:pos="3119"/>
        </w:tabs>
        <w:rPr>
          <w:rFonts w:asciiTheme="minorHAnsi" w:eastAsiaTheme="minorHAnsi" w:hAnsiTheme="minorHAnsi" w:cstheme="minorHAnsi"/>
          <w:color w:val="FF0000"/>
          <w:szCs w:val="22"/>
          <w:lang w:eastAsia="en-US"/>
        </w:rPr>
      </w:pPr>
    </w:p>
    <w:p w14:paraId="0DC9FDE4" w14:textId="77777777" w:rsidR="00D27513" w:rsidRPr="006427C3" w:rsidRDefault="00D27513" w:rsidP="003C67BB">
      <w:pPr>
        <w:tabs>
          <w:tab w:val="left" w:pos="3119"/>
        </w:tabs>
        <w:rPr>
          <w:rFonts w:asciiTheme="minorHAnsi" w:eastAsiaTheme="minorHAnsi" w:hAnsiTheme="minorHAnsi" w:cstheme="minorHAnsi"/>
          <w:color w:val="FF0000"/>
          <w:szCs w:val="22"/>
          <w:lang w:eastAsia="en-US"/>
        </w:rPr>
      </w:pPr>
    </w:p>
    <w:p w14:paraId="02794F06" w14:textId="14A2F24B" w:rsidR="00330477" w:rsidRPr="006427C3" w:rsidRDefault="00330477" w:rsidP="003C67BB">
      <w:pPr>
        <w:pStyle w:val="Nagwek1"/>
        <w:tabs>
          <w:tab w:val="left" w:pos="3119"/>
        </w:tabs>
        <w:jc w:val="both"/>
        <w:rPr>
          <w:rFonts w:asciiTheme="minorHAnsi" w:eastAsiaTheme="minorHAnsi" w:hAnsiTheme="minorHAnsi" w:cstheme="minorHAnsi"/>
          <w:color w:val="auto"/>
          <w:lang w:eastAsia="en-US"/>
        </w:rPr>
      </w:pPr>
      <w:bookmarkStart w:id="34" w:name="_Toc73105410"/>
      <w:r w:rsidRPr="006427C3">
        <w:rPr>
          <w:rFonts w:asciiTheme="minorHAnsi" w:eastAsiaTheme="minorHAnsi" w:hAnsiTheme="minorHAnsi" w:cstheme="minorHAnsi"/>
          <w:color w:val="auto"/>
          <w:lang w:eastAsia="en-US"/>
        </w:rPr>
        <w:lastRenderedPageBreak/>
        <w:t>XXV</w:t>
      </w:r>
      <w:r w:rsidR="00716E90" w:rsidRPr="006427C3">
        <w:rPr>
          <w:rFonts w:asciiTheme="minorHAnsi" w:eastAsiaTheme="minorHAnsi" w:hAnsiTheme="minorHAnsi" w:cstheme="minorHAnsi"/>
          <w:color w:val="auto"/>
          <w:lang w:eastAsia="en-US"/>
        </w:rPr>
        <w:t>I</w:t>
      </w:r>
      <w:r w:rsidR="005B29FF" w:rsidRPr="006427C3">
        <w:rPr>
          <w:rFonts w:asciiTheme="minorHAnsi" w:eastAsiaTheme="minorHAnsi" w:hAnsiTheme="minorHAnsi" w:cstheme="minorHAnsi"/>
          <w:color w:val="auto"/>
          <w:lang w:eastAsia="en-US"/>
        </w:rPr>
        <w:t>I</w:t>
      </w:r>
      <w:r w:rsidRPr="006427C3">
        <w:rPr>
          <w:rFonts w:asciiTheme="minorHAnsi" w:eastAsiaTheme="minorHAnsi" w:hAnsiTheme="minorHAnsi" w:cstheme="minorHAnsi"/>
          <w:color w:val="auto"/>
          <w:lang w:eastAsia="en-US"/>
        </w:rPr>
        <w:t xml:space="preserve">. </w:t>
      </w:r>
      <w:r w:rsidR="00DC0773" w:rsidRPr="006427C3">
        <w:rPr>
          <w:rFonts w:asciiTheme="minorHAnsi" w:eastAsiaTheme="minorHAnsi" w:hAnsiTheme="minorHAnsi" w:cstheme="minorHAnsi"/>
          <w:color w:val="auto"/>
          <w:lang w:eastAsia="en-US"/>
        </w:rPr>
        <w:t>Z</w:t>
      </w:r>
      <w:r w:rsidR="007B01E1" w:rsidRPr="006427C3">
        <w:rPr>
          <w:rFonts w:asciiTheme="minorHAnsi" w:eastAsiaTheme="minorHAnsi" w:hAnsiTheme="minorHAnsi" w:cstheme="minorHAnsi"/>
          <w:color w:val="auto"/>
          <w:lang w:eastAsia="en-US"/>
        </w:rPr>
        <w:t>ałączniki</w:t>
      </w:r>
      <w:bookmarkEnd w:id="34"/>
    </w:p>
    <w:p w14:paraId="02D950B5" w14:textId="77777777" w:rsidR="00330477" w:rsidRPr="006427C3" w:rsidRDefault="00330477" w:rsidP="003C67BB">
      <w:pPr>
        <w:tabs>
          <w:tab w:val="left" w:pos="3119"/>
        </w:tabs>
        <w:rPr>
          <w:rFonts w:asciiTheme="minorHAnsi" w:eastAsiaTheme="minorHAnsi" w:hAnsiTheme="minorHAnsi" w:cstheme="minorHAnsi"/>
          <w:lang w:eastAsia="en-US"/>
        </w:rPr>
      </w:pPr>
    </w:p>
    <w:p w14:paraId="65F9D3B8" w14:textId="77777777" w:rsidR="00155431" w:rsidRPr="006427C3" w:rsidRDefault="00155431" w:rsidP="00BD0D3D">
      <w:pPr>
        <w:pStyle w:val="Akapitzlist"/>
        <w:numPr>
          <w:ilvl w:val="3"/>
          <w:numId w:val="25"/>
        </w:numPr>
        <w:tabs>
          <w:tab w:val="left" w:pos="3119"/>
        </w:tabs>
        <w:ind w:left="284" w:hanging="284"/>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 xml:space="preserve">Załącznik nr 1 – Formularz </w:t>
      </w:r>
      <w:r w:rsidR="008C2E2E" w:rsidRPr="006427C3">
        <w:rPr>
          <w:rFonts w:asciiTheme="minorHAnsi" w:eastAsiaTheme="minorHAnsi" w:hAnsiTheme="minorHAnsi" w:cstheme="minorHAnsi"/>
          <w:szCs w:val="22"/>
          <w:lang w:eastAsia="en-US"/>
        </w:rPr>
        <w:t>o</w:t>
      </w:r>
      <w:r w:rsidRPr="006427C3">
        <w:rPr>
          <w:rFonts w:asciiTheme="minorHAnsi" w:eastAsiaTheme="minorHAnsi" w:hAnsiTheme="minorHAnsi" w:cstheme="minorHAnsi"/>
          <w:szCs w:val="22"/>
          <w:lang w:eastAsia="en-US"/>
        </w:rPr>
        <w:t>fertowy</w:t>
      </w:r>
    </w:p>
    <w:p w14:paraId="3C3C31E0" w14:textId="77777777" w:rsidR="00155431" w:rsidRPr="006427C3" w:rsidRDefault="00155431" w:rsidP="00BD0D3D">
      <w:pPr>
        <w:pStyle w:val="Akapitzlist"/>
        <w:numPr>
          <w:ilvl w:val="3"/>
          <w:numId w:val="25"/>
        </w:numPr>
        <w:tabs>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Załącznik nr 2</w:t>
      </w:r>
      <w:r w:rsidR="004D7422" w:rsidRPr="006427C3">
        <w:rPr>
          <w:rFonts w:asciiTheme="minorHAnsi" w:eastAsiaTheme="minorHAnsi" w:hAnsiTheme="minorHAnsi" w:cstheme="minorHAnsi"/>
          <w:szCs w:val="22"/>
          <w:lang w:eastAsia="en-US"/>
        </w:rPr>
        <w:t xml:space="preserve"> </w:t>
      </w:r>
      <w:r w:rsidR="00596C40" w:rsidRPr="006427C3">
        <w:rPr>
          <w:rFonts w:asciiTheme="minorHAnsi" w:eastAsiaTheme="minorHAnsi" w:hAnsiTheme="minorHAnsi" w:cstheme="minorHAnsi"/>
          <w:szCs w:val="22"/>
          <w:lang w:eastAsia="en-US"/>
        </w:rPr>
        <w:t xml:space="preserve">– </w:t>
      </w:r>
      <w:r w:rsidRPr="006427C3">
        <w:rPr>
          <w:rFonts w:asciiTheme="minorHAnsi" w:eastAsiaTheme="minorHAnsi" w:hAnsiTheme="minorHAnsi" w:cstheme="minorHAnsi"/>
          <w:szCs w:val="22"/>
          <w:lang w:eastAsia="en-US"/>
        </w:rPr>
        <w:t xml:space="preserve">Oświadczenie o </w:t>
      </w:r>
      <w:r w:rsidR="004D7422" w:rsidRPr="006427C3">
        <w:rPr>
          <w:rFonts w:asciiTheme="minorHAnsi" w:eastAsiaTheme="minorHAnsi" w:hAnsiTheme="minorHAnsi" w:cstheme="minorHAnsi"/>
          <w:szCs w:val="22"/>
          <w:lang w:eastAsia="en-US"/>
        </w:rPr>
        <w:t xml:space="preserve">spełnianiu </w:t>
      </w:r>
      <w:r w:rsidRPr="006427C3">
        <w:rPr>
          <w:rFonts w:asciiTheme="minorHAnsi" w:eastAsiaTheme="minorHAnsi" w:hAnsiTheme="minorHAnsi" w:cstheme="minorHAnsi"/>
          <w:szCs w:val="22"/>
          <w:lang w:eastAsia="en-US"/>
        </w:rPr>
        <w:t>warunków udziału w postępowaniu</w:t>
      </w:r>
      <w:r w:rsidR="004D7422" w:rsidRPr="006427C3">
        <w:rPr>
          <w:rFonts w:asciiTheme="minorHAnsi" w:eastAsiaTheme="minorHAnsi" w:hAnsiTheme="minorHAnsi" w:cstheme="minorHAnsi"/>
          <w:szCs w:val="22"/>
          <w:lang w:eastAsia="en-US"/>
        </w:rPr>
        <w:t xml:space="preserve"> oraz o braku podstaw do wykluczenia </w:t>
      </w:r>
    </w:p>
    <w:p w14:paraId="6C52301F" w14:textId="24EFCF81" w:rsidR="00155431" w:rsidRPr="006427C3" w:rsidRDefault="00155431" w:rsidP="00BD0D3D">
      <w:pPr>
        <w:pStyle w:val="Akapitzlist"/>
        <w:numPr>
          <w:ilvl w:val="3"/>
          <w:numId w:val="25"/>
        </w:numPr>
        <w:tabs>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Załącznik nr 3</w:t>
      </w:r>
      <w:r w:rsidR="00596C40" w:rsidRPr="006427C3">
        <w:rPr>
          <w:rFonts w:asciiTheme="minorHAnsi" w:eastAsiaTheme="minorHAnsi" w:hAnsiTheme="minorHAnsi" w:cstheme="minorHAnsi"/>
          <w:szCs w:val="22"/>
          <w:lang w:eastAsia="en-US"/>
        </w:rPr>
        <w:t xml:space="preserve"> – </w:t>
      </w:r>
      <w:r w:rsidRPr="006427C3">
        <w:rPr>
          <w:rFonts w:asciiTheme="minorHAnsi" w:eastAsiaTheme="minorHAnsi" w:hAnsiTheme="minorHAnsi" w:cstheme="minorHAnsi"/>
          <w:szCs w:val="22"/>
          <w:lang w:eastAsia="en-US"/>
        </w:rPr>
        <w:t>Zobowiązanie innego podmiotu do udostępnienia niezbędnych zasobów Wykonawcy</w:t>
      </w:r>
    </w:p>
    <w:p w14:paraId="367ECDF5" w14:textId="55F487AF" w:rsidR="003323AE" w:rsidRPr="006427C3" w:rsidRDefault="003323AE" w:rsidP="00BD0D3D">
      <w:pPr>
        <w:pStyle w:val="Akapitzlist"/>
        <w:numPr>
          <w:ilvl w:val="3"/>
          <w:numId w:val="25"/>
        </w:numPr>
        <w:tabs>
          <w:tab w:val="clear" w:pos="2880"/>
          <w:tab w:val="left" w:pos="426"/>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Załącznik nr 4 – Oświadczenie wykonawców wspólnie ubiegających się o udzielenie zamówienia</w:t>
      </w:r>
    </w:p>
    <w:p w14:paraId="280CF59F" w14:textId="6FE4F21E" w:rsidR="00155431" w:rsidRPr="006427C3" w:rsidRDefault="00155431" w:rsidP="00BD0D3D">
      <w:pPr>
        <w:pStyle w:val="Akapitzlist"/>
        <w:numPr>
          <w:ilvl w:val="3"/>
          <w:numId w:val="25"/>
        </w:numPr>
        <w:tabs>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 xml:space="preserve">Załącznik nr </w:t>
      </w:r>
      <w:r w:rsidR="003323AE" w:rsidRPr="006427C3">
        <w:rPr>
          <w:rFonts w:asciiTheme="minorHAnsi" w:eastAsiaTheme="minorHAnsi" w:hAnsiTheme="minorHAnsi" w:cstheme="minorHAnsi"/>
          <w:szCs w:val="22"/>
          <w:lang w:eastAsia="en-US"/>
        </w:rPr>
        <w:t>5</w:t>
      </w:r>
      <w:r w:rsidR="00596C40" w:rsidRPr="006427C3">
        <w:rPr>
          <w:rFonts w:asciiTheme="minorHAnsi" w:eastAsiaTheme="minorHAnsi" w:hAnsiTheme="minorHAnsi" w:cstheme="minorHAnsi"/>
          <w:szCs w:val="22"/>
          <w:lang w:eastAsia="en-US"/>
        </w:rPr>
        <w:t xml:space="preserve"> – </w:t>
      </w:r>
      <w:r w:rsidRPr="006427C3">
        <w:rPr>
          <w:rFonts w:asciiTheme="minorHAnsi" w:eastAsiaTheme="minorHAnsi" w:hAnsiTheme="minorHAnsi" w:cstheme="minorHAnsi"/>
          <w:szCs w:val="22"/>
          <w:lang w:eastAsia="en-US"/>
        </w:rPr>
        <w:t>Oświadczenie dotyczące przynależności lub braku przynależności do tej samej grupy kapitałowej</w:t>
      </w:r>
    </w:p>
    <w:p w14:paraId="14379F05" w14:textId="7825029A" w:rsidR="00155431" w:rsidRPr="006427C3" w:rsidRDefault="00155431" w:rsidP="00BD0D3D">
      <w:pPr>
        <w:pStyle w:val="Akapitzlist"/>
        <w:numPr>
          <w:ilvl w:val="3"/>
          <w:numId w:val="25"/>
        </w:numPr>
        <w:tabs>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 xml:space="preserve">Załącznik nr </w:t>
      </w:r>
      <w:r w:rsidR="003323AE" w:rsidRPr="006427C3">
        <w:rPr>
          <w:rFonts w:asciiTheme="minorHAnsi" w:eastAsiaTheme="minorHAnsi" w:hAnsiTheme="minorHAnsi" w:cstheme="minorHAnsi"/>
          <w:szCs w:val="22"/>
          <w:lang w:eastAsia="en-US"/>
        </w:rPr>
        <w:t>6</w:t>
      </w:r>
      <w:r w:rsidR="00596C40" w:rsidRPr="006427C3">
        <w:rPr>
          <w:rFonts w:asciiTheme="minorHAnsi" w:eastAsiaTheme="minorHAnsi" w:hAnsiTheme="minorHAnsi" w:cstheme="minorHAnsi"/>
          <w:szCs w:val="22"/>
          <w:lang w:eastAsia="en-US"/>
        </w:rPr>
        <w:t xml:space="preserve"> – W</w:t>
      </w:r>
      <w:r w:rsidRPr="006427C3">
        <w:rPr>
          <w:rFonts w:asciiTheme="minorHAnsi" w:eastAsiaTheme="minorHAnsi" w:hAnsiTheme="minorHAnsi" w:cstheme="minorHAnsi"/>
          <w:szCs w:val="22"/>
          <w:lang w:eastAsia="en-US"/>
        </w:rPr>
        <w:t>ykaz robót budowlanych</w:t>
      </w:r>
    </w:p>
    <w:p w14:paraId="34DC3685" w14:textId="7578131A" w:rsidR="00596C40" w:rsidRPr="006427C3" w:rsidRDefault="00596C40" w:rsidP="00BD0D3D">
      <w:pPr>
        <w:pStyle w:val="Akapitzlist"/>
        <w:numPr>
          <w:ilvl w:val="3"/>
          <w:numId w:val="25"/>
        </w:numPr>
        <w:tabs>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 xml:space="preserve">Załącznik nr </w:t>
      </w:r>
      <w:r w:rsidR="003323AE" w:rsidRPr="006427C3">
        <w:rPr>
          <w:rFonts w:asciiTheme="minorHAnsi" w:eastAsiaTheme="minorHAnsi" w:hAnsiTheme="minorHAnsi" w:cstheme="minorHAnsi"/>
          <w:szCs w:val="22"/>
          <w:lang w:eastAsia="en-US"/>
        </w:rPr>
        <w:t>7</w:t>
      </w:r>
      <w:r w:rsidRPr="006427C3">
        <w:rPr>
          <w:rFonts w:asciiTheme="minorHAnsi" w:eastAsiaTheme="minorHAnsi" w:hAnsiTheme="minorHAnsi" w:cstheme="minorHAnsi"/>
          <w:szCs w:val="22"/>
          <w:lang w:eastAsia="en-US"/>
        </w:rPr>
        <w:t xml:space="preserve"> – Wykaz osób </w:t>
      </w:r>
    </w:p>
    <w:p w14:paraId="2E98CA6F" w14:textId="09431605" w:rsidR="00155431" w:rsidRPr="006427C3" w:rsidRDefault="00155431" w:rsidP="00180BB7">
      <w:pPr>
        <w:pStyle w:val="Akapitzlist"/>
        <w:numPr>
          <w:ilvl w:val="3"/>
          <w:numId w:val="25"/>
        </w:numPr>
        <w:tabs>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 xml:space="preserve">Załącznik nr </w:t>
      </w:r>
      <w:r w:rsidR="008C383A" w:rsidRPr="006427C3">
        <w:rPr>
          <w:rFonts w:asciiTheme="minorHAnsi" w:eastAsiaTheme="minorHAnsi" w:hAnsiTheme="minorHAnsi" w:cstheme="minorHAnsi"/>
          <w:szCs w:val="22"/>
          <w:lang w:eastAsia="en-US"/>
        </w:rPr>
        <w:t>8</w:t>
      </w:r>
      <w:r w:rsidR="00596C40" w:rsidRPr="006427C3">
        <w:rPr>
          <w:rFonts w:asciiTheme="minorHAnsi" w:eastAsiaTheme="minorHAnsi" w:hAnsiTheme="minorHAnsi" w:cstheme="minorHAnsi"/>
          <w:szCs w:val="22"/>
          <w:lang w:eastAsia="en-US"/>
        </w:rPr>
        <w:t xml:space="preserve"> – </w:t>
      </w:r>
      <w:r w:rsidRPr="006427C3">
        <w:rPr>
          <w:rFonts w:asciiTheme="minorHAnsi" w:eastAsiaTheme="minorHAnsi" w:hAnsiTheme="minorHAnsi" w:cstheme="minorHAnsi"/>
          <w:szCs w:val="22"/>
          <w:lang w:eastAsia="en-US"/>
        </w:rPr>
        <w:t>Wzór umowy</w:t>
      </w:r>
    </w:p>
    <w:p w14:paraId="369AD3AD" w14:textId="3CE1C090" w:rsidR="00155431" w:rsidRPr="006427C3" w:rsidRDefault="00596C40" w:rsidP="00BD0D3D">
      <w:pPr>
        <w:pStyle w:val="Akapitzlist"/>
        <w:numPr>
          <w:ilvl w:val="3"/>
          <w:numId w:val="25"/>
        </w:numPr>
        <w:tabs>
          <w:tab w:val="clear" w:pos="2880"/>
          <w:tab w:val="left" w:pos="426"/>
          <w:tab w:val="left" w:pos="3119"/>
        </w:tabs>
        <w:ind w:left="284" w:hanging="284"/>
        <w:jc w:val="both"/>
        <w:rPr>
          <w:rFonts w:asciiTheme="minorHAnsi" w:eastAsiaTheme="minorHAnsi" w:hAnsiTheme="minorHAnsi" w:cstheme="minorHAnsi"/>
          <w:szCs w:val="22"/>
          <w:lang w:eastAsia="en-US"/>
        </w:rPr>
      </w:pPr>
      <w:r w:rsidRPr="006427C3">
        <w:rPr>
          <w:rFonts w:asciiTheme="minorHAnsi" w:eastAsiaTheme="minorHAnsi" w:hAnsiTheme="minorHAnsi" w:cstheme="minorHAnsi"/>
          <w:szCs w:val="22"/>
          <w:lang w:eastAsia="en-US"/>
        </w:rPr>
        <w:t xml:space="preserve">Załącznik nr </w:t>
      </w:r>
      <w:r w:rsidR="003323AE" w:rsidRPr="006427C3">
        <w:rPr>
          <w:rFonts w:asciiTheme="minorHAnsi" w:eastAsiaTheme="minorHAnsi" w:hAnsiTheme="minorHAnsi" w:cstheme="minorHAnsi"/>
          <w:szCs w:val="22"/>
          <w:lang w:eastAsia="en-US"/>
        </w:rPr>
        <w:t>9</w:t>
      </w:r>
      <w:r w:rsidRPr="006427C3">
        <w:rPr>
          <w:rFonts w:asciiTheme="minorHAnsi" w:eastAsiaTheme="minorHAnsi" w:hAnsiTheme="minorHAnsi" w:cstheme="minorHAnsi"/>
          <w:szCs w:val="22"/>
          <w:lang w:eastAsia="en-US"/>
        </w:rPr>
        <w:t xml:space="preserve"> – </w:t>
      </w:r>
      <w:r w:rsidR="003323AE" w:rsidRPr="006427C3">
        <w:rPr>
          <w:rFonts w:asciiTheme="minorHAnsi" w:eastAsiaTheme="minorHAnsi" w:hAnsiTheme="minorHAnsi" w:cstheme="minorHAnsi"/>
          <w:szCs w:val="22"/>
          <w:lang w:eastAsia="en-US"/>
        </w:rPr>
        <w:t xml:space="preserve">Opis przedmiotu zamówienia – dokumentacja projektowa </w:t>
      </w:r>
    </w:p>
    <w:sectPr w:rsidR="00155431" w:rsidRPr="006427C3" w:rsidSect="003A18A8">
      <w:footerReference w:type="default" r:id="rId2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626A" w14:textId="77777777" w:rsidR="00A446FD" w:rsidRDefault="00A446FD" w:rsidP="005557F3">
      <w:r>
        <w:separator/>
      </w:r>
    </w:p>
  </w:endnote>
  <w:endnote w:type="continuationSeparator" w:id="0">
    <w:p w14:paraId="2437AF77" w14:textId="77777777" w:rsidR="00A446FD" w:rsidRDefault="00A446FD" w:rsidP="0055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roman"/>
    <w:pitch w:val="default"/>
  </w:font>
  <w:font w:name="Century Gothic">
    <w:panose1 w:val="020B0502020202020204"/>
    <w:charset w:val="EE"/>
    <w:family w:val="swiss"/>
    <w:pitch w:val="variable"/>
    <w:sig w:usb0="00000287" w:usb1="00000000" w:usb2="00000000" w:usb3="00000000" w:csb0="0000009F" w:csb1="00000000"/>
  </w:font>
  <w:font w:name="sans-serif">
    <w:altName w:val="Arial"/>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13171020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1263A067" w14:textId="77777777" w:rsidR="00890B8A" w:rsidRPr="005B796F" w:rsidRDefault="00890B8A">
            <w:pPr>
              <w:pStyle w:val="Stopka"/>
              <w:jc w:val="right"/>
              <w:rPr>
                <w:rFonts w:asciiTheme="minorHAnsi" w:hAnsiTheme="minorHAnsi"/>
                <w:sz w:val="18"/>
                <w:szCs w:val="18"/>
              </w:rPr>
            </w:pPr>
            <w:r w:rsidRPr="005B796F">
              <w:rPr>
                <w:rFonts w:asciiTheme="minorHAnsi" w:hAnsiTheme="minorHAnsi"/>
                <w:sz w:val="18"/>
                <w:szCs w:val="18"/>
              </w:rPr>
              <w:t xml:space="preserve">Strona </w:t>
            </w:r>
            <w:r w:rsidRPr="005B796F">
              <w:rPr>
                <w:rFonts w:asciiTheme="minorHAnsi" w:hAnsiTheme="minorHAnsi"/>
                <w:bCs/>
                <w:sz w:val="18"/>
                <w:szCs w:val="18"/>
              </w:rPr>
              <w:fldChar w:fldCharType="begin"/>
            </w:r>
            <w:r w:rsidRPr="005B796F">
              <w:rPr>
                <w:rFonts w:asciiTheme="minorHAnsi" w:hAnsiTheme="minorHAnsi"/>
                <w:bCs/>
                <w:sz w:val="18"/>
                <w:szCs w:val="18"/>
              </w:rPr>
              <w:instrText>PAGE</w:instrText>
            </w:r>
            <w:r w:rsidRPr="005B796F">
              <w:rPr>
                <w:rFonts w:asciiTheme="minorHAnsi" w:hAnsiTheme="minorHAnsi"/>
                <w:bCs/>
                <w:sz w:val="18"/>
                <w:szCs w:val="18"/>
              </w:rPr>
              <w:fldChar w:fldCharType="separate"/>
            </w:r>
            <w:r w:rsidR="00BD62FC">
              <w:rPr>
                <w:rFonts w:asciiTheme="minorHAnsi" w:hAnsiTheme="minorHAnsi"/>
                <w:bCs/>
                <w:noProof/>
                <w:sz w:val="18"/>
                <w:szCs w:val="18"/>
              </w:rPr>
              <w:t>16</w:t>
            </w:r>
            <w:r w:rsidRPr="005B796F">
              <w:rPr>
                <w:rFonts w:asciiTheme="minorHAnsi" w:hAnsiTheme="minorHAnsi"/>
                <w:bCs/>
                <w:sz w:val="18"/>
                <w:szCs w:val="18"/>
              </w:rPr>
              <w:fldChar w:fldCharType="end"/>
            </w:r>
            <w:r w:rsidRPr="005B796F">
              <w:rPr>
                <w:rFonts w:asciiTheme="minorHAnsi" w:hAnsiTheme="minorHAnsi"/>
                <w:sz w:val="18"/>
                <w:szCs w:val="18"/>
              </w:rPr>
              <w:t xml:space="preserve"> z </w:t>
            </w:r>
            <w:r w:rsidRPr="005B796F">
              <w:rPr>
                <w:rFonts w:asciiTheme="minorHAnsi" w:hAnsiTheme="minorHAnsi"/>
                <w:bCs/>
                <w:sz w:val="18"/>
                <w:szCs w:val="18"/>
              </w:rPr>
              <w:fldChar w:fldCharType="begin"/>
            </w:r>
            <w:r w:rsidRPr="005B796F">
              <w:rPr>
                <w:rFonts w:asciiTheme="minorHAnsi" w:hAnsiTheme="minorHAnsi"/>
                <w:bCs/>
                <w:sz w:val="18"/>
                <w:szCs w:val="18"/>
              </w:rPr>
              <w:instrText>NUMPAGES</w:instrText>
            </w:r>
            <w:r w:rsidRPr="005B796F">
              <w:rPr>
                <w:rFonts w:asciiTheme="minorHAnsi" w:hAnsiTheme="minorHAnsi"/>
                <w:bCs/>
                <w:sz w:val="18"/>
                <w:szCs w:val="18"/>
              </w:rPr>
              <w:fldChar w:fldCharType="separate"/>
            </w:r>
            <w:r w:rsidR="00BD62FC">
              <w:rPr>
                <w:rFonts w:asciiTheme="minorHAnsi" w:hAnsiTheme="minorHAnsi"/>
                <w:bCs/>
                <w:noProof/>
                <w:sz w:val="18"/>
                <w:szCs w:val="18"/>
              </w:rPr>
              <w:t>27</w:t>
            </w:r>
            <w:r w:rsidRPr="005B796F">
              <w:rPr>
                <w:rFonts w:asciiTheme="minorHAnsi" w:hAnsiTheme="minorHAnsi"/>
                <w:bCs/>
                <w:sz w:val="18"/>
                <w:szCs w:val="18"/>
              </w:rPr>
              <w:fldChar w:fldCharType="end"/>
            </w:r>
          </w:p>
        </w:sdtContent>
      </w:sdt>
    </w:sdtContent>
  </w:sdt>
  <w:p w14:paraId="130D5D7F" w14:textId="77777777" w:rsidR="00890B8A" w:rsidRDefault="00890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2455" w14:textId="77777777" w:rsidR="00A446FD" w:rsidRDefault="00A446FD" w:rsidP="005557F3">
      <w:r>
        <w:separator/>
      </w:r>
    </w:p>
  </w:footnote>
  <w:footnote w:type="continuationSeparator" w:id="0">
    <w:p w14:paraId="574AEE7A" w14:textId="77777777" w:rsidR="00A446FD" w:rsidRDefault="00A446FD" w:rsidP="00555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B7DE6414"/>
    <w:name w:val="WW8Num28"/>
    <w:lvl w:ilvl="0">
      <w:start w:val="1"/>
      <w:numFmt w:val="lowerLetter"/>
      <w:lvlText w:val="%1)"/>
      <w:lvlJc w:val="left"/>
      <w:pPr>
        <w:tabs>
          <w:tab w:val="num" w:pos="0"/>
        </w:tabs>
        <w:ind w:left="1637" w:hanging="360"/>
      </w:pPr>
      <w:rPr>
        <w:rFonts w:ascii="Symbol" w:hAnsi="Symbol"/>
        <w:sz w:val="20"/>
      </w:rPr>
    </w:lvl>
    <w:lvl w:ilvl="1">
      <w:start w:val="1"/>
      <w:numFmt w:val="lowerLetter"/>
      <w:lvlText w:val="%2."/>
      <w:lvlJc w:val="left"/>
      <w:pPr>
        <w:tabs>
          <w:tab w:val="num" w:pos="0"/>
        </w:tabs>
        <w:ind w:left="2357" w:hanging="360"/>
      </w:pPr>
    </w:lvl>
    <w:lvl w:ilvl="2">
      <w:start w:val="6"/>
      <w:numFmt w:val="decimal"/>
      <w:lvlText w:val="%3."/>
      <w:lvlJc w:val="left"/>
      <w:pPr>
        <w:tabs>
          <w:tab w:val="num" w:pos="0"/>
        </w:tabs>
        <w:ind w:left="3257" w:hanging="360"/>
      </w:pPr>
    </w:lvl>
    <w:lvl w:ilvl="3">
      <w:start w:val="1"/>
      <w:numFmt w:val="lowerLetter"/>
      <w:lvlText w:val="%4)"/>
      <w:lvlJc w:val="left"/>
      <w:pPr>
        <w:tabs>
          <w:tab w:val="num" w:pos="0"/>
        </w:tabs>
        <w:ind w:left="3797" w:hanging="360"/>
      </w:pPr>
      <w:rPr>
        <w:rFonts w:ascii="Arial" w:eastAsia="Times New Roman" w:hAnsi="Arial" w:cs="Arial" w:hint="default"/>
        <w:b w:val="0"/>
        <w:i w:val="0"/>
      </w:rPr>
    </w:lvl>
    <w:lvl w:ilvl="4">
      <w:start w:val="10"/>
      <w:numFmt w:val="upperRoman"/>
      <w:lvlText w:val="%5."/>
      <w:lvlJc w:val="left"/>
      <w:pPr>
        <w:tabs>
          <w:tab w:val="num" w:pos="0"/>
        </w:tabs>
        <w:ind w:left="4877" w:hanging="720"/>
      </w:pPr>
    </w:lvl>
    <w:lvl w:ilvl="5">
      <w:start w:val="1"/>
      <w:numFmt w:val="lowerRoman"/>
      <w:lvlText w:val="%6."/>
      <w:lvlJc w:val="left"/>
      <w:pPr>
        <w:tabs>
          <w:tab w:val="num" w:pos="0"/>
        </w:tabs>
        <w:ind w:left="5237" w:hanging="180"/>
      </w:pPr>
    </w:lvl>
    <w:lvl w:ilvl="6">
      <w:start w:val="1"/>
      <w:numFmt w:val="decimal"/>
      <w:lvlText w:val="%7."/>
      <w:lvlJc w:val="left"/>
      <w:pPr>
        <w:tabs>
          <w:tab w:val="num" w:pos="0"/>
        </w:tabs>
        <w:ind w:left="5957" w:hanging="360"/>
      </w:pPr>
      <w:rPr>
        <w:color w:val="auto"/>
      </w:rPr>
    </w:lvl>
    <w:lvl w:ilvl="7">
      <w:start w:val="1"/>
      <w:numFmt w:val="lowerLetter"/>
      <w:lvlText w:val="%8."/>
      <w:lvlJc w:val="left"/>
      <w:pPr>
        <w:tabs>
          <w:tab w:val="num" w:pos="0"/>
        </w:tabs>
        <w:ind w:left="6677" w:hanging="360"/>
      </w:pPr>
    </w:lvl>
    <w:lvl w:ilvl="8">
      <w:start w:val="1"/>
      <w:numFmt w:val="lowerRoman"/>
      <w:lvlText w:val="%9."/>
      <w:lvlJc w:val="left"/>
      <w:pPr>
        <w:tabs>
          <w:tab w:val="num" w:pos="0"/>
        </w:tabs>
        <w:ind w:left="7397" w:hanging="180"/>
      </w:pPr>
    </w:lvl>
  </w:abstractNum>
  <w:abstractNum w:abstractNumId="1" w15:restartNumberingAfterBreak="0">
    <w:nsid w:val="0000001E"/>
    <w:multiLevelType w:val="multilevel"/>
    <w:tmpl w:val="37F40FF6"/>
    <w:name w:val="WW8Num30"/>
    <w:lvl w:ilvl="0">
      <w:start w:val="7"/>
      <w:numFmt w:val="upperRoman"/>
      <w:lvlText w:val="%1."/>
      <w:lvlJc w:val="left"/>
      <w:pPr>
        <w:tabs>
          <w:tab w:val="num" w:pos="0"/>
        </w:tabs>
        <w:ind w:left="1074" w:hanging="720"/>
      </w:pPr>
    </w:lvl>
    <w:lvl w:ilvl="1">
      <w:start w:val="1"/>
      <w:numFmt w:val="decimal"/>
      <w:lvlText w:val="%2)"/>
      <w:lvlJc w:val="left"/>
      <w:pPr>
        <w:tabs>
          <w:tab w:val="num" w:pos="0"/>
        </w:tabs>
        <w:ind w:left="2340" w:hanging="360"/>
      </w:pPr>
      <w:rPr>
        <w:b w:val="0"/>
        <w:color w:val="auto"/>
      </w:rPr>
    </w:lvl>
    <w:lvl w:ilvl="2">
      <w:start w:val="1"/>
      <w:numFmt w:val="lowerRoman"/>
      <w:lvlText w:val="%3."/>
      <w:lvlJc w:val="left"/>
      <w:pPr>
        <w:tabs>
          <w:tab w:val="num" w:pos="0"/>
        </w:tabs>
        <w:ind w:left="2880" w:hanging="180"/>
      </w:pPr>
    </w:lvl>
    <w:lvl w:ilvl="3">
      <w:start w:val="1"/>
      <w:numFmt w:val="decimal"/>
      <w:lvlText w:val="%4)"/>
      <w:lvlJc w:val="left"/>
      <w:pPr>
        <w:tabs>
          <w:tab w:val="num" w:pos="3600"/>
        </w:tabs>
        <w:ind w:left="3600" w:hanging="360"/>
      </w:pPr>
      <w:rPr>
        <w:rFonts w:ascii="Arial" w:hAnsi="Arial" w:cs="Arial" w:hint="default"/>
        <w:b w:val="0"/>
      </w:rPr>
    </w:lvl>
    <w:lvl w:ilvl="4">
      <w:start w:val="1"/>
      <w:numFmt w:val="lowerLetter"/>
      <w:lvlText w:val="%5."/>
      <w:lvlJc w:val="left"/>
      <w:pPr>
        <w:tabs>
          <w:tab w:val="num" w:pos="0"/>
        </w:tabs>
        <w:ind w:left="4320" w:hanging="360"/>
      </w:pPr>
    </w:lvl>
    <w:lvl w:ilvl="5">
      <w:start w:val="1"/>
      <w:numFmt w:val="decimal"/>
      <w:lvlText w:val="%6)"/>
      <w:lvlJc w:val="left"/>
      <w:pPr>
        <w:tabs>
          <w:tab w:val="num" w:pos="0"/>
        </w:tabs>
        <w:ind w:left="5040" w:hanging="180"/>
      </w:pPr>
      <w:rPr>
        <w:rFonts w:ascii="Times New Roman" w:hAnsi="Times New Roman" w:cs="Times New Roman"/>
        <w:b w:val="0"/>
        <w:i w:val="0"/>
        <w:sz w:val="24"/>
        <w:szCs w:val="24"/>
      </w:rPr>
    </w:lvl>
    <w:lvl w:ilvl="6">
      <w:start w:val="1"/>
      <w:numFmt w:val="lowerLetter"/>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15:restartNumberingAfterBreak="0">
    <w:nsid w:val="0000001F"/>
    <w:multiLevelType w:val="singleLevel"/>
    <w:tmpl w:val="0000001F"/>
    <w:name w:val="WW8Num31"/>
    <w:lvl w:ilvl="0">
      <w:start w:val="1"/>
      <w:numFmt w:val="decimal"/>
      <w:lvlText w:val="%1)"/>
      <w:lvlJc w:val="left"/>
      <w:pPr>
        <w:tabs>
          <w:tab w:val="num" w:pos="0"/>
        </w:tabs>
        <w:ind w:left="1425" w:hanging="360"/>
      </w:pPr>
    </w:lvl>
  </w:abstractNum>
  <w:abstractNum w:abstractNumId="3" w15:restartNumberingAfterBreak="0">
    <w:nsid w:val="03075A62"/>
    <w:multiLevelType w:val="hybridMultilevel"/>
    <w:tmpl w:val="3912E6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FF73EE"/>
    <w:multiLevelType w:val="hybridMultilevel"/>
    <w:tmpl w:val="3F167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5A4B56"/>
    <w:multiLevelType w:val="hybridMultilevel"/>
    <w:tmpl w:val="D500FB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B26D55"/>
    <w:multiLevelType w:val="hybridMultilevel"/>
    <w:tmpl w:val="E1F625C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D1CC2C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78B08560"/>
    <w:lvl w:ilvl="0" w:tplc="2A5EA266">
      <w:start w:val="1"/>
      <w:numFmt w:val="decimal"/>
      <w:lvlText w:val="%1."/>
      <w:lvlJc w:val="left"/>
      <w:pPr>
        <w:tabs>
          <w:tab w:val="num" w:pos="502"/>
        </w:tabs>
        <w:ind w:left="502"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9800C5A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Times New Roman" w:hAnsiTheme="minorHAnsi" w:cs="Arial"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EF85FBE"/>
    <w:multiLevelType w:val="hybridMultilevel"/>
    <w:tmpl w:val="5C548EF0"/>
    <w:lvl w:ilvl="0" w:tplc="04150011">
      <w:start w:val="1"/>
      <w:numFmt w:val="decimal"/>
      <w:lvlText w:val="%1)"/>
      <w:lvlJc w:val="left"/>
      <w:pPr>
        <w:ind w:left="1146" w:hanging="360"/>
      </w:pPr>
    </w:lvl>
    <w:lvl w:ilvl="1" w:tplc="21401EE2">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FE20C96"/>
    <w:multiLevelType w:val="hybridMultilevel"/>
    <w:tmpl w:val="E75413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57008B"/>
    <w:multiLevelType w:val="hybridMultilevel"/>
    <w:tmpl w:val="14AA21C2"/>
    <w:lvl w:ilvl="0" w:tplc="196A5F50">
      <w:start w:val="1"/>
      <w:numFmt w:val="decimal"/>
      <w:lvlText w:val="%1."/>
      <w:lvlJc w:val="left"/>
      <w:pPr>
        <w:tabs>
          <w:tab w:val="num" w:pos="595"/>
        </w:tabs>
        <w:ind w:left="595" w:hanging="453"/>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BD5AFC"/>
    <w:multiLevelType w:val="hybridMultilevel"/>
    <w:tmpl w:val="87E4DD66"/>
    <w:lvl w:ilvl="0" w:tplc="04150001">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9FB5A64"/>
    <w:multiLevelType w:val="hybridMultilevel"/>
    <w:tmpl w:val="EA72BF22"/>
    <w:lvl w:ilvl="0" w:tplc="0546B20E">
      <w:start w:val="1"/>
      <w:numFmt w:val="decimal"/>
      <w:lvlText w:val="%1)"/>
      <w:lvlJc w:val="left"/>
      <w:pPr>
        <w:ind w:left="1440"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A1A1AF9"/>
    <w:multiLevelType w:val="hybridMultilevel"/>
    <w:tmpl w:val="D0887DEA"/>
    <w:lvl w:ilvl="0" w:tplc="04150017">
      <w:start w:val="1"/>
      <w:numFmt w:val="lowerLetter"/>
      <w:lvlText w:val="%1)"/>
      <w:lvlJc w:val="left"/>
      <w:pPr>
        <w:ind w:left="1430" w:hanging="360"/>
      </w:pPr>
    </w:lvl>
    <w:lvl w:ilvl="1" w:tplc="04150017">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5" w15:restartNumberingAfterBreak="0">
    <w:nsid w:val="1A236C54"/>
    <w:multiLevelType w:val="hybridMultilevel"/>
    <w:tmpl w:val="A9B65DBC"/>
    <w:lvl w:ilvl="0" w:tplc="7D40A820">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494BC1"/>
    <w:multiLevelType w:val="hybridMultilevel"/>
    <w:tmpl w:val="BD74B048"/>
    <w:lvl w:ilvl="0" w:tplc="D61A42CA">
      <w:start w:val="1"/>
      <w:numFmt w:val="lowerLetter"/>
      <w:lvlText w:val="%1)"/>
      <w:lvlJc w:val="left"/>
      <w:pPr>
        <w:ind w:left="1428" w:hanging="360"/>
      </w:pPr>
      <w:rPr>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1E2B0C36"/>
    <w:multiLevelType w:val="hybridMultilevel"/>
    <w:tmpl w:val="4470009E"/>
    <w:lvl w:ilvl="0" w:tplc="80F25D28">
      <w:start w:val="1"/>
      <w:numFmt w:val="lowerLetter"/>
      <w:lvlText w:val="%1)"/>
      <w:lvlJc w:val="left"/>
      <w:pPr>
        <w:ind w:left="1146" w:hanging="360"/>
      </w:pPr>
      <w:rPr>
        <w:rFonts w:hint="default"/>
        <w:color w:val="21212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F8E40F6"/>
    <w:multiLevelType w:val="hybridMultilevel"/>
    <w:tmpl w:val="A78E8F62"/>
    <w:lvl w:ilvl="0" w:tplc="47A4AA72">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0D96435"/>
    <w:multiLevelType w:val="hybridMultilevel"/>
    <w:tmpl w:val="6472EF32"/>
    <w:lvl w:ilvl="0" w:tplc="04150011">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16F6230"/>
    <w:multiLevelType w:val="hybridMultilevel"/>
    <w:tmpl w:val="1F926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1BB334F"/>
    <w:multiLevelType w:val="hybridMultilevel"/>
    <w:tmpl w:val="BF747598"/>
    <w:lvl w:ilvl="0" w:tplc="04150011">
      <w:start w:val="1"/>
      <w:numFmt w:val="decimal"/>
      <w:lvlText w:val="%1)"/>
      <w:lvlJc w:val="left"/>
      <w:pPr>
        <w:ind w:left="1729" w:hanging="360"/>
      </w:pPr>
    </w:lvl>
    <w:lvl w:ilvl="1" w:tplc="04150019" w:tentative="1">
      <w:start w:val="1"/>
      <w:numFmt w:val="lowerLetter"/>
      <w:lvlText w:val="%2."/>
      <w:lvlJc w:val="left"/>
      <w:pPr>
        <w:ind w:left="2449" w:hanging="360"/>
      </w:pPr>
    </w:lvl>
    <w:lvl w:ilvl="2" w:tplc="CD04978E">
      <w:start w:val="1"/>
      <w:numFmt w:val="decimal"/>
      <w:lvlText w:val="%3)"/>
      <w:lvlJc w:val="left"/>
      <w:pPr>
        <w:ind w:left="3169" w:hanging="180"/>
      </w:pPr>
      <w:rPr>
        <w:b w:val="0"/>
      </w:r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22" w15:restartNumberingAfterBreak="0">
    <w:nsid w:val="22D46A50"/>
    <w:multiLevelType w:val="hybridMultilevel"/>
    <w:tmpl w:val="FEAE2616"/>
    <w:lvl w:ilvl="0" w:tplc="62222996">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40E5DFB"/>
    <w:multiLevelType w:val="hybridMultilevel"/>
    <w:tmpl w:val="1FAC70C0"/>
    <w:lvl w:ilvl="0" w:tplc="0FBAC63C">
      <w:start w:val="1"/>
      <w:numFmt w:val="decimal"/>
      <w:lvlText w:val="%1."/>
      <w:lvlJc w:val="left"/>
      <w:pPr>
        <w:tabs>
          <w:tab w:val="num" w:pos="1800"/>
        </w:tabs>
        <w:ind w:left="1800" w:hanging="363"/>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370CC9C">
      <w:start w:val="1"/>
      <w:numFmt w:val="decimal"/>
      <w:lvlText w:val="%4."/>
      <w:lvlJc w:val="left"/>
      <w:pPr>
        <w:tabs>
          <w:tab w:val="num" w:pos="2880"/>
        </w:tabs>
        <w:ind w:left="288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5962CFE"/>
    <w:multiLevelType w:val="hybridMultilevel"/>
    <w:tmpl w:val="581A460E"/>
    <w:lvl w:ilvl="0" w:tplc="F57669CA">
      <w:start w:val="1"/>
      <w:numFmt w:val="decimal"/>
      <w:lvlText w:val="%1."/>
      <w:lvlJc w:val="left"/>
      <w:pPr>
        <w:tabs>
          <w:tab w:val="num" w:pos="2880"/>
        </w:tabs>
        <w:ind w:left="288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486AA2A0"/>
    <w:lvl w:ilvl="0" w:tplc="1D048890">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4AEA54D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1CC4F744"/>
    <w:lvl w:ilvl="0" w:tplc="7488F90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28D51B9F"/>
    <w:multiLevelType w:val="hybridMultilevel"/>
    <w:tmpl w:val="FE3A8234"/>
    <w:lvl w:ilvl="0" w:tplc="04150017">
      <w:start w:val="1"/>
      <w:numFmt w:val="lowerLetter"/>
      <w:lvlText w:val="%1)"/>
      <w:lvlJc w:val="left"/>
      <w:pPr>
        <w:ind w:left="2291" w:hanging="360"/>
      </w:pPr>
    </w:lvl>
    <w:lvl w:ilvl="1" w:tplc="896456B0">
      <w:start w:val="1"/>
      <w:numFmt w:val="lowerLetter"/>
      <w:lvlText w:val="%2)"/>
      <w:lvlJc w:val="left"/>
      <w:pPr>
        <w:ind w:left="3011" w:hanging="360"/>
      </w:pPr>
      <w:rPr>
        <w:b w:val="0"/>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9" w15:restartNumberingAfterBreak="0">
    <w:nsid w:val="294869CC"/>
    <w:multiLevelType w:val="hybridMultilevel"/>
    <w:tmpl w:val="CE7AD70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2B341595"/>
    <w:multiLevelType w:val="hybridMultilevel"/>
    <w:tmpl w:val="5874BD8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2D0D10B1"/>
    <w:multiLevelType w:val="hybridMultilevel"/>
    <w:tmpl w:val="1F36DBB6"/>
    <w:lvl w:ilvl="0" w:tplc="63504AEE">
      <w:start w:val="1"/>
      <w:numFmt w:val="decimal"/>
      <w:lvlText w:val="%1."/>
      <w:lvlJc w:val="left"/>
      <w:pPr>
        <w:ind w:left="1004" w:hanging="720"/>
      </w:pPr>
      <w:rPr>
        <w:rFonts w:asciiTheme="minorHAnsi" w:eastAsia="Times New Roman" w:hAnsiTheme="minorHAnsi" w:cs="Arial" w:hint="default"/>
        <w:b w:val="0"/>
        <w:color w:val="auto"/>
        <w:sz w:val="24"/>
        <w:szCs w:val="24"/>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DB529F"/>
    <w:multiLevelType w:val="hybridMultilevel"/>
    <w:tmpl w:val="B56687B0"/>
    <w:lvl w:ilvl="0" w:tplc="F9D28EFC">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32604145"/>
    <w:multiLevelType w:val="hybridMultilevel"/>
    <w:tmpl w:val="7B68D59C"/>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4" w15:restartNumberingAfterBreak="0">
    <w:nsid w:val="32E53132"/>
    <w:multiLevelType w:val="hybridMultilevel"/>
    <w:tmpl w:val="05E6AA2A"/>
    <w:lvl w:ilvl="0" w:tplc="277C4C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4D5070"/>
    <w:multiLevelType w:val="hybridMultilevel"/>
    <w:tmpl w:val="175C9CAA"/>
    <w:lvl w:ilvl="0" w:tplc="9AA428F0">
      <w:start w:val="1"/>
      <w:numFmt w:val="lowerLetter"/>
      <w:lvlText w:val="%1)"/>
      <w:lvlJc w:val="left"/>
      <w:pPr>
        <w:ind w:left="2150" w:hanging="360"/>
      </w:pPr>
      <w:rPr>
        <w:b w:val="0"/>
        <w:bCs w:val="0"/>
      </w:rPr>
    </w:lvl>
    <w:lvl w:ilvl="1" w:tplc="5E50B8B0">
      <w:start w:val="1"/>
      <w:numFmt w:val="decimal"/>
      <w:lvlText w:val="%2)"/>
      <w:lvlJc w:val="left"/>
      <w:pPr>
        <w:ind w:left="2870" w:hanging="360"/>
      </w:pPr>
      <w:rPr>
        <w:rFonts w:hint="default"/>
        <w:b/>
      </w:r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36" w15:restartNumberingAfterBreak="0">
    <w:nsid w:val="3861133A"/>
    <w:multiLevelType w:val="hybridMultilevel"/>
    <w:tmpl w:val="600C38C2"/>
    <w:name w:val="WW8Num613"/>
    <w:lvl w:ilvl="0" w:tplc="7402E6AE">
      <w:start w:val="8"/>
      <w:numFmt w:val="decimal"/>
      <w:lvlText w:val="%1."/>
      <w:lvlJc w:val="left"/>
      <w:pPr>
        <w:tabs>
          <w:tab w:val="num" w:pos="0"/>
        </w:tabs>
        <w:ind w:left="360" w:hanging="360"/>
      </w:pPr>
      <w:rPr>
        <w:rFonts w:ascii="Times New Roman" w:hAnsi="Times New Roman" w:cs="Times New Roman"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A642B1"/>
    <w:multiLevelType w:val="hybridMultilevel"/>
    <w:tmpl w:val="C88884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39A64B2B"/>
    <w:multiLevelType w:val="hybridMultilevel"/>
    <w:tmpl w:val="99CA5C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C5C59A0"/>
    <w:multiLevelType w:val="multilevel"/>
    <w:tmpl w:val="95C0822C"/>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416042AF"/>
    <w:multiLevelType w:val="hybridMultilevel"/>
    <w:tmpl w:val="5D66767C"/>
    <w:lvl w:ilvl="0" w:tplc="178833E8">
      <w:start w:val="1"/>
      <w:numFmt w:val="lowerLetter"/>
      <w:lvlText w:val="%1)"/>
      <w:lvlJc w:val="left"/>
      <w:pPr>
        <w:ind w:left="1776" w:hanging="360"/>
      </w:pPr>
      <w:rPr>
        <w:b w:val="0"/>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2" w15:restartNumberingAfterBreak="0">
    <w:nsid w:val="42545FEF"/>
    <w:multiLevelType w:val="hybridMultilevel"/>
    <w:tmpl w:val="3A645E8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43847236"/>
    <w:multiLevelType w:val="hybridMultilevel"/>
    <w:tmpl w:val="7388B086"/>
    <w:lvl w:ilvl="0" w:tplc="7FA2DE7C">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43E03BD9"/>
    <w:multiLevelType w:val="hybridMultilevel"/>
    <w:tmpl w:val="5874BD8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47844E87"/>
    <w:multiLevelType w:val="hybridMultilevel"/>
    <w:tmpl w:val="DA1873E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B8C0B71"/>
    <w:multiLevelType w:val="hybridMultilevel"/>
    <w:tmpl w:val="C826CC1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1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7" w15:restartNumberingAfterBreak="0">
    <w:nsid w:val="4CF63D18"/>
    <w:multiLevelType w:val="hybridMultilevel"/>
    <w:tmpl w:val="26C6CF34"/>
    <w:lvl w:ilvl="0" w:tplc="04150011">
      <w:start w:val="1"/>
      <w:numFmt w:val="decimal"/>
      <w:lvlText w:val="%1)"/>
      <w:lvlJc w:val="left"/>
      <w:pPr>
        <w:ind w:left="2136" w:hanging="360"/>
      </w:pPr>
    </w:lvl>
    <w:lvl w:ilvl="1" w:tplc="99283268">
      <w:start w:val="1"/>
      <w:numFmt w:val="decimal"/>
      <w:lvlText w:val="%2)"/>
      <w:lvlJc w:val="left"/>
      <w:pPr>
        <w:ind w:left="2856" w:hanging="360"/>
      </w:pPr>
      <w:rPr>
        <w:color w:val="auto"/>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8" w15:restartNumberingAfterBreak="0">
    <w:nsid w:val="4E9E58DE"/>
    <w:multiLevelType w:val="hybridMultilevel"/>
    <w:tmpl w:val="76BA1BA4"/>
    <w:lvl w:ilvl="0" w:tplc="55F034C4">
      <w:start w:val="1"/>
      <w:numFmt w:val="decimal"/>
      <w:lvlText w:val="%1)"/>
      <w:lvlJc w:val="left"/>
      <w:pPr>
        <w:ind w:left="1004" w:hanging="360"/>
      </w:pPr>
      <w:rPr>
        <w:rFonts w:cs="Times New Roman"/>
        <w:b w:val="0"/>
      </w:rPr>
    </w:lvl>
    <w:lvl w:ilvl="1" w:tplc="ECC6268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4F355E90"/>
    <w:multiLevelType w:val="hybridMultilevel"/>
    <w:tmpl w:val="F76ED2DE"/>
    <w:lvl w:ilvl="0" w:tplc="2F6A40A0">
      <w:start w:val="7"/>
      <w:numFmt w:val="upperRoman"/>
      <w:lvlText w:val="%1."/>
      <w:lvlJc w:val="left"/>
      <w:pPr>
        <w:ind w:left="1074" w:hanging="72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636E05D8">
      <w:start w:val="1"/>
      <w:numFmt w:val="decimal"/>
      <w:lvlText w:val="%6)"/>
      <w:lvlJc w:val="left"/>
      <w:pPr>
        <w:ind w:left="5040" w:hanging="180"/>
      </w:pPr>
      <w:rPr>
        <w:rFonts w:asciiTheme="minorHAnsi" w:hAnsiTheme="minorHAnsi" w:cs="Times New Roman" w:hint="default"/>
        <w:b w:val="0"/>
        <w:i w:val="0"/>
        <w:sz w:val="24"/>
        <w:szCs w:val="24"/>
      </w:rPr>
    </w:lvl>
    <w:lvl w:ilvl="6" w:tplc="0415001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F4B47D9"/>
    <w:multiLevelType w:val="hybridMultilevel"/>
    <w:tmpl w:val="BD74B048"/>
    <w:lvl w:ilvl="0" w:tplc="D61A42CA">
      <w:start w:val="1"/>
      <w:numFmt w:val="lowerLetter"/>
      <w:lvlText w:val="%1)"/>
      <w:lvlJc w:val="left"/>
      <w:pPr>
        <w:ind w:left="1428" w:hanging="360"/>
      </w:pPr>
      <w:rPr>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1" w15:restartNumberingAfterBreak="0">
    <w:nsid w:val="55BD750D"/>
    <w:multiLevelType w:val="hybridMultilevel"/>
    <w:tmpl w:val="E6001B28"/>
    <w:lvl w:ilvl="0" w:tplc="0D88806C">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59293321"/>
    <w:multiLevelType w:val="hybridMultilevel"/>
    <w:tmpl w:val="396AFA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09C157A"/>
    <w:multiLevelType w:val="hybridMultilevel"/>
    <w:tmpl w:val="3AB2135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4" w15:restartNumberingAfterBreak="0">
    <w:nsid w:val="60EA3EDB"/>
    <w:multiLevelType w:val="multilevel"/>
    <w:tmpl w:val="C2F85C3A"/>
    <w:lvl w:ilvl="0">
      <w:start w:val="1"/>
      <w:numFmt w:val="decimal"/>
      <w:lvlText w:val="%1."/>
      <w:lvlJc w:val="left"/>
      <w:pPr>
        <w:tabs>
          <w:tab w:val="num" w:pos="1151"/>
        </w:tabs>
        <w:ind w:left="142" w:firstLine="0"/>
      </w:pPr>
      <w:rPr>
        <w:rFonts w:asciiTheme="minorHAnsi" w:eastAsia="Times New Roman" w:hAnsiTheme="minorHAnsi" w:cs="Arial" w:hint="default"/>
        <w:b w:val="0"/>
        <w:bCs w:val="0"/>
        <w:i w:val="0"/>
        <w:iCs w:val="0"/>
        <w:smallCaps w:val="0"/>
        <w:strike w:val="0"/>
        <w:dstrike w:val="0"/>
        <w:color w:val="auto"/>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rPr>
        <w:rFonts w:cs="Times New Roman"/>
      </w:rPr>
    </w:lvl>
    <w:lvl w:ilvl="3">
      <w:numFmt w:val="decimal"/>
      <w:lvlText w:val=""/>
      <w:lvlJc w:val="left"/>
      <w:pPr>
        <w:ind w:left="697" w:firstLine="0"/>
      </w:pPr>
      <w:rPr>
        <w:rFonts w:cs="Times New Roman"/>
      </w:rPr>
    </w:lvl>
    <w:lvl w:ilvl="4">
      <w:numFmt w:val="decimal"/>
      <w:lvlText w:val=""/>
      <w:lvlJc w:val="left"/>
      <w:pPr>
        <w:ind w:left="697" w:firstLine="0"/>
      </w:pPr>
      <w:rPr>
        <w:rFonts w:cs="Times New Roman"/>
      </w:rPr>
    </w:lvl>
    <w:lvl w:ilvl="5">
      <w:numFmt w:val="decimal"/>
      <w:lvlText w:val=""/>
      <w:lvlJc w:val="left"/>
      <w:pPr>
        <w:ind w:left="697" w:firstLine="0"/>
      </w:pPr>
      <w:rPr>
        <w:rFonts w:cs="Times New Roman"/>
      </w:rPr>
    </w:lvl>
    <w:lvl w:ilvl="6">
      <w:numFmt w:val="decimal"/>
      <w:lvlText w:val=""/>
      <w:lvlJc w:val="left"/>
      <w:pPr>
        <w:ind w:left="697" w:firstLine="0"/>
      </w:pPr>
      <w:rPr>
        <w:rFonts w:cs="Times New Roman"/>
      </w:rPr>
    </w:lvl>
    <w:lvl w:ilvl="7">
      <w:numFmt w:val="decimal"/>
      <w:lvlText w:val=""/>
      <w:lvlJc w:val="left"/>
      <w:pPr>
        <w:ind w:left="697" w:firstLine="0"/>
      </w:pPr>
      <w:rPr>
        <w:rFonts w:cs="Times New Roman"/>
      </w:rPr>
    </w:lvl>
    <w:lvl w:ilvl="8">
      <w:numFmt w:val="decimal"/>
      <w:lvlText w:val=""/>
      <w:lvlJc w:val="left"/>
      <w:pPr>
        <w:ind w:left="697" w:firstLine="0"/>
      </w:pPr>
      <w:rPr>
        <w:rFonts w:cs="Times New Roman"/>
      </w:rPr>
    </w:lvl>
  </w:abstractNum>
  <w:abstractNum w:abstractNumId="55" w15:restartNumberingAfterBreak="0">
    <w:nsid w:val="61E9602A"/>
    <w:multiLevelType w:val="hybridMultilevel"/>
    <w:tmpl w:val="826CCF9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64C94893"/>
    <w:multiLevelType w:val="hybridMultilevel"/>
    <w:tmpl w:val="E6201A1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669C2F93"/>
    <w:multiLevelType w:val="hybridMultilevel"/>
    <w:tmpl w:val="74460EC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670E50F7"/>
    <w:multiLevelType w:val="hybridMultilevel"/>
    <w:tmpl w:val="70587A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D2374C"/>
    <w:multiLevelType w:val="hybridMultilevel"/>
    <w:tmpl w:val="B9740616"/>
    <w:lvl w:ilvl="0" w:tplc="C3BC809C">
      <w:start w:val="1"/>
      <w:numFmt w:val="decimal"/>
      <w:lvlText w:val="%1."/>
      <w:lvlJc w:val="left"/>
      <w:pPr>
        <w:tabs>
          <w:tab w:val="num" w:pos="880"/>
        </w:tabs>
        <w:ind w:left="880" w:hanging="454"/>
      </w:pPr>
      <w:rPr>
        <w:rFonts w:cs="Times New Roman" w:hint="default"/>
        <w:b w:val="0"/>
      </w:rPr>
    </w:lvl>
    <w:lvl w:ilvl="1" w:tplc="04150015">
      <w:start w:val="1"/>
      <w:numFmt w:val="upperLetter"/>
      <w:lvlText w:val="%2."/>
      <w:lvlJc w:val="left"/>
      <w:pPr>
        <w:ind w:left="884" w:hanging="360"/>
      </w:pPr>
      <w:rPr>
        <w:rFonts w:hint="default"/>
      </w:rPr>
    </w:lvl>
    <w:lvl w:ilvl="2" w:tplc="EEDC290A">
      <w:start w:val="1"/>
      <w:numFmt w:val="decimal"/>
      <w:lvlText w:val="%3)"/>
      <w:lvlJc w:val="left"/>
      <w:pPr>
        <w:ind w:left="1784" w:hanging="360"/>
      </w:pPr>
      <w:rPr>
        <w:rFonts w:cs="Times New Roman"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0" w15:restartNumberingAfterBreak="0">
    <w:nsid w:val="69F07173"/>
    <w:multiLevelType w:val="hybridMultilevel"/>
    <w:tmpl w:val="F816EDDC"/>
    <w:lvl w:ilvl="0" w:tplc="93909C6A">
      <w:start w:val="1"/>
      <w:numFmt w:val="decimal"/>
      <w:lvlText w:val="%1."/>
      <w:lvlJc w:val="left"/>
      <w:pPr>
        <w:ind w:left="360" w:hanging="360"/>
      </w:pPr>
      <w:rPr>
        <w:rFonts w:cs="Times New Roman"/>
        <w:b w:val="0"/>
        <w:strike w:val="0"/>
        <w:color w:val="auto"/>
      </w:rPr>
    </w:lvl>
    <w:lvl w:ilvl="1" w:tplc="F3D869A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6AAF149B"/>
    <w:multiLevelType w:val="hybridMultilevel"/>
    <w:tmpl w:val="CE7AD70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6E8B2C53"/>
    <w:multiLevelType w:val="hybridMultilevel"/>
    <w:tmpl w:val="BD74B048"/>
    <w:lvl w:ilvl="0" w:tplc="D61A42CA">
      <w:start w:val="1"/>
      <w:numFmt w:val="lowerLetter"/>
      <w:lvlText w:val="%1)"/>
      <w:lvlJc w:val="left"/>
      <w:pPr>
        <w:ind w:left="1428" w:hanging="360"/>
      </w:pPr>
      <w:rPr>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3" w15:restartNumberingAfterBreak="0">
    <w:nsid w:val="6E921CE6"/>
    <w:multiLevelType w:val="hybridMultilevel"/>
    <w:tmpl w:val="47E218F6"/>
    <w:lvl w:ilvl="0" w:tplc="F098AB38">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F7B022F"/>
    <w:multiLevelType w:val="hybridMultilevel"/>
    <w:tmpl w:val="7DA48F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72365B96"/>
    <w:multiLevelType w:val="hybridMultilevel"/>
    <w:tmpl w:val="86B0B896"/>
    <w:lvl w:ilvl="0" w:tplc="D5C80AC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6" w15:restartNumberingAfterBreak="0">
    <w:nsid w:val="72AD35D2"/>
    <w:multiLevelType w:val="hybridMultilevel"/>
    <w:tmpl w:val="8FB0E180"/>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1">
      <w:start w:val="1"/>
      <w:numFmt w:val="decimal"/>
      <w:lvlText w:val="%3)"/>
      <w:lvlJc w:val="lef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7" w15:restartNumberingAfterBreak="0">
    <w:nsid w:val="7677754A"/>
    <w:multiLevelType w:val="hybridMultilevel"/>
    <w:tmpl w:val="27309F5C"/>
    <w:lvl w:ilvl="0" w:tplc="F78C3D68">
      <w:start w:val="1"/>
      <w:numFmt w:val="decimal"/>
      <w:lvlText w:val="%1."/>
      <w:lvlJc w:val="left"/>
      <w:pPr>
        <w:tabs>
          <w:tab w:val="num" w:pos="595"/>
        </w:tabs>
        <w:ind w:left="595" w:hanging="453"/>
      </w:pPr>
      <w:rPr>
        <w:rFonts w:cs="Times New Roman" w:hint="default"/>
        <w:b w:val="0"/>
        <w:color w:val="auto"/>
      </w:rPr>
    </w:lvl>
    <w:lvl w:ilvl="1" w:tplc="04150019" w:tentative="1">
      <w:start w:val="1"/>
      <w:numFmt w:val="lowerLetter"/>
      <w:lvlText w:val="%2."/>
      <w:lvlJc w:val="left"/>
      <w:pPr>
        <w:tabs>
          <w:tab w:val="num" w:pos="2369"/>
        </w:tabs>
        <w:ind w:left="2369" w:hanging="360"/>
      </w:pPr>
      <w:rPr>
        <w:rFonts w:cs="Times New Roman"/>
      </w:rPr>
    </w:lvl>
    <w:lvl w:ilvl="2" w:tplc="0415001B" w:tentative="1">
      <w:start w:val="1"/>
      <w:numFmt w:val="lowerRoman"/>
      <w:lvlText w:val="%3."/>
      <w:lvlJc w:val="right"/>
      <w:pPr>
        <w:tabs>
          <w:tab w:val="num" w:pos="3089"/>
        </w:tabs>
        <w:ind w:left="3089" w:hanging="180"/>
      </w:pPr>
      <w:rPr>
        <w:rFonts w:cs="Times New Roman"/>
      </w:rPr>
    </w:lvl>
    <w:lvl w:ilvl="3" w:tplc="0415000F" w:tentative="1">
      <w:start w:val="1"/>
      <w:numFmt w:val="decimal"/>
      <w:lvlText w:val="%4."/>
      <w:lvlJc w:val="left"/>
      <w:pPr>
        <w:tabs>
          <w:tab w:val="num" w:pos="3809"/>
        </w:tabs>
        <w:ind w:left="3809" w:hanging="360"/>
      </w:pPr>
      <w:rPr>
        <w:rFonts w:cs="Times New Roman"/>
      </w:rPr>
    </w:lvl>
    <w:lvl w:ilvl="4" w:tplc="04150019" w:tentative="1">
      <w:start w:val="1"/>
      <w:numFmt w:val="lowerLetter"/>
      <w:lvlText w:val="%5."/>
      <w:lvlJc w:val="left"/>
      <w:pPr>
        <w:tabs>
          <w:tab w:val="num" w:pos="4529"/>
        </w:tabs>
        <w:ind w:left="4529" w:hanging="360"/>
      </w:pPr>
      <w:rPr>
        <w:rFonts w:cs="Times New Roman"/>
      </w:rPr>
    </w:lvl>
    <w:lvl w:ilvl="5" w:tplc="0415001B" w:tentative="1">
      <w:start w:val="1"/>
      <w:numFmt w:val="lowerRoman"/>
      <w:lvlText w:val="%6."/>
      <w:lvlJc w:val="right"/>
      <w:pPr>
        <w:tabs>
          <w:tab w:val="num" w:pos="5249"/>
        </w:tabs>
        <w:ind w:left="5249" w:hanging="180"/>
      </w:pPr>
      <w:rPr>
        <w:rFonts w:cs="Times New Roman"/>
      </w:rPr>
    </w:lvl>
    <w:lvl w:ilvl="6" w:tplc="0415000F" w:tentative="1">
      <w:start w:val="1"/>
      <w:numFmt w:val="decimal"/>
      <w:lvlText w:val="%7."/>
      <w:lvlJc w:val="left"/>
      <w:pPr>
        <w:tabs>
          <w:tab w:val="num" w:pos="5969"/>
        </w:tabs>
        <w:ind w:left="5969" w:hanging="360"/>
      </w:pPr>
      <w:rPr>
        <w:rFonts w:cs="Times New Roman"/>
      </w:rPr>
    </w:lvl>
    <w:lvl w:ilvl="7" w:tplc="04150019" w:tentative="1">
      <w:start w:val="1"/>
      <w:numFmt w:val="lowerLetter"/>
      <w:lvlText w:val="%8."/>
      <w:lvlJc w:val="left"/>
      <w:pPr>
        <w:tabs>
          <w:tab w:val="num" w:pos="6689"/>
        </w:tabs>
        <w:ind w:left="6689" w:hanging="360"/>
      </w:pPr>
      <w:rPr>
        <w:rFonts w:cs="Times New Roman"/>
      </w:rPr>
    </w:lvl>
    <w:lvl w:ilvl="8" w:tplc="0415001B" w:tentative="1">
      <w:start w:val="1"/>
      <w:numFmt w:val="lowerRoman"/>
      <w:lvlText w:val="%9."/>
      <w:lvlJc w:val="right"/>
      <w:pPr>
        <w:tabs>
          <w:tab w:val="num" w:pos="7409"/>
        </w:tabs>
        <w:ind w:left="7409" w:hanging="180"/>
      </w:pPr>
      <w:rPr>
        <w:rFonts w:cs="Times New Roman"/>
      </w:rPr>
    </w:lvl>
  </w:abstractNum>
  <w:abstractNum w:abstractNumId="68" w15:restartNumberingAfterBreak="0">
    <w:nsid w:val="773500F6"/>
    <w:multiLevelType w:val="hybridMultilevel"/>
    <w:tmpl w:val="38185DD8"/>
    <w:lvl w:ilvl="0" w:tplc="AEE8AAFA">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776F2776"/>
    <w:multiLevelType w:val="hybridMultilevel"/>
    <w:tmpl w:val="14DCAB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70" w15:restartNumberingAfterBreak="0">
    <w:nsid w:val="792B460C"/>
    <w:multiLevelType w:val="hybridMultilevel"/>
    <w:tmpl w:val="A07EB16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254072"/>
    <w:multiLevelType w:val="hybridMultilevel"/>
    <w:tmpl w:val="14AA21C2"/>
    <w:lvl w:ilvl="0" w:tplc="FFFFFFFF">
      <w:start w:val="1"/>
      <w:numFmt w:val="decimal"/>
      <w:lvlText w:val="%1."/>
      <w:lvlJc w:val="left"/>
      <w:pPr>
        <w:tabs>
          <w:tab w:val="num" w:pos="595"/>
        </w:tabs>
        <w:ind w:left="595" w:hanging="453"/>
      </w:pPr>
      <w:rPr>
        <w:rFonts w:cs="Times New Roman" w:hint="default"/>
        <w:b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7C180B3C"/>
    <w:multiLevelType w:val="hybridMultilevel"/>
    <w:tmpl w:val="E220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CE4A9D"/>
    <w:multiLevelType w:val="hybridMultilevel"/>
    <w:tmpl w:val="C7F470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7DC40C91"/>
    <w:multiLevelType w:val="multilevel"/>
    <w:tmpl w:val="F95CF7D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845048310">
    <w:abstractNumId w:val="60"/>
  </w:num>
  <w:num w:numId="2" w16cid:durableId="662244880">
    <w:abstractNumId w:val="11"/>
  </w:num>
  <w:num w:numId="3" w16cid:durableId="855924073">
    <w:abstractNumId w:val="67"/>
  </w:num>
  <w:num w:numId="4" w16cid:durableId="73672734">
    <w:abstractNumId w:val="19"/>
  </w:num>
  <w:num w:numId="5" w16cid:durableId="1838574347">
    <w:abstractNumId w:val="22"/>
  </w:num>
  <w:num w:numId="6" w16cid:durableId="716274561">
    <w:abstractNumId w:val="65"/>
  </w:num>
  <w:num w:numId="7" w16cid:durableId="1203713839">
    <w:abstractNumId w:val="43"/>
  </w:num>
  <w:num w:numId="8" w16cid:durableId="886530868">
    <w:abstractNumId w:val="59"/>
  </w:num>
  <w:num w:numId="9" w16cid:durableId="1415013662">
    <w:abstractNumId w:val="48"/>
  </w:num>
  <w:num w:numId="10" w16cid:durableId="547112149">
    <w:abstractNumId w:val="25"/>
  </w:num>
  <w:num w:numId="11" w16cid:durableId="332030651">
    <w:abstractNumId w:val="21"/>
  </w:num>
  <w:num w:numId="12" w16cid:durableId="639072688">
    <w:abstractNumId w:val="32"/>
  </w:num>
  <w:num w:numId="13" w16cid:durableId="1793555799">
    <w:abstractNumId w:val="14"/>
  </w:num>
  <w:num w:numId="14" w16cid:durableId="1479834026">
    <w:abstractNumId w:val="10"/>
  </w:num>
  <w:num w:numId="15" w16cid:durableId="834953136">
    <w:abstractNumId w:val="35"/>
  </w:num>
  <w:num w:numId="16" w16cid:durableId="682442016">
    <w:abstractNumId w:val="69"/>
  </w:num>
  <w:num w:numId="17" w16cid:durableId="1999726708">
    <w:abstractNumId w:val="68"/>
  </w:num>
  <w:num w:numId="18" w16cid:durableId="1662584951">
    <w:abstractNumId w:val="8"/>
  </w:num>
  <w:num w:numId="19" w16cid:durableId="15549785">
    <w:abstractNumId w:val="15"/>
  </w:num>
  <w:num w:numId="20" w16cid:durableId="1510296845">
    <w:abstractNumId w:val="7"/>
  </w:num>
  <w:num w:numId="21" w16cid:durableId="943344813">
    <w:abstractNumId w:val="6"/>
  </w:num>
  <w:num w:numId="22" w16cid:durableId="414128840">
    <w:abstractNumId w:val="40"/>
  </w:num>
  <w:num w:numId="23" w16cid:durableId="1135178320">
    <w:abstractNumId w:val="51"/>
  </w:num>
  <w:num w:numId="24" w16cid:durableId="12119634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4484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1127058">
    <w:abstractNumId w:val="26"/>
  </w:num>
  <w:num w:numId="27" w16cid:durableId="1498957201">
    <w:abstractNumId w:val="5"/>
  </w:num>
  <w:num w:numId="28" w16cid:durableId="246424124">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1421146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9464586">
    <w:abstractNumId w:val="39"/>
  </w:num>
  <w:num w:numId="31" w16cid:durableId="875505721">
    <w:abstractNumId w:val="27"/>
  </w:num>
  <w:num w:numId="32" w16cid:durableId="1019964077">
    <w:abstractNumId w:val="74"/>
  </w:num>
  <w:num w:numId="33" w16cid:durableId="2128499450">
    <w:abstractNumId w:val="18"/>
  </w:num>
  <w:num w:numId="34" w16cid:durableId="384371608">
    <w:abstractNumId w:val="47"/>
  </w:num>
  <w:num w:numId="35" w16cid:durableId="1727606794">
    <w:abstractNumId w:val="46"/>
  </w:num>
  <w:num w:numId="36" w16cid:durableId="1804351612">
    <w:abstractNumId w:val="28"/>
  </w:num>
  <w:num w:numId="37" w16cid:durableId="1619919155">
    <w:abstractNumId w:val="66"/>
  </w:num>
  <w:num w:numId="38" w16cid:durableId="799690635">
    <w:abstractNumId w:val="49"/>
  </w:num>
  <w:num w:numId="39" w16cid:durableId="1265334725">
    <w:abstractNumId w:val="31"/>
  </w:num>
  <w:num w:numId="40" w16cid:durableId="1394506192">
    <w:abstractNumId w:val="24"/>
  </w:num>
  <w:num w:numId="41" w16cid:durableId="1403798505">
    <w:abstractNumId w:val="9"/>
  </w:num>
  <w:num w:numId="42" w16cid:durableId="1806779610">
    <w:abstractNumId w:val="45"/>
  </w:num>
  <w:num w:numId="43" w16cid:durableId="1458062073">
    <w:abstractNumId w:val="34"/>
  </w:num>
  <w:num w:numId="44" w16cid:durableId="1406416337">
    <w:abstractNumId w:val="70"/>
  </w:num>
  <w:num w:numId="45" w16cid:durableId="1050573924">
    <w:abstractNumId w:val="63"/>
  </w:num>
  <w:num w:numId="46" w16cid:durableId="15087901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40128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65272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589160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510021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48394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342889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1403415">
    <w:abstractNumId w:val="56"/>
  </w:num>
  <w:num w:numId="54" w16cid:durableId="1312174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3123599">
    <w:abstractNumId w:val="53"/>
  </w:num>
  <w:num w:numId="56" w16cid:durableId="1767537709">
    <w:abstractNumId w:val="42"/>
  </w:num>
  <w:num w:numId="57" w16cid:durableId="17487712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208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18802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764818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6486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94043213">
    <w:abstractNumId w:val="61"/>
  </w:num>
  <w:num w:numId="63" w16cid:durableId="1590767703">
    <w:abstractNumId w:val="44"/>
  </w:num>
  <w:num w:numId="64" w16cid:durableId="1372146562">
    <w:abstractNumId w:val="62"/>
  </w:num>
  <w:num w:numId="65" w16cid:durableId="336350990">
    <w:abstractNumId w:val="50"/>
  </w:num>
  <w:num w:numId="66" w16cid:durableId="1296135823">
    <w:abstractNumId w:val="12"/>
  </w:num>
  <w:num w:numId="67" w16cid:durableId="937253125">
    <w:abstractNumId w:val="3"/>
  </w:num>
  <w:num w:numId="68" w16cid:durableId="101196437">
    <w:abstractNumId w:val="71"/>
  </w:num>
  <w:num w:numId="69" w16cid:durableId="802894508">
    <w:abstractNumId w:val="72"/>
  </w:num>
  <w:num w:numId="70" w16cid:durableId="1552768339">
    <w:abstractNumId w:val="17"/>
  </w:num>
  <w:num w:numId="71" w16cid:durableId="355889679">
    <w:abstractNumId w:val="52"/>
  </w:num>
  <w:num w:numId="72" w16cid:durableId="1647078757">
    <w:abstractNumId w:val="33"/>
  </w:num>
  <w:num w:numId="73" w16cid:durableId="9852630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F3"/>
    <w:rsid w:val="00001A77"/>
    <w:rsid w:val="000046E5"/>
    <w:rsid w:val="0000782D"/>
    <w:rsid w:val="00013E5C"/>
    <w:rsid w:val="00022D0F"/>
    <w:rsid w:val="00026932"/>
    <w:rsid w:val="000317E8"/>
    <w:rsid w:val="00035FCF"/>
    <w:rsid w:val="00040638"/>
    <w:rsid w:val="00050368"/>
    <w:rsid w:val="000521A7"/>
    <w:rsid w:val="00052B99"/>
    <w:rsid w:val="000615DA"/>
    <w:rsid w:val="00063033"/>
    <w:rsid w:val="00063718"/>
    <w:rsid w:val="000718A7"/>
    <w:rsid w:val="00072C21"/>
    <w:rsid w:val="00074A98"/>
    <w:rsid w:val="00081059"/>
    <w:rsid w:val="00083AFF"/>
    <w:rsid w:val="0008496B"/>
    <w:rsid w:val="00084E2C"/>
    <w:rsid w:val="0009575B"/>
    <w:rsid w:val="00095C19"/>
    <w:rsid w:val="000960ED"/>
    <w:rsid w:val="000A70B1"/>
    <w:rsid w:val="000B4ABC"/>
    <w:rsid w:val="000C4B90"/>
    <w:rsid w:val="000C69B2"/>
    <w:rsid w:val="000E087E"/>
    <w:rsid w:val="000E2741"/>
    <w:rsid w:val="000E469F"/>
    <w:rsid w:val="00106D8E"/>
    <w:rsid w:val="001177D1"/>
    <w:rsid w:val="00126E52"/>
    <w:rsid w:val="00126EDD"/>
    <w:rsid w:val="001277F9"/>
    <w:rsid w:val="00130BD8"/>
    <w:rsid w:val="00132484"/>
    <w:rsid w:val="0013462D"/>
    <w:rsid w:val="00136010"/>
    <w:rsid w:val="00145E04"/>
    <w:rsid w:val="001466B5"/>
    <w:rsid w:val="0015283C"/>
    <w:rsid w:val="00153B8C"/>
    <w:rsid w:val="00155431"/>
    <w:rsid w:val="00160069"/>
    <w:rsid w:val="001627FB"/>
    <w:rsid w:val="00163DA3"/>
    <w:rsid w:val="0016484B"/>
    <w:rsid w:val="00164D59"/>
    <w:rsid w:val="001658C0"/>
    <w:rsid w:val="00166BB2"/>
    <w:rsid w:val="001709B6"/>
    <w:rsid w:val="0019130E"/>
    <w:rsid w:val="00191CAA"/>
    <w:rsid w:val="001A42B7"/>
    <w:rsid w:val="001A4967"/>
    <w:rsid w:val="001B1A7F"/>
    <w:rsid w:val="001B2A68"/>
    <w:rsid w:val="001B4FF9"/>
    <w:rsid w:val="001B6101"/>
    <w:rsid w:val="001C52BC"/>
    <w:rsid w:val="001C74E6"/>
    <w:rsid w:val="001D0DC7"/>
    <w:rsid w:val="001D0FC2"/>
    <w:rsid w:val="001E07A5"/>
    <w:rsid w:val="001E0E82"/>
    <w:rsid w:val="001E1DBD"/>
    <w:rsid w:val="001F7A8B"/>
    <w:rsid w:val="00201544"/>
    <w:rsid w:val="00202624"/>
    <w:rsid w:val="0022352E"/>
    <w:rsid w:val="00224363"/>
    <w:rsid w:val="00224A6B"/>
    <w:rsid w:val="00226FEE"/>
    <w:rsid w:val="00232318"/>
    <w:rsid w:val="00232C03"/>
    <w:rsid w:val="002450B6"/>
    <w:rsid w:val="00253AD8"/>
    <w:rsid w:val="00256E95"/>
    <w:rsid w:val="0026067E"/>
    <w:rsid w:val="00264FB7"/>
    <w:rsid w:val="00290A7F"/>
    <w:rsid w:val="002911FB"/>
    <w:rsid w:val="0029300F"/>
    <w:rsid w:val="00293BE0"/>
    <w:rsid w:val="002A4470"/>
    <w:rsid w:val="002A47A8"/>
    <w:rsid w:val="002A48F0"/>
    <w:rsid w:val="002A5ACE"/>
    <w:rsid w:val="002A6C4E"/>
    <w:rsid w:val="002B0C8E"/>
    <w:rsid w:val="002B451C"/>
    <w:rsid w:val="002C096E"/>
    <w:rsid w:val="002C567B"/>
    <w:rsid w:val="002D5538"/>
    <w:rsid w:val="002E04E9"/>
    <w:rsid w:val="002E4DBF"/>
    <w:rsid w:val="002E7F47"/>
    <w:rsid w:val="00301EE3"/>
    <w:rsid w:val="00303A5E"/>
    <w:rsid w:val="00304DE5"/>
    <w:rsid w:val="00305414"/>
    <w:rsid w:val="00305CD5"/>
    <w:rsid w:val="003106E4"/>
    <w:rsid w:val="00310CC0"/>
    <w:rsid w:val="00311FCE"/>
    <w:rsid w:val="00314716"/>
    <w:rsid w:val="00317512"/>
    <w:rsid w:val="00324179"/>
    <w:rsid w:val="00330477"/>
    <w:rsid w:val="0033179D"/>
    <w:rsid w:val="003323AE"/>
    <w:rsid w:val="00334AE8"/>
    <w:rsid w:val="00336DB7"/>
    <w:rsid w:val="00356801"/>
    <w:rsid w:val="00357B86"/>
    <w:rsid w:val="0036286C"/>
    <w:rsid w:val="00381D7A"/>
    <w:rsid w:val="00381E87"/>
    <w:rsid w:val="003A18A8"/>
    <w:rsid w:val="003A3C92"/>
    <w:rsid w:val="003A4766"/>
    <w:rsid w:val="003A4B20"/>
    <w:rsid w:val="003B084C"/>
    <w:rsid w:val="003B3748"/>
    <w:rsid w:val="003B4E24"/>
    <w:rsid w:val="003B500E"/>
    <w:rsid w:val="003B6D93"/>
    <w:rsid w:val="003C60E3"/>
    <w:rsid w:val="003C67BB"/>
    <w:rsid w:val="003D2D72"/>
    <w:rsid w:val="003D4E9A"/>
    <w:rsid w:val="003D7DA8"/>
    <w:rsid w:val="003F4A4E"/>
    <w:rsid w:val="003F5CEF"/>
    <w:rsid w:val="00401771"/>
    <w:rsid w:val="004018B5"/>
    <w:rsid w:val="00402D61"/>
    <w:rsid w:val="004039CC"/>
    <w:rsid w:val="00403A58"/>
    <w:rsid w:val="00405D87"/>
    <w:rsid w:val="00407BD5"/>
    <w:rsid w:val="004140D9"/>
    <w:rsid w:val="0041564C"/>
    <w:rsid w:val="00415761"/>
    <w:rsid w:val="00423A9F"/>
    <w:rsid w:val="00424F68"/>
    <w:rsid w:val="00426C86"/>
    <w:rsid w:val="00427AA0"/>
    <w:rsid w:val="00432169"/>
    <w:rsid w:val="004357FA"/>
    <w:rsid w:val="00435996"/>
    <w:rsid w:val="00441085"/>
    <w:rsid w:val="0044774F"/>
    <w:rsid w:val="00452E8C"/>
    <w:rsid w:val="004613CC"/>
    <w:rsid w:val="004709F3"/>
    <w:rsid w:val="00473B62"/>
    <w:rsid w:val="00473DF1"/>
    <w:rsid w:val="00476118"/>
    <w:rsid w:val="00480115"/>
    <w:rsid w:val="00491405"/>
    <w:rsid w:val="004958CC"/>
    <w:rsid w:val="00497AA9"/>
    <w:rsid w:val="004A2102"/>
    <w:rsid w:val="004A2586"/>
    <w:rsid w:val="004A393B"/>
    <w:rsid w:val="004B3013"/>
    <w:rsid w:val="004B6FE4"/>
    <w:rsid w:val="004D7422"/>
    <w:rsid w:val="004E5071"/>
    <w:rsid w:val="004E6196"/>
    <w:rsid w:val="005030D7"/>
    <w:rsid w:val="005057E4"/>
    <w:rsid w:val="00505A7F"/>
    <w:rsid w:val="005105EC"/>
    <w:rsid w:val="00511F6D"/>
    <w:rsid w:val="005148E2"/>
    <w:rsid w:val="00515698"/>
    <w:rsid w:val="0052117C"/>
    <w:rsid w:val="00521910"/>
    <w:rsid w:val="005232C3"/>
    <w:rsid w:val="005270DC"/>
    <w:rsid w:val="005406C7"/>
    <w:rsid w:val="0054141A"/>
    <w:rsid w:val="00547034"/>
    <w:rsid w:val="00553341"/>
    <w:rsid w:val="00554DA8"/>
    <w:rsid w:val="005557F3"/>
    <w:rsid w:val="005557F7"/>
    <w:rsid w:val="00570260"/>
    <w:rsid w:val="0057276D"/>
    <w:rsid w:val="00572789"/>
    <w:rsid w:val="0057368A"/>
    <w:rsid w:val="00576F23"/>
    <w:rsid w:val="00577CE9"/>
    <w:rsid w:val="005807C6"/>
    <w:rsid w:val="005912DE"/>
    <w:rsid w:val="00591994"/>
    <w:rsid w:val="0059215B"/>
    <w:rsid w:val="00596C40"/>
    <w:rsid w:val="005B235A"/>
    <w:rsid w:val="005B29FF"/>
    <w:rsid w:val="005B3BD5"/>
    <w:rsid w:val="005B5BBC"/>
    <w:rsid w:val="005B796F"/>
    <w:rsid w:val="005D290D"/>
    <w:rsid w:val="005E23C2"/>
    <w:rsid w:val="005E25AC"/>
    <w:rsid w:val="005E32BD"/>
    <w:rsid w:val="005E3CC1"/>
    <w:rsid w:val="005E59DA"/>
    <w:rsid w:val="00605979"/>
    <w:rsid w:val="00607DF8"/>
    <w:rsid w:val="00612112"/>
    <w:rsid w:val="006259DB"/>
    <w:rsid w:val="00625E0C"/>
    <w:rsid w:val="00627A26"/>
    <w:rsid w:val="006427C3"/>
    <w:rsid w:val="00643D1F"/>
    <w:rsid w:val="00645C62"/>
    <w:rsid w:val="00657FF2"/>
    <w:rsid w:val="00671761"/>
    <w:rsid w:val="00674445"/>
    <w:rsid w:val="0067574E"/>
    <w:rsid w:val="0068425B"/>
    <w:rsid w:val="00697359"/>
    <w:rsid w:val="006A095C"/>
    <w:rsid w:val="006A1260"/>
    <w:rsid w:val="006A1D13"/>
    <w:rsid w:val="006A1E9A"/>
    <w:rsid w:val="006A5175"/>
    <w:rsid w:val="006A6634"/>
    <w:rsid w:val="006A74A6"/>
    <w:rsid w:val="006A77F9"/>
    <w:rsid w:val="006B556F"/>
    <w:rsid w:val="006C42E5"/>
    <w:rsid w:val="006D10CF"/>
    <w:rsid w:val="006D1F54"/>
    <w:rsid w:val="006D69D0"/>
    <w:rsid w:val="006E1D67"/>
    <w:rsid w:val="006E4378"/>
    <w:rsid w:val="006E7DF7"/>
    <w:rsid w:val="006F407B"/>
    <w:rsid w:val="00700119"/>
    <w:rsid w:val="00700DD8"/>
    <w:rsid w:val="00704134"/>
    <w:rsid w:val="00707A44"/>
    <w:rsid w:val="00716E90"/>
    <w:rsid w:val="00720262"/>
    <w:rsid w:val="0072152F"/>
    <w:rsid w:val="00721E4F"/>
    <w:rsid w:val="007366A1"/>
    <w:rsid w:val="00743399"/>
    <w:rsid w:val="00754AF2"/>
    <w:rsid w:val="00761684"/>
    <w:rsid w:val="0076198B"/>
    <w:rsid w:val="00777A87"/>
    <w:rsid w:val="007862B6"/>
    <w:rsid w:val="00786FB9"/>
    <w:rsid w:val="007963C0"/>
    <w:rsid w:val="007B01E1"/>
    <w:rsid w:val="007B305E"/>
    <w:rsid w:val="007B4F2F"/>
    <w:rsid w:val="007D24A1"/>
    <w:rsid w:val="007D62D9"/>
    <w:rsid w:val="007E01DD"/>
    <w:rsid w:val="007E2D28"/>
    <w:rsid w:val="007E6F6F"/>
    <w:rsid w:val="007F1957"/>
    <w:rsid w:val="0080391E"/>
    <w:rsid w:val="008039BE"/>
    <w:rsid w:val="00805E15"/>
    <w:rsid w:val="00806227"/>
    <w:rsid w:val="00815BCE"/>
    <w:rsid w:val="0082087F"/>
    <w:rsid w:val="00822352"/>
    <w:rsid w:val="008276B3"/>
    <w:rsid w:val="00830833"/>
    <w:rsid w:val="008326EA"/>
    <w:rsid w:val="008328DE"/>
    <w:rsid w:val="00837E32"/>
    <w:rsid w:val="008409F7"/>
    <w:rsid w:val="00841D3B"/>
    <w:rsid w:val="00842714"/>
    <w:rsid w:val="008430BA"/>
    <w:rsid w:val="00844D45"/>
    <w:rsid w:val="00845207"/>
    <w:rsid w:val="00846236"/>
    <w:rsid w:val="008464B9"/>
    <w:rsid w:val="00852999"/>
    <w:rsid w:val="00863233"/>
    <w:rsid w:val="00863A2C"/>
    <w:rsid w:val="0086786C"/>
    <w:rsid w:val="00870AC3"/>
    <w:rsid w:val="00874A37"/>
    <w:rsid w:val="008827DB"/>
    <w:rsid w:val="0088625B"/>
    <w:rsid w:val="00890B8A"/>
    <w:rsid w:val="0089437E"/>
    <w:rsid w:val="008A2E99"/>
    <w:rsid w:val="008A6A7B"/>
    <w:rsid w:val="008B6052"/>
    <w:rsid w:val="008C1E6B"/>
    <w:rsid w:val="008C2E2E"/>
    <w:rsid w:val="008C383A"/>
    <w:rsid w:val="008C5484"/>
    <w:rsid w:val="008C5A82"/>
    <w:rsid w:val="008D182E"/>
    <w:rsid w:val="008D7A94"/>
    <w:rsid w:val="008E3068"/>
    <w:rsid w:val="008E3A2A"/>
    <w:rsid w:val="008E4E92"/>
    <w:rsid w:val="008F5852"/>
    <w:rsid w:val="008F6258"/>
    <w:rsid w:val="009018DC"/>
    <w:rsid w:val="0090242B"/>
    <w:rsid w:val="009107B5"/>
    <w:rsid w:val="0092525B"/>
    <w:rsid w:val="00925636"/>
    <w:rsid w:val="00934FAC"/>
    <w:rsid w:val="00935C96"/>
    <w:rsid w:val="0094208E"/>
    <w:rsid w:val="00951688"/>
    <w:rsid w:val="00953617"/>
    <w:rsid w:val="00953D27"/>
    <w:rsid w:val="00954C33"/>
    <w:rsid w:val="00963494"/>
    <w:rsid w:val="00965BCF"/>
    <w:rsid w:val="00967030"/>
    <w:rsid w:val="00973AB4"/>
    <w:rsid w:val="00983B65"/>
    <w:rsid w:val="00995DCF"/>
    <w:rsid w:val="00996EB2"/>
    <w:rsid w:val="009A16FF"/>
    <w:rsid w:val="009A3D03"/>
    <w:rsid w:val="009A41E0"/>
    <w:rsid w:val="009A6D96"/>
    <w:rsid w:val="009B0B05"/>
    <w:rsid w:val="009B3FB6"/>
    <w:rsid w:val="009C09FD"/>
    <w:rsid w:val="009C3D90"/>
    <w:rsid w:val="009D0633"/>
    <w:rsid w:val="009D0C3B"/>
    <w:rsid w:val="009D24BA"/>
    <w:rsid w:val="009D7533"/>
    <w:rsid w:val="009D75CC"/>
    <w:rsid w:val="009E62DB"/>
    <w:rsid w:val="009F1491"/>
    <w:rsid w:val="009F3D84"/>
    <w:rsid w:val="009F5673"/>
    <w:rsid w:val="00A007A7"/>
    <w:rsid w:val="00A04525"/>
    <w:rsid w:val="00A051DF"/>
    <w:rsid w:val="00A05318"/>
    <w:rsid w:val="00A10CEB"/>
    <w:rsid w:val="00A10DFF"/>
    <w:rsid w:val="00A161BE"/>
    <w:rsid w:val="00A166B7"/>
    <w:rsid w:val="00A1781B"/>
    <w:rsid w:val="00A23D49"/>
    <w:rsid w:val="00A24564"/>
    <w:rsid w:val="00A24775"/>
    <w:rsid w:val="00A25500"/>
    <w:rsid w:val="00A31623"/>
    <w:rsid w:val="00A33202"/>
    <w:rsid w:val="00A4343F"/>
    <w:rsid w:val="00A446FD"/>
    <w:rsid w:val="00A514BA"/>
    <w:rsid w:val="00A6131C"/>
    <w:rsid w:val="00A742E3"/>
    <w:rsid w:val="00A76D6E"/>
    <w:rsid w:val="00A772CA"/>
    <w:rsid w:val="00A93C81"/>
    <w:rsid w:val="00A95AD4"/>
    <w:rsid w:val="00A95CAE"/>
    <w:rsid w:val="00AA3DA0"/>
    <w:rsid w:val="00AA5FC6"/>
    <w:rsid w:val="00AB5EE7"/>
    <w:rsid w:val="00AC33C6"/>
    <w:rsid w:val="00AD46D4"/>
    <w:rsid w:val="00AD6177"/>
    <w:rsid w:val="00AD6942"/>
    <w:rsid w:val="00AD6F8A"/>
    <w:rsid w:val="00AF0602"/>
    <w:rsid w:val="00AF4B7E"/>
    <w:rsid w:val="00B04946"/>
    <w:rsid w:val="00B06128"/>
    <w:rsid w:val="00B14DE6"/>
    <w:rsid w:val="00B2266A"/>
    <w:rsid w:val="00B2415A"/>
    <w:rsid w:val="00B30FF8"/>
    <w:rsid w:val="00B3157F"/>
    <w:rsid w:val="00B345FC"/>
    <w:rsid w:val="00B40040"/>
    <w:rsid w:val="00B51A60"/>
    <w:rsid w:val="00B54068"/>
    <w:rsid w:val="00B5774D"/>
    <w:rsid w:val="00B647F4"/>
    <w:rsid w:val="00B67718"/>
    <w:rsid w:val="00B74ACE"/>
    <w:rsid w:val="00B754C2"/>
    <w:rsid w:val="00B84687"/>
    <w:rsid w:val="00BA5CAD"/>
    <w:rsid w:val="00BB5176"/>
    <w:rsid w:val="00BC1FD6"/>
    <w:rsid w:val="00BC55E6"/>
    <w:rsid w:val="00BD0D3D"/>
    <w:rsid w:val="00BD2ECB"/>
    <w:rsid w:val="00BD3F26"/>
    <w:rsid w:val="00BD62FC"/>
    <w:rsid w:val="00BD6831"/>
    <w:rsid w:val="00BD7224"/>
    <w:rsid w:val="00BE060C"/>
    <w:rsid w:val="00BE2011"/>
    <w:rsid w:val="00BE4E2D"/>
    <w:rsid w:val="00BF25F2"/>
    <w:rsid w:val="00BF786D"/>
    <w:rsid w:val="00C026E3"/>
    <w:rsid w:val="00C172A0"/>
    <w:rsid w:val="00C17FBA"/>
    <w:rsid w:val="00C231A3"/>
    <w:rsid w:val="00C2387A"/>
    <w:rsid w:val="00C2696C"/>
    <w:rsid w:val="00C31DB8"/>
    <w:rsid w:val="00C358BA"/>
    <w:rsid w:val="00C40D09"/>
    <w:rsid w:val="00C4483D"/>
    <w:rsid w:val="00C44B88"/>
    <w:rsid w:val="00C46B83"/>
    <w:rsid w:val="00C47387"/>
    <w:rsid w:val="00C53965"/>
    <w:rsid w:val="00C57EBA"/>
    <w:rsid w:val="00C623E2"/>
    <w:rsid w:val="00C63FE5"/>
    <w:rsid w:val="00C7289B"/>
    <w:rsid w:val="00C75490"/>
    <w:rsid w:val="00C75E55"/>
    <w:rsid w:val="00C82F12"/>
    <w:rsid w:val="00C87DAF"/>
    <w:rsid w:val="00C93D68"/>
    <w:rsid w:val="00C9443A"/>
    <w:rsid w:val="00C95437"/>
    <w:rsid w:val="00CA3DF8"/>
    <w:rsid w:val="00CB34ED"/>
    <w:rsid w:val="00CB3C9B"/>
    <w:rsid w:val="00CD2CD2"/>
    <w:rsid w:val="00CD630F"/>
    <w:rsid w:val="00CE063A"/>
    <w:rsid w:val="00CE2064"/>
    <w:rsid w:val="00CE4D3D"/>
    <w:rsid w:val="00CF1A73"/>
    <w:rsid w:val="00CF4402"/>
    <w:rsid w:val="00CF4790"/>
    <w:rsid w:val="00CF58D2"/>
    <w:rsid w:val="00D03E41"/>
    <w:rsid w:val="00D10AAD"/>
    <w:rsid w:val="00D14021"/>
    <w:rsid w:val="00D206DB"/>
    <w:rsid w:val="00D21028"/>
    <w:rsid w:val="00D242BA"/>
    <w:rsid w:val="00D27513"/>
    <w:rsid w:val="00D27ED6"/>
    <w:rsid w:val="00D30EC2"/>
    <w:rsid w:val="00D354AC"/>
    <w:rsid w:val="00D4044C"/>
    <w:rsid w:val="00D45D99"/>
    <w:rsid w:val="00D5202B"/>
    <w:rsid w:val="00D53698"/>
    <w:rsid w:val="00D55340"/>
    <w:rsid w:val="00D62231"/>
    <w:rsid w:val="00D66DA1"/>
    <w:rsid w:val="00D67D29"/>
    <w:rsid w:val="00D70E0B"/>
    <w:rsid w:val="00D728A7"/>
    <w:rsid w:val="00D749DB"/>
    <w:rsid w:val="00D75094"/>
    <w:rsid w:val="00D76382"/>
    <w:rsid w:val="00D7639E"/>
    <w:rsid w:val="00D76974"/>
    <w:rsid w:val="00D83B13"/>
    <w:rsid w:val="00D866EE"/>
    <w:rsid w:val="00D91B80"/>
    <w:rsid w:val="00D91DBA"/>
    <w:rsid w:val="00DA1543"/>
    <w:rsid w:val="00DA7448"/>
    <w:rsid w:val="00DB261D"/>
    <w:rsid w:val="00DB322A"/>
    <w:rsid w:val="00DB4714"/>
    <w:rsid w:val="00DC0773"/>
    <w:rsid w:val="00DD1AEE"/>
    <w:rsid w:val="00DD2A50"/>
    <w:rsid w:val="00DD68E3"/>
    <w:rsid w:val="00DE5486"/>
    <w:rsid w:val="00DF72DF"/>
    <w:rsid w:val="00DF7334"/>
    <w:rsid w:val="00E03F1A"/>
    <w:rsid w:val="00E20FB6"/>
    <w:rsid w:val="00E21E0B"/>
    <w:rsid w:val="00E2461F"/>
    <w:rsid w:val="00E31338"/>
    <w:rsid w:val="00E35A82"/>
    <w:rsid w:val="00E3704D"/>
    <w:rsid w:val="00E40701"/>
    <w:rsid w:val="00E41120"/>
    <w:rsid w:val="00E45FFB"/>
    <w:rsid w:val="00E5074E"/>
    <w:rsid w:val="00E51F69"/>
    <w:rsid w:val="00E6368E"/>
    <w:rsid w:val="00E66098"/>
    <w:rsid w:val="00E71B1E"/>
    <w:rsid w:val="00E720E8"/>
    <w:rsid w:val="00E755DF"/>
    <w:rsid w:val="00E76AF4"/>
    <w:rsid w:val="00E803EC"/>
    <w:rsid w:val="00E97C97"/>
    <w:rsid w:val="00EA7722"/>
    <w:rsid w:val="00EB584F"/>
    <w:rsid w:val="00EB70F7"/>
    <w:rsid w:val="00EC3595"/>
    <w:rsid w:val="00EC3C96"/>
    <w:rsid w:val="00EC5FE7"/>
    <w:rsid w:val="00ED33FD"/>
    <w:rsid w:val="00EE3848"/>
    <w:rsid w:val="00EF2435"/>
    <w:rsid w:val="00EF2447"/>
    <w:rsid w:val="00EF3156"/>
    <w:rsid w:val="00EF331D"/>
    <w:rsid w:val="00EF4F81"/>
    <w:rsid w:val="00EF67EF"/>
    <w:rsid w:val="00EF7248"/>
    <w:rsid w:val="00F12833"/>
    <w:rsid w:val="00F13DAF"/>
    <w:rsid w:val="00F1531A"/>
    <w:rsid w:val="00F37A92"/>
    <w:rsid w:val="00F434C9"/>
    <w:rsid w:val="00F440DC"/>
    <w:rsid w:val="00F44F68"/>
    <w:rsid w:val="00F45B79"/>
    <w:rsid w:val="00F52032"/>
    <w:rsid w:val="00F52BD5"/>
    <w:rsid w:val="00F71FBC"/>
    <w:rsid w:val="00F7423B"/>
    <w:rsid w:val="00F75316"/>
    <w:rsid w:val="00F753A1"/>
    <w:rsid w:val="00F8264A"/>
    <w:rsid w:val="00F8479F"/>
    <w:rsid w:val="00F877F5"/>
    <w:rsid w:val="00F9443C"/>
    <w:rsid w:val="00F970C6"/>
    <w:rsid w:val="00FB3B05"/>
    <w:rsid w:val="00FC3D8C"/>
    <w:rsid w:val="00FC69E2"/>
    <w:rsid w:val="00FC74E9"/>
    <w:rsid w:val="00FD41CF"/>
    <w:rsid w:val="00FE69A1"/>
    <w:rsid w:val="00FF3905"/>
    <w:rsid w:val="00FF3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0E53"/>
  <w15:docId w15:val="{999C6860-F355-428F-9B3F-AB8E65B1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7F3"/>
    <w:pPr>
      <w:spacing w:line="240" w:lineRule="auto"/>
    </w:pPr>
    <w:rPr>
      <w:rFonts w:eastAsia="Times New Roman" w:cs="Times New Roman"/>
      <w:szCs w:val="24"/>
      <w:lang w:eastAsia="pl-PL"/>
    </w:rPr>
  </w:style>
  <w:style w:type="paragraph" w:styleId="Nagwek1">
    <w:name w:val="heading 1"/>
    <w:basedOn w:val="Normalny"/>
    <w:next w:val="Normalny"/>
    <w:link w:val="Nagwek1Znak"/>
    <w:uiPriority w:val="9"/>
    <w:qFormat/>
    <w:rsid w:val="003B08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2624"/>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F944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5557F3"/>
    <w:rPr>
      <w:rFonts w:ascii="Tahoma" w:hAnsi="Tahoma"/>
      <w:sz w:val="20"/>
      <w:szCs w:val="20"/>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5557F3"/>
    <w:rPr>
      <w:rFonts w:ascii="Tahoma" w:eastAsia="Times New Roman" w:hAnsi="Tahoma"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5557F3"/>
    <w:rPr>
      <w:rFonts w:cs="Times New Roman"/>
      <w:sz w:val="20"/>
      <w:vertAlign w:val="superscript"/>
    </w:rPr>
  </w:style>
  <w:style w:type="paragraph" w:styleId="Bezodstpw">
    <w:name w:val="No Spacing"/>
    <w:uiPriority w:val="1"/>
    <w:qFormat/>
    <w:rsid w:val="005557F3"/>
    <w:pPr>
      <w:spacing w:line="240" w:lineRule="auto"/>
    </w:pPr>
    <w:rPr>
      <w:rFonts w:eastAsia="SimSun" w:cs="Times New Roman"/>
      <w:szCs w:val="24"/>
      <w:lang w:eastAsia="zh-CN"/>
    </w:rPr>
  </w:style>
  <w:style w:type="character" w:styleId="Hipercze">
    <w:name w:val="Hyperlink"/>
    <w:uiPriority w:val="99"/>
    <w:rsid w:val="005557F3"/>
    <w:rPr>
      <w:color w:val="0000FF"/>
      <w:u w:val="single"/>
    </w:rPr>
  </w:style>
  <w:style w:type="paragraph" w:customStyle="1" w:styleId="pkt">
    <w:name w:val="pkt"/>
    <w:basedOn w:val="Normalny"/>
    <w:link w:val="pktZnak"/>
    <w:rsid w:val="00D30EC2"/>
    <w:pPr>
      <w:spacing w:before="60" w:after="60"/>
      <w:ind w:left="851" w:hanging="295"/>
      <w:jc w:val="both"/>
    </w:pPr>
    <w:rPr>
      <w:szCs w:val="20"/>
    </w:rPr>
  </w:style>
  <w:style w:type="character" w:customStyle="1" w:styleId="pktZnak">
    <w:name w:val="pkt Znak"/>
    <w:link w:val="pkt"/>
    <w:locked/>
    <w:rsid w:val="00D30EC2"/>
    <w:rPr>
      <w:rFonts w:eastAsia="Times New Roman" w:cs="Times New Roman"/>
      <w:szCs w:val="20"/>
      <w:lang w:eastAsia="pl-PL"/>
    </w:rPr>
  </w:style>
  <w:style w:type="paragraph" w:styleId="Akapitzlist">
    <w:name w:val="List Paragraph"/>
    <w:aliases w:val="L1,Numerowanie,2 heading,A_wyliczenie,K-P_odwolanie,Akapit z listą5,maz_wyliczenie,opis dzialania,CW_Lista,List Paragraph,T_SZ_List Paragraph,normalny tekst,Akapit z listą BS,Kolorowa lista — akcent 11,Colorful List Accent 1"/>
    <w:basedOn w:val="Normalny"/>
    <w:link w:val="AkapitzlistZnak"/>
    <w:uiPriority w:val="34"/>
    <w:qFormat/>
    <w:rsid w:val="00E71B1E"/>
    <w:pPr>
      <w:ind w:left="720"/>
      <w:contextualSpacing/>
    </w:pPr>
  </w:style>
  <w:style w:type="character" w:customStyle="1" w:styleId="fn-ref">
    <w:name w:val="fn-ref"/>
    <w:basedOn w:val="Domylnaczcionkaakapitu"/>
    <w:rsid w:val="002A47A8"/>
  </w:style>
  <w:style w:type="character" w:customStyle="1" w:styleId="Nagwek1Znak">
    <w:name w:val="Nagłówek 1 Znak"/>
    <w:basedOn w:val="Domylnaczcionkaakapitu"/>
    <w:link w:val="Nagwek1"/>
    <w:uiPriority w:val="9"/>
    <w:rsid w:val="003B084C"/>
    <w:rPr>
      <w:rFonts w:asciiTheme="majorHAnsi" w:eastAsiaTheme="majorEastAsia" w:hAnsiTheme="majorHAnsi" w:cstheme="majorBidi"/>
      <w:b/>
      <w:bCs/>
      <w:color w:val="365F91" w:themeColor="accent1" w:themeShade="BF"/>
      <w:sz w:val="28"/>
      <w:szCs w:val="28"/>
      <w:lang w:eastAsia="pl-PL"/>
    </w:rPr>
  </w:style>
  <w:style w:type="character" w:customStyle="1" w:styleId="Nagwek7Znak">
    <w:name w:val="Nagłówek 7 Znak"/>
    <w:basedOn w:val="Domylnaczcionkaakapitu"/>
    <w:link w:val="Nagwek7"/>
    <w:uiPriority w:val="9"/>
    <w:rsid w:val="00F9443C"/>
    <w:rPr>
      <w:rFonts w:asciiTheme="majorHAnsi" w:eastAsiaTheme="majorEastAsia" w:hAnsiTheme="majorHAnsi" w:cstheme="majorBidi"/>
      <w:i/>
      <w:iCs/>
      <w:color w:val="404040" w:themeColor="text1" w:themeTint="BF"/>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List Paragraph Znak,T_SZ_List Paragraph Znak,normalny tekst Znak"/>
    <w:link w:val="Akapitzlist"/>
    <w:uiPriority w:val="34"/>
    <w:qFormat/>
    <w:locked/>
    <w:rsid w:val="00F9443C"/>
    <w:rPr>
      <w:rFonts w:eastAsia="Times New Roman" w:cs="Times New Roman"/>
      <w:szCs w:val="24"/>
      <w:lang w:eastAsia="pl-PL"/>
    </w:rPr>
  </w:style>
  <w:style w:type="paragraph" w:customStyle="1" w:styleId="arimr">
    <w:name w:val="arimr"/>
    <w:basedOn w:val="Normalny"/>
    <w:rsid w:val="00166BB2"/>
    <w:pPr>
      <w:widowControl w:val="0"/>
      <w:snapToGrid w:val="0"/>
      <w:spacing w:line="360" w:lineRule="auto"/>
    </w:pPr>
    <w:rPr>
      <w:szCs w:val="20"/>
      <w:lang w:val="en-US"/>
    </w:rPr>
  </w:style>
  <w:style w:type="character" w:customStyle="1" w:styleId="Teksttreci">
    <w:name w:val="Tekst treści_"/>
    <w:link w:val="Teksttreci0"/>
    <w:locked/>
    <w:rsid w:val="001A4967"/>
    <w:rPr>
      <w:rFonts w:ascii="Verdana" w:hAnsi="Verdana"/>
      <w:sz w:val="19"/>
      <w:shd w:val="clear" w:color="auto" w:fill="FFFFFF"/>
    </w:rPr>
  </w:style>
  <w:style w:type="paragraph" w:customStyle="1" w:styleId="Teksttreci0">
    <w:name w:val="Tekst treści"/>
    <w:basedOn w:val="Normalny"/>
    <w:link w:val="Teksttreci"/>
    <w:rsid w:val="001A4967"/>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1A4967"/>
    <w:rPr>
      <w:rFonts w:ascii="Verdana" w:hAnsi="Verdana"/>
      <w:b/>
      <w:spacing w:val="0"/>
      <w:sz w:val="19"/>
      <w:shd w:val="clear" w:color="auto" w:fill="FFFFFF"/>
    </w:rPr>
  </w:style>
  <w:style w:type="character" w:customStyle="1" w:styleId="alb">
    <w:name w:val="a_lb"/>
    <w:basedOn w:val="Domylnaczcionkaakapitu"/>
    <w:rsid w:val="00D75094"/>
  </w:style>
  <w:style w:type="paragraph" w:customStyle="1" w:styleId="text-justify">
    <w:name w:val="text-justify"/>
    <w:basedOn w:val="Normalny"/>
    <w:rsid w:val="00D75094"/>
    <w:pPr>
      <w:spacing w:before="100" w:beforeAutospacing="1" w:after="100" w:afterAutospacing="1"/>
    </w:pPr>
  </w:style>
  <w:style w:type="paragraph" w:customStyle="1" w:styleId="Akapitzlist1">
    <w:name w:val="Akapit z listą1"/>
    <w:basedOn w:val="Normalny"/>
    <w:uiPriority w:val="99"/>
    <w:qFormat/>
    <w:rsid w:val="00AA5FC6"/>
    <w:pPr>
      <w:spacing w:before="200" w:after="200" w:line="276" w:lineRule="auto"/>
      <w:ind w:left="720"/>
    </w:pPr>
    <w:rPr>
      <w:rFonts w:ascii="Calibri" w:hAnsi="Calibri" w:cs="Calibri"/>
      <w:sz w:val="22"/>
      <w:szCs w:val="22"/>
      <w:lang w:eastAsia="en-US" w:bidi="en-US"/>
    </w:rPr>
  </w:style>
  <w:style w:type="character" w:customStyle="1" w:styleId="Teksttreci4">
    <w:name w:val="Tekst treści (4)_"/>
    <w:link w:val="Teksttreci40"/>
    <w:locked/>
    <w:rsid w:val="00FF3905"/>
    <w:rPr>
      <w:rFonts w:ascii="Verdana" w:hAnsi="Verdana"/>
      <w:sz w:val="19"/>
      <w:shd w:val="clear" w:color="auto" w:fill="FFFFFF"/>
    </w:rPr>
  </w:style>
  <w:style w:type="paragraph" w:customStyle="1" w:styleId="Teksttreci40">
    <w:name w:val="Tekst treści (4)"/>
    <w:basedOn w:val="Normalny"/>
    <w:link w:val="Teksttreci4"/>
    <w:rsid w:val="00FF3905"/>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Uwydatnienie">
    <w:name w:val="Emphasis"/>
    <w:basedOn w:val="Domylnaczcionkaakapitu"/>
    <w:uiPriority w:val="20"/>
    <w:qFormat/>
    <w:rsid w:val="00983B65"/>
    <w:rPr>
      <w:i/>
      <w:iCs/>
    </w:rPr>
  </w:style>
  <w:style w:type="paragraph" w:styleId="Tekstpodstawowy">
    <w:name w:val="Body Text"/>
    <w:aliases w:val="Brødtekst Tegn Tegn"/>
    <w:basedOn w:val="Normalny"/>
    <w:link w:val="TekstpodstawowyZnak"/>
    <w:uiPriority w:val="99"/>
    <w:rsid w:val="00B754C2"/>
    <w:pPr>
      <w:spacing w:before="200" w:after="120" w:line="276" w:lineRule="auto"/>
    </w:pPr>
    <w:rPr>
      <w:rFonts w:ascii="Calibri" w:hAnsi="Calibri"/>
      <w:sz w:val="20"/>
      <w:szCs w:val="20"/>
      <w:lang w:eastAsia="en-US" w:bidi="en-US"/>
    </w:rPr>
  </w:style>
  <w:style w:type="character" w:customStyle="1" w:styleId="TekstpodstawowyZnak">
    <w:name w:val="Tekst podstawowy Znak"/>
    <w:aliases w:val="Brødtekst Tegn Tegn Znak"/>
    <w:basedOn w:val="Domylnaczcionkaakapitu"/>
    <w:link w:val="Tekstpodstawowy"/>
    <w:uiPriority w:val="99"/>
    <w:rsid w:val="00B754C2"/>
    <w:rPr>
      <w:rFonts w:ascii="Calibri" w:eastAsia="Times New Roman" w:hAnsi="Calibri" w:cs="Times New Roman"/>
      <w:sz w:val="20"/>
      <w:szCs w:val="20"/>
      <w:lang w:bidi="en-US"/>
    </w:rPr>
  </w:style>
  <w:style w:type="paragraph" w:styleId="Tekstdymka">
    <w:name w:val="Balloon Text"/>
    <w:basedOn w:val="Normalny"/>
    <w:link w:val="TekstdymkaZnak"/>
    <w:uiPriority w:val="99"/>
    <w:semiHidden/>
    <w:unhideWhenUsed/>
    <w:rsid w:val="009A6D96"/>
    <w:rPr>
      <w:rFonts w:ascii="Tahoma" w:hAnsi="Tahoma" w:cs="Tahoma"/>
      <w:sz w:val="16"/>
      <w:szCs w:val="16"/>
    </w:rPr>
  </w:style>
  <w:style w:type="character" w:customStyle="1" w:styleId="TekstdymkaZnak">
    <w:name w:val="Tekst dymka Znak"/>
    <w:basedOn w:val="Domylnaczcionkaakapitu"/>
    <w:link w:val="Tekstdymka"/>
    <w:uiPriority w:val="99"/>
    <w:semiHidden/>
    <w:rsid w:val="009A6D9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022D0F"/>
    <w:pPr>
      <w:spacing w:after="120"/>
    </w:pPr>
    <w:rPr>
      <w:sz w:val="16"/>
      <w:szCs w:val="16"/>
    </w:rPr>
  </w:style>
  <w:style w:type="character" w:customStyle="1" w:styleId="Tekstpodstawowy3Znak">
    <w:name w:val="Tekst podstawowy 3 Znak"/>
    <w:basedOn w:val="Domylnaczcionkaakapitu"/>
    <w:link w:val="Tekstpodstawowy3"/>
    <w:uiPriority w:val="99"/>
    <w:semiHidden/>
    <w:rsid w:val="00022D0F"/>
    <w:rPr>
      <w:rFonts w:eastAsia="Times New Roman" w:cs="Times New Roman"/>
      <w:sz w:val="16"/>
      <w:szCs w:val="16"/>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022D0F"/>
    <w:pPr>
      <w:spacing w:before="200" w:after="200" w:line="276" w:lineRule="auto"/>
    </w:pPr>
    <w:rPr>
      <w:rFonts w:ascii="Courier New" w:hAnsi="Courier New" w:cs="Courier New"/>
      <w:sz w:val="20"/>
      <w:szCs w:val="20"/>
      <w:lang w:eastAsia="en-US" w:bidi="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basedOn w:val="Domylnaczcionkaakapitu"/>
    <w:link w:val="Zwykytekst"/>
    <w:rsid w:val="00022D0F"/>
    <w:rPr>
      <w:rFonts w:ascii="Courier New" w:eastAsia="Times New Roman" w:hAnsi="Courier New" w:cs="Courier New"/>
      <w:sz w:val="20"/>
      <w:szCs w:val="20"/>
      <w:lang w:bidi="en-US"/>
    </w:rPr>
  </w:style>
  <w:style w:type="character" w:customStyle="1" w:styleId="Nagwek3Znak">
    <w:name w:val="Nagłówek 3 Znak"/>
    <w:basedOn w:val="Domylnaczcionkaakapitu"/>
    <w:link w:val="Nagwek3"/>
    <w:uiPriority w:val="9"/>
    <w:semiHidden/>
    <w:rsid w:val="00202624"/>
    <w:rPr>
      <w:rFonts w:asciiTheme="majorHAnsi" w:eastAsiaTheme="majorEastAsia" w:hAnsiTheme="majorHAnsi" w:cstheme="majorBidi"/>
      <w:b/>
      <w:bCs/>
      <w:color w:val="4F81BD" w:themeColor="accent1"/>
      <w:szCs w:val="24"/>
      <w:lang w:eastAsia="pl-PL"/>
    </w:rPr>
  </w:style>
  <w:style w:type="character" w:customStyle="1" w:styleId="Normalny1">
    <w:name w:val="Normalny1"/>
    <w:basedOn w:val="Domylnaczcionkaakapitu"/>
    <w:rsid w:val="00202624"/>
  </w:style>
  <w:style w:type="character" w:customStyle="1" w:styleId="apple-style-span">
    <w:name w:val="apple-style-span"/>
    <w:rsid w:val="0054141A"/>
  </w:style>
  <w:style w:type="paragraph" w:styleId="Nagwek">
    <w:name w:val="header"/>
    <w:basedOn w:val="Normalny"/>
    <w:link w:val="NagwekZnak"/>
    <w:uiPriority w:val="99"/>
    <w:unhideWhenUsed/>
    <w:rsid w:val="005B796F"/>
    <w:pPr>
      <w:tabs>
        <w:tab w:val="center" w:pos="4536"/>
        <w:tab w:val="right" w:pos="9072"/>
      </w:tabs>
    </w:pPr>
  </w:style>
  <w:style w:type="character" w:customStyle="1" w:styleId="NagwekZnak">
    <w:name w:val="Nagłówek Znak"/>
    <w:basedOn w:val="Domylnaczcionkaakapitu"/>
    <w:link w:val="Nagwek"/>
    <w:uiPriority w:val="99"/>
    <w:rsid w:val="005B796F"/>
    <w:rPr>
      <w:rFonts w:eastAsia="Times New Roman" w:cs="Times New Roman"/>
      <w:szCs w:val="24"/>
      <w:lang w:eastAsia="pl-PL"/>
    </w:rPr>
  </w:style>
  <w:style w:type="paragraph" w:styleId="Stopka">
    <w:name w:val="footer"/>
    <w:basedOn w:val="Normalny"/>
    <w:link w:val="StopkaZnak"/>
    <w:uiPriority w:val="99"/>
    <w:unhideWhenUsed/>
    <w:rsid w:val="005B796F"/>
    <w:pPr>
      <w:tabs>
        <w:tab w:val="center" w:pos="4536"/>
        <w:tab w:val="right" w:pos="9072"/>
      </w:tabs>
    </w:pPr>
  </w:style>
  <w:style w:type="character" w:customStyle="1" w:styleId="StopkaZnak">
    <w:name w:val="Stopka Znak"/>
    <w:basedOn w:val="Domylnaczcionkaakapitu"/>
    <w:link w:val="Stopka"/>
    <w:uiPriority w:val="99"/>
    <w:rsid w:val="005B796F"/>
    <w:rPr>
      <w:rFonts w:eastAsia="Times New Roman" w:cs="Times New Roman"/>
      <w:szCs w:val="24"/>
      <w:lang w:eastAsia="pl-PL"/>
    </w:rPr>
  </w:style>
  <w:style w:type="paragraph" w:styleId="Nagwekspisutreci">
    <w:name w:val="TOC Heading"/>
    <w:basedOn w:val="Nagwek1"/>
    <w:next w:val="Normalny"/>
    <w:uiPriority w:val="39"/>
    <w:semiHidden/>
    <w:unhideWhenUsed/>
    <w:qFormat/>
    <w:rsid w:val="008F5852"/>
    <w:pPr>
      <w:spacing w:line="276" w:lineRule="auto"/>
      <w:outlineLvl w:val="9"/>
    </w:pPr>
  </w:style>
  <w:style w:type="paragraph" w:styleId="Spistreci1">
    <w:name w:val="toc 1"/>
    <w:basedOn w:val="Normalny"/>
    <w:next w:val="Normalny"/>
    <w:autoRedefine/>
    <w:uiPriority w:val="39"/>
    <w:unhideWhenUsed/>
    <w:rsid w:val="008F5852"/>
    <w:pPr>
      <w:spacing w:after="100"/>
    </w:pPr>
  </w:style>
  <w:style w:type="paragraph" w:styleId="NormalnyWeb">
    <w:name w:val="Normal (Web)"/>
    <w:basedOn w:val="Normalny"/>
    <w:uiPriority w:val="99"/>
    <w:semiHidden/>
    <w:unhideWhenUsed/>
    <w:rsid w:val="0089437E"/>
    <w:pPr>
      <w:spacing w:before="100" w:beforeAutospacing="1" w:after="100" w:afterAutospacing="1"/>
    </w:pPr>
    <w:rPr>
      <w:rFonts w:eastAsiaTheme="minorHAnsi"/>
    </w:rPr>
  </w:style>
  <w:style w:type="table" w:styleId="Tabela-Siatka">
    <w:name w:val="Table Grid"/>
    <w:basedOn w:val="Standardowy"/>
    <w:uiPriority w:val="59"/>
    <w:rsid w:val="00BB51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B6D93"/>
    <w:rPr>
      <w:b/>
      <w:bCs/>
    </w:rPr>
  </w:style>
  <w:style w:type="character" w:customStyle="1" w:styleId="markedcontent">
    <w:name w:val="markedcontent"/>
    <w:basedOn w:val="Domylnaczcionkaakapitu"/>
    <w:rsid w:val="00E20FB6"/>
  </w:style>
  <w:style w:type="character" w:styleId="Nierozpoznanawzmianka">
    <w:name w:val="Unresolved Mention"/>
    <w:basedOn w:val="Domylnaczcionkaakapitu"/>
    <w:uiPriority w:val="99"/>
    <w:semiHidden/>
    <w:unhideWhenUsed/>
    <w:rsid w:val="00407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280">
      <w:bodyDiv w:val="1"/>
      <w:marLeft w:val="0"/>
      <w:marRight w:val="0"/>
      <w:marTop w:val="0"/>
      <w:marBottom w:val="0"/>
      <w:divBdr>
        <w:top w:val="none" w:sz="0" w:space="0" w:color="auto"/>
        <w:left w:val="none" w:sz="0" w:space="0" w:color="auto"/>
        <w:bottom w:val="none" w:sz="0" w:space="0" w:color="auto"/>
        <w:right w:val="none" w:sz="0" w:space="0" w:color="auto"/>
      </w:divBdr>
      <w:divsChild>
        <w:div w:id="615256970">
          <w:marLeft w:val="0"/>
          <w:marRight w:val="0"/>
          <w:marTop w:val="0"/>
          <w:marBottom w:val="0"/>
          <w:divBdr>
            <w:top w:val="none" w:sz="0" w:space="0" w:color="auto"/>
            <w:left w:val="none" w:sz="0" w:space="0" w:color="auto"/>
            <w:bottom w:val="none" w:sz="0" w:space="0" w:color="auto"/>
            <w:right w:val="none" w:sz="0" w:space="0" w:color="auto"/>
          </w:divBdr>
        </w:div>
        <w:div w:id="961299834">
          <w:marLeft w:val="0"/>
          <w:marRight w:val="0"/>
          <w:marTop w:val="0"/>
          <w:marBottom w:val="0"/>
          <w:divBdr>
            <w:top w:val="none" w:sz="0" w:space="0" w:color="auto"/>
            <w:left w:val="none" w:sz="0" w:space="0" w:color="auto"/>
            <w:bottom w:val="none" w:sz="0" w:space="0" w:color="auto"/>
            <w:right w:val="none" w:sz="0" w:space="0" w:color="auto"/>
          </w:divBdr>
          <w:divsChild>
            <w:div w:id="3610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8825">
      <w:bodyDiv w:val="1"/>
      <w:marLeft w:val="0"/>
      <w:marRight w:val="0"/>
      <w:marTop w:val="0"/>
      <w:marBottom w:val="0"/>
      <w:divBdr>
        <w:top w:val="none" w:sz="0" w:space="0" w:color="auto"/>
        <w:left w:val="none" w:sz="0" w:space="0" w:color="auto"/>
        <w:bottom w:val="none" w:sz="0" w:space="0" w:color="auto"/>
        <w:right w:val="none" w:sz="0" w:space="0" w:color="auto"/>
      </w:divBdr>
    </w:div>
    <w:div w:id="83302080">
      <w:bodyDiv w:val="1"/>
      <w:marLeft w:val="0"/>
      <w:marRight w:val="0"/>
      <w:marTop w:val="0"/>
      <w:marBottom w:val="0"/>
      <w:divBdr>
        <w:top w:val="none" w:sz="0" w:space="0" w:color="auto"/>
        <w:left w:val="none" w:sz="0" w:space="0" w:color="auto"/>
        <w:bottom w:val="none" w:sz="0" w:space="0" w:color="auto"/>
        <w:right w:val="none" w:sz="0" w:space="0" w:color="auto"/>
      </w:divBdr>
    </w:div>
    <w:div w:id="172845290">
      <w:bodyDiv w:val="1"/>
      <w:marLeft w:val="0"/>
      <w:marRight w:val="0"/>
      <w:marTop w:val="0"/>
      <w:marBottom w:val="0"/>
      <w:divBdr>
        <w:top w:val="none" w:sz="0" w:space="0" w:color="auto"/>
        <w:left w:val="none" w:sz="0" w:space="0" w:color="auto"/>
        <w:bottom w:val="none" w:sz="0" w:space="0" w:color="auto"/>
        <w:right w:val="none" w:sz="0" w:space="0" w:color="auto"/>
      </w:divBdr>
    </w:div>
    <w:div w:id="281546181">
      <w:bodyDiv w:val="1"/>
      <w:marLeft w:val="0"/>
      <w:marRight w:val="0"/>
      <w:marTop w:val="0"/>
      <w:marBottom w:val="0"/>
      <w:divBdr>
        <w:top w:val="none" w:sz="0" w:space="0" w:color="auto"/>
        <w:left w:val="none" w:sz="0" w:space="0" w:color="auto"/>
        <w:bottom w:val="none" w:sz="0" w:space="0" w:color="auto"/>
        <w:right w:val="none" w:sz="0" w:space="0" w:color="auto"/>
      </w:divBdr>
      <w:divsChild>
        <w:div w:id="653609633">
          <w:marLeft w:val="0"/>
          <w:marRight w:val="0"/>
          <w:marTop w:val="0"/>
          <w:marBottom w:val="0"/>
          <w:divBdr>
            <w:top w:val="none" w:sz="0" w:space="0" w:color="auto"/>
            <w:left w:val="none" w:sz="0" w:space="0" w:color="auto"/>
            <w:bottom w:val="none" w:sz="0" w:space="0" w:color="auto"/>
            <w:right w:val="none" w:sz="0" w:space="0" w:color="auto"/>
          </w:divBdr>
        </w:div>
        <w:div w:id="366029133">
          <w:marLeft w:val="0"/>
          <w:marRight w:val="0"/>
          <w:marTop w:val="0"/>
          <w:marBottom w:val="0"/>
          <w:divBdr>
            <w:top w:val="none" w:sz="0" w:space="0" w:color="auto"/>
            <w:left w:val="none" w:sz="0" w:space="0" w:color="auto"/>
            <w:bottom w:val="none" w:sz="0" w:space="0" w:color="auto"/>
            <w:right w:val="none" w:sz="0" w:space="0" w:color="auto"/>
          </w:divBdr>
        </w:div>
      </w:divsChild>
    </w:div>
    <w:div w:id="287322031">
      <w:bodyDiv w:val="1"/>
      <w:marLeft w:val="0"/>
      <w:marRight w:val="0"/>
      <w:marTop w:val="0"/>
      <w:marBottom w:val="0"/>
      <w:divBdr>
        <w:top w:val="none" w:sz="0" w:space="0" w:color="auto"/>
        <w:left w:val="none" w:sz="0" w:space="0" w:color="auto"/>
        <w:bottom w:val="none" w:sz="0" w:space="0" w:color="auto"/>
        <w:right w:val="none" w:sz="0" w:space="0" w:color="auto"/>
      </w:divBdr>
    </w:div>
    <w:div w:id="308482128">
      <w:bodyDiv w:val="1"/>
      <w:marLeft w:val="0"/>
      <w:marRight w:val="0"/>
      <w:marTop w:val="0"/>
      <w:marBottom w:val="0"/>
      <w:divBdr>
        <w:top w:val="none" w:sz="0" w:space="0" w:color="auto"/>
        <w:left w:val="none" w:sz="0" w:space="0" w:color="auto"/>
        <w:bottom w:val="none" w:sz="0" w:space="0" w:color="auto"/>
        <w:right w:val="none" w:sz="0" w:space="0" w:color="auto"/>
      </w:divBdr>
      <w:divsChild>
        <w:div w:id="1440299721">
          <w:marLeft w:val="0"/>
          <w:marRight w:val="0"/>
          <w:marTop w:val="0"/>
          <w:marBottom w:val="0"/>
          <w:divBdr>
            <w:top w:val="none" w:sz="0" w:space="0" w:color="auto"/>
            <w:left w:val="none" w:sz="0" w:space="0" w:color="auto"/>
            <w:bottom w:val="none" w:sz="0" w:space="0" w:color="auto"/>
            <w:right w:val="none" w:sz="0" w:space="0" w:color="auto"/>
          </w:divBdr>
        </w:div>
        <w:div w:id="1554735899">
          <w:marLeft w:val="0"/>
          <w:marRight w:val="0"/>
          <w:marTop w:val="0"/>
          <w:marBottom w:val="0"/>
          <w:divBdr>
            <w:top w:val="none" w:sz="0" w:space="0" w:color="auto"/>
            <w:left w:val="none" w:sz="0" w:space="0" w:color="auto"/>
            <w:bottom w:val="none" w:sz="0" w:space="0" w:color="auto"/>
            <w:right w:val="none" w:sz="0" w:space="0" w:color="auto"/>
          </w:divBdr>
        </w:div>
        <w:div w:id="766270050">
          <w:marLeft w:val="0"/>
          <w:marRight w:val="0"/>
          <w:marTop w:val="0"/>
          <w:marBottom w:val="0"/>
          <w:divBdr>
            <w:top w:val="none" w:sz="0" w:space="0" w:color="auto"/>
            <w:left w:val="none" w:sz="0" w:space="0" w:color="auto"/>
            <w:bottom w:val="none" w:sz="0" w:space="0" w:color="auto"/>
            <w:right w:val="none" w:sz="0" w:space="0" w:color="auto"/>
          </w:divBdr>
        </w:div>
        <w:div w:id="169684048">
          <w:marLeft w:val="0"/>
          <w:marRight w:val="0"/>
          <w:marTop w:val="0"/>
          <w:marBottom w:val="0"/>
          <w:divBdr>
            <w:top w:val="none" w:sz="0" w:space="0" w:color="auto"/>
            <w:left w:val="none" w:sz="0" w:space="0" w:color="auto"/>
            <w:bottom w:val="none" w:sz="0" w:space="0" w:color="auto"/>
            <w:right w:val="none" w:sz="0" w:space="0" w:color="auto"/>
          </w:divBdr>
        </w:div>
        <w:div w:id="54596199">
          <w:marLeft w:val="0"/>
          <w:marRight w:val="0"/>
          <w:marTop w:val="0"/>
          <w:marBottom w:val="0"/>
          <w:divBdr>
            <w:top w:val="none" w:sz="0" w:space="0" w:color="auto"/>
            <w:left w:val="none" w:sz="0" w:space="0" w:color="auto"/>
            <w:bottom w:val="none" w:sz="0" w:space="0" w:color="auto"/>
            <w:right w:val="none" w:sz="0" w:space="0" w:color="auto"/>
          </w:divBdr>
        </w:div>
      </w:divsChild>
    </w:div>
    <w:div w:id="412169265">
      <w:bodyDiv w:val="1"/>
      <w:marLeft w:val="0"/>
      <w:marRight w:val="0"/>
      <w:marTop w:val="0"/>
      <w:marBottom w:val="0"/>
      <w:divBdr>
        <w:top w:val="none" w:sz="0" w:space="0" w:color="auto"/>
        <w:left w:val="none" w:sz="0" w:space="0" w:color="auto"/>
        <w:bottom w:val="none" w:sz="0" w:space="0" w:color="auto"/>
        <w:right w:val="none" w:sz="0" w:space="0" w:color="auto"/>
      </w:divBdr>
      <w:divsChild>
        <w:div w:id="249583829">
          <w:marLeft w:val="0"/>
          <w:marRight w:val="0"/>
          <w:marTop w:val="0"/>
          <w:marBottom w:val="0"/>
          <w:divBdr>
            <w:top w:val="none" w:sz="0" w:space="0" w:color="auto"/>
            <w:left w:val="none" w:sz="0" w:space="0" w:color="auto"/>
            <w:bottom w:val="none" w:sz="0" w:space="0" w:color="auto"/>
            <w:right w:val="none" w:sz="0" w:space="0" w:color="auto"/>
          </w:divBdr>
          <w:divsChild>
            <w:div w:id="380250717">
              <w:marLeft w:val="0"/>
              <w:marRight w:val="0"/>
              <w:marTop w:val="0"/>
              <w:marBottom w:val="0"/>
              <w:divBdr>
                <w:top w:val="none" w:sz="0" w:space="0" w:color="auto"/>
                <w:left w:val="none" w:sz="0" w:space="0" w:color="auto"/>
                <w:bottom w:val="none" w:sz="0" w:space="0" w:color="auto"/>
                <w:right w:val="none" w:sz="0" w:space="0" w:color="auto"/>
              </w:divBdr>
            </w:div>
            <w:div w:id="886795027">
              <w:marLeft w:val="0"/>
              <w:marRight w:val="0"/>
              <w:marTop w:val="0"/>
              <w:marBottom w:val="0"/>
              <w:divBdr>
                <w:top w:val="none" w:sz="0" w:space="0" w:color="auto"/>
                <w:left w:val="none" w:sz="0" w:space="0" w:color="auto"/>
                <w:bottom w:val="none" w:sz="0" w:space="0" w:color="auto"/>
                <w:right w:val="none" w:sz="0" w:space="0" w:color="auto"/>
              </w:divBdr>
            </w:div>
            <w:div w:id="1830826546">
              <w:marLeft w:val="0"/>
              <w:marRight w:val="0"/>
              <w:marTop w:val="0"/>
              <w:marBottom w:val="0"/>
              <w:divBdr>
                <w:top w:val="none" w:sz="0" w:space="0" w:color="auto"/>
                <w:left w:val="none" w:sz="0" w:space="0" w:color="auto"/>
                <w:bottom w:val="none" w:sz="0" w:space="0" w:color="auto"/>
                <w:right w:val="none" w:sz="0" w:space="0" w:color="auto"/>
              </w:divBdr>
            </w:div>
            <w:div w:id="131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920">
      <w:bodyDiv w:val="1"/>
      <w:marLeft w:val="0"/>
      <w:marRight w:val="0"/>
      <w:marTop w:val="0"/>
      <w:marBottom w:val="0"/>
      <w:divBdr>
        <w:top w:val="none" w:sz="0" w:space="0" w:color="auto"/>
        <w:left w:val="none" w:sz="0" w:space="0" w:color="auto"/>
        <w:bottom w:val="none" w:sz="0" w:space="0" w:color="auto"/>
        <w:right w:val="none" w:sz="0" w:space="0" w:color="auto"/>
      </w:divBdr>
      <w:divsChild>
        <w:div w:id="382755799">
          <w:marLeft w:val="0"/>
          <w:marRight w:val="0"/>
          <w:marTop w:val="0"/>
          <w:marBottom w:val="0"/>
          <w:divBdr>
            <w:top w:val="none" w:sz="0" w:space="0" w:color="auto"/>
            <w:left w:val="none" w:sz="0" w:space="0" w:color="auto"/>
            <w:bottom w:val="none" w:sz="0" w:space="0" w:color="auto"/>
            <w:right w:val="none" w:sz="0" w:space="0" w:color="auto"/>
          </w:divBdr>
        </w:div>
        <w:div w:id="1550457806">
          <w:marLeft w:val="0"/>
          <w:marRight w:val="0"/>
          <w:marTop w:val="0"/>
          <w:marBottom w:val="0"/>
          <w:divBdr>
            <w:top w:val="none" w:sz="0" w:space="0" w:color="auto"/>
            <w:left w:val="none" w:sz="0" w:space="0" w:color="auto"/>
            <w:bottom w:val="none" w:sz="0" w:space="0" w:color="auto"/>
            <w:right w:val="none" w:sz="0" w:space="0" w:color="auto"/>
          </w:divBdr>
        </w:div>
        <w:div w:id="772439911">
          <w:marLeft w:val="0"/>
          <w:marRight w:val="0"/>
          <w:marTop w:val="0"/>
          <w:marBottom w:val="0"/>
          <w:divBdr>
            <w:top w:val="none" w:sz="0" w:space="0" w:color="auto"/>
            <w:left w:val="none" w:sz="0" w:space="0" w:color="auto"/>
            <w:bottom w:val="none" w:sz="0" w:space="0" w:color="auto"/>
            <w:right w:val="none" w:sz="0" w:space="0" w:color="auto"/>
          </w:divBdr>
        </w:div>
        <w:div w:id="940915079">
          <w:marLeft w:val="0"/>
          <w:marRight w:val="0"/>
          <w:marTop w:val="0"/>
          <w:marBottom w:val="0"/>
          <w:divBdr>
            <w:top w:val="none" w:sz="0" w:space="0" w:color="auto"/>
            <w:left w:val="none" w:sz="0" w:space="0" w:color="auto"/>
            <w:bottom w:val="none" w:sz="0" w:space="0" w:color="auto"/>
            <w:right w:val="none" w:sz="0" w:space="0" w:color="auto"/>
          </w:divBdr>
        </w:div>
      </w:divsChild>
    </w:div>
    <w:div w:id="432558967">
      <w:bodyDiv w:val="1"/>
      <w:marLeft w:val="0"/>
      <w:marRight w:val="0"/>
      <w:marTop w:val="0"/>
      <w:marBottom w:val="0"/>
      <w:divBdr>
        <w:top w:val="none" w:sz="0" w:space="0" w:color="auto"/>
        <w:left w:val="none" w:sz="0" w:space="0" w:color="auto"/>
        <w:bottom w:val="none" w:sz="0" w:space="0" w:color="auto"/>
        <w:right w:val="none" w:sz="0" w:space="0" w:color="auto"/>
      </w:divBdr>
    </w:div>
    <w:div w:id="451899447">
      <w:bodyDiv w:val="1"/>
      <w:marLeft w:val="0"/>
      <w:marRight w:val="0"/>
      <w:marTop w:val="0"/>
      <w:marBottom w:val="0"/>
      <w:divBdr>
        <w:top w:val="none" w:sz="0" w:space="0" w:color="auto"/>
        <w:left w:val="none" w:sz="0" w:space="0" w:color="auto"/>
        <w:bottom w:val="none" w:sz="0" w:space="0" w:color="auto"/>
        <w:right w:val="none" w:sz="0" w:space="0" w:color="auto"/>
      </w:divBdr>
      <w:divsChild>
        <w:div w:id="1519462807">
          <w:marLeft w:val="0"/>
          <w:marRight w:val="0"/>
          <w:marTop w:val="0"/>
          <w:marBottom w:val="0"/>
          <w:divBdr>
            <w:top w:val="none" w:sz="0" w:space="0" w:color="auto"/>
            <w:left w:val="none" w:sz="0" w:space="0" w:color="auto"/>
            <w:bottom w:val="none" w:sz="0" w:space="0" w:color="auto"/>
            <w:right w:val="none" w:sz="0" w:space="0" w:color="auto"/>
          </w:divBdr>
        </w:div>
      </w:divsChild>
    </w:div>
    <w:div w:id="518587034">
      <w:bodyDiv w:val="1"/>
      <w:marLeft w:val="0"/>
      <w:marRight w:val="0"/>
      <w:marTop w:val="0"/>
      <w:marBottom w:val="0"/>
      <w:divBdr>
        <w:top w:val="none" w:sz="0" w:space="0" w:color="auto"/>
        <w:left w:val="none" w:sz="0" w:space="0" w:color="auto"/>
        <w:bottom w:val="none" w:sz="0" w:space="0" w:color="auto"/>
        <w:right w:val="none" w:sz="0" w:space="0" w:color="auto"/>
      </w:divBdr>
      <w:divsChild>
        <w:div w:id="1291864344">
          <w:marLeft w:val="0"/>
          <w:marRight w:val="0"/>
          <w:marTop w:val="0"/>
          <w:marBottom w:val="0"/>
          <w:divBdr>
            <w:top w:val="none" w:sz="0" w:space="0" w:color="auto"/>
            <w:left w:val="none" w:sz="0" w:space="0" w:color="auto"/>
            <w:bottom w:val="none" w:sz="0" w:space="0" w:color="auto"/>
            <w:right w:val="none" w:sz="0" w:space="0" w:color="auto"/>
          </w:divBdr>
        </w:div>
        <w:div w:id="1249927486">
          <w:marLeft w:val="0"/>
          <w:marRight w:val="0"/>
          <w:marTop w:val="0"/>
          <w:marBottom w:val="0"/>
          <w:divBdr>
            <w:top w:val="none" w:sz="0" w:space="0" w:color="auto"/>
            <w:left w:val="none" w:sz="0" w:space="0" w:color="auto"/>
            <w:bottom w:val="none" w:sz="0" w:space="0" w:color="auto"/>
            <w:right w:val="none" w:sz="0" w:space="0" w:color="auto"/>
          </w:divBdr>
        </w:div>
      </w:divsChild>
    </w:div>
    <w:div w:id="524245871">
      <w:bodyDiv w:val="1"/>
      <w:marLeft w:val="0"/>
      <w:marRight w:val="0"/>
      <w:marTop w:val="0"/>
      <w:marBottom w:val="0"/>
      <w:divBdr>
        <w:top w:val="none" w:sz="0" w:space="0" w:color="auto"/>
        <w:left w:val="none" w:sz="0" w:space="0" w:color="auto"/>
        <w:bottom w:val="none" w:sz="0" w:space="0" w:color="auto"/>
        <w:right w:val="none" w:sz="0" w:space="0" w:color="auto"/>
      </w:divBdr>
      <w:divsChild>
        <w:div w:id="618413973">
          <w:marLeft w:val="0"/>
          <w:marRight w:val="0"/>
          <w:marTop w:val="0"/>
          <w:marBottom w:val="0"/>
          <w:divBdr>
            <w:top w:val="none" w:sz="0" w:space="0" w:color="auto"/>
            <w:left w:val="none" w:sz="0" w:space="0" w:color="auto"/>
            <w:bottom w:val="none" w:sz="0" w:space="0" w:color="auto"/>
            <w:right w:val="none" w:sz="0" w:space="0" w:color="auto"/>
          </w:divBdr>
        </w:div>
        <w:div w:id="1867210975">
          <w:marLeft w:val="0"/>
          <w:marRight w:val="0"/>
          <w:marTop w:val="0"/>
          <w:marBottom w:val="0"/>
          <w:divBdr>
            <w:top w:val="none" w:sz="0" w:space="0" w:color="auto"/>
            <w:left w:val="none" w:sz="0" w:space="0" w:color="auto"/>
            <w:bottom w:val="none" w:sz="0" w:space="0" w:color="auto"/>
            <w:right w:val="none" w:sz="0" w:space="0" w:color="auto"/>
          </w:divBdr>
          <w:divsChild>
            <w:div w:id="1452019264">
              <w:marLeft w:val="0"/>
              <w:marRight w:val="0"/>
              <w:marTop w:val="0"/>
              <w:marBottom w:val="0"/>
              <w:divBdr>
                <w:top w:val="none" w:sz="0" w:space="0" w:color="auto"/>
                <w:left w:val="none" w:sz="0" w:space="0" w:color="auto"/>
                <w:bottom w:val="none" w:sz="0" w:space="0" w:color="auto"/>
                <w:right w:val="none" w:sz="0" w:space="0" w:color="auto"/>
              </w:divBdr>
            </w:div>
            <w:div w:id="778836399">
              <w:marLeft w:val="0"/>
              <w:marRight w:val="0"/>
              <w:marTop w:val="0"/>
              <w:marBottom w:val="0"/>
              <w:divBdr>
                <w:top w:val="none" w:sz="0" w:space="0" w:color="auto"/>
                <w:left w:val="none" w:sz="0" w:space="0" w:color="auto"/>
                <w:bottom w:val="none" w:sz="0" w:space="0" w:color="auto"/>
                <w:right w:val="none" w:sz="0" w:space="0" w:color="auto"/>
              </w:divBdr>
            </w:div>
            <w:div w:id="1732851376">
              <w:marLeft w:val="0"/>
              <w:marRight w:val="0"/>
              <w:marTop w:val="0"/>
              <w:marBottom w:val="0"/>
              <w:divBdr>
                <w:top w:val="none" w:sz="0" w:space="0" w:color="auto"/>
                <w:left w:val="none" w:sz="0" w:space="0" w:color="auto"/>
                <w:bottom w:val="none" w:sz="0" w:space="0" w:color="auto"/>
                <w:right w:val="none" w:sz="0" w:space="0" w:color="auto"/>
              </w:divBdr>
            </w:div>
            <w:div w:id="483132049">
              <w:marLeft w:val="0"/>
              <w:marRight w:val="0"/>
              <w:marTop w:val="0"/>
              <w:marBottom w:val="0"/>
              <w:divBdr>
                <w:top w:val="none" w:sz="0" w:space="0" w:color="auto"/>
                <w:left w:val="none" w:sz="0" w:space="0" w:color="auto"/>
                <w:bottom w:val="none" w:sz="0" w:space="0" w:color="auto"/>
                <w:right w:val="none" w:sz="0" w:space="0" w:color="auto"/>
              </w:divBdr>
            </w:div>
          </w:divsChild>
        </w:div>
        <w:div w:id="1803420776">
          <w:marLeft w:val="0"/>
          <w:marRight w:val="0"/>
          <w:marTop w:val="0"/>
          <w:marBottom w:val="0"/>
          <w:divBdr>
            <w:top w:val="none" w:sz="0" w:space="0" w:color="auto"/>
            <w:left w:val="none" w:sz="0" w:space="0" w:color="auto"/>
            <w:bottom w:val="none" w:sz="0" w:space="0" w:color="auto"/>
            <w:right w:val="none" w:sz="0" w:space="0" w:color="auto"/>
          </w:divBdr>
        </w:div>
        <w:div w:id="555891581">
          <w:marLeft w:val="0"/>
          <w:marRight w:val="0"/>
          <w:marTop w:val="0"/>
          <w:marBottom w:val="0"/>
          <w:divBdr>
            <w:top w:val="none" w:sz="0" w:space="0" w:color="auto"/>
            <w:left w:val="none" w:sz="0" w:space="0" w:color="auto"/>
            <w:bottom w:val="none" w:sz="0" w:space="0" w:color="auto"/>
            <w:right w:val="none" w:sz="0" w:space="0" w:color="auto"/>
          </w:divBdr>
        </w:div>
        <w:div w:id="928343568">
          <w:marLeft w:val="0"/>
          <w:marRight w:val="0"/>
          <w:marTop w:val="0"/>
          <w:marBottom w:val="0"/>
          <w:divBdr>
            <w:top w:val="none" w:sz="0" w:space="0" w:color="auto"/>
            <w:left w:val="none" w:sz="0" w:space="0" w:color="auto"/>
            <w:bottom w:val="none" w:sz="0" w:space="0" w:color="auto"/>
            <w:right w:val="none" w:sz="0" w:space="0" w:color="auto"/>
          </w:divBdr>
        </w:div>
      </w:divsChild>
    </w:div>
    <w:div w:id="622033140">
      <w:bodyDiv w:val="1"/>
      <w:marLeft w:val="0"/>
      <w:marRight w:val="0"/>
      <w:marTop w:val="0"/>
      <w:marBottom w:val="0"/>
      <w:divBdr>
        <w:top w:val="none" w:sz="0" w:space="0" w:color="auto"/>
        <w:left w:val="none" w:sz="0" w:space="0" w:color="auto"/>
        <w:bottom w:val="none" w:sz="0" w:space="0" w:color="auto"/>
        <w:right w:val="none" w:sz="0" w:space="0" w:color="auto"/>
      </w:divBdr>
    </w:div>
    <w:div w:id="717365199">
      <w:bodyDiv w:val="1"/>
      <w:marLeft w:val="0"/>
      <w:marRight w:val="0"/>
      <w:marTop w:val="0"/>
      <w:marBottom w:val="0"/>
      <w:divBdr>
        <w:top w:val="none" w:sz="0" w:space="0" w:color="auto"/>
        <w:left w:val="none" w:sz="0" w:space="0" w:color="auto"/>
        <w:bottom w:val="none" w:sz="0" w:space="0" w:color="auto"/>
        <w:right w:val="none" w:sz="0" w:space="0" w:color="auto"/>
      </w:divBdr>
      <w:divsChild>
        <w:div w:id="981422887">
          <w:marLeft w:val="0"/>
          <w:marRight w:val="0"/>
          <w:marTop w:val="0"/>
          <w:marBottom w:val="0"/>
          <w:divBdr>
            <w:top w:val="none" w:sz="0" w:space="0" w:color="auto"/>
            <w:left w:val="none" w:sz="0" w:space="0" w:color="auto"/>
            <w:bottom w:val="none" w:sz="0" w:space="0" w:color="auto"/>
            <w:right w:val="none" w:sz="0" w:space="0" w:color="auto"/>
          </w:divBdr>
          <w:divsChild>
            <w:div w:id="496656695">
              <w:marLeft w:val="0"/>
              <w:marRight w:val="0"/>
              <w:marTop w:val="0"/>
              <w:marBottom w:val="0"/>
              <w:divBdr>
                <w:top w:val="none" w:sz="0" w:space="0" w:color="auto"/>
                <w:left w:val="none" w:sz="0" w:space="0" w:color="auto"/>
                <w:bottom w:val="none" w:sz="0" w:space="0" w:color="auto"/>
                <w:right w:val="none" w:sz="0" w:space="0" w:color="auto"/>
              </w:divBdr>
              <w:divsChild>
                <w:div w:id="273171897">
                  <w:marLeft w:val="0"/>
                  <w:marRight w:val="0"/>
                  <w:marTop w:val="0"/>
                  <w:marBottom w:val="0"/>
                  <w:divBdr>
                    <w:top w:val="none" w:sz="0" w:space="0" w:color="auto"/>
                    <w:left w:val="none" w:sz="0" w:space="0" w:color="auto"/>
                    <w:bottom w:val="none" w:sz="0" w:space="0" w:color="auto"/>
                    <w:right w:val="none" w:sz="0" w:space="0" w:color="auto"/>
                  </w:divBdr>
                </w:div>
                <w:div w:id="2040161484">
                  <w:marLeft w:val="0"/>
                  <w:marRight w:val="0"/>
                  <w:marTop w:val="0"/>
                  <w:marBottom w:val="0"/>
                  <w:divBdr>
                    <w:top w:val="none" w:sz="0" w:space="0" w:color="auto"/>
                    <w:left w:val="none" w:sz="0" w:space="0" w:color="auto"/>
                    <w:bottom w:val="none" w:sz="0" w:space="0" w:color="auto"/>
                    <w:right w:val="none" w:sz="0" w:space="0" w:color="auto"/>
                  </w:divBdr>
                </w:div>
                <w:div w:id="2063170324">
                  <w:marLeft w:val="0"/>
                  <w:marRight w:val="0"/>
                  <w:marTop w:val="0"/>
                  <w:marBottom w:val="0"/>
                  <w:divBdr>
                    <w:top w:val="none" w:sz="0" w:space="0" w:color="auto"/>
                    <w:left w:val="none" w:sz="0" w:space="0" w:color="auto"/>
                    <w:bottom w:val="none" w:sz="0" w:space="0" w:color="auto"/>
                    <w:right w:val="none" w:sz="0" w:space="0" w:color="auto"/>
                  </w:divBdr>
                </w:div>
                <w:div w:id="1596397437">
                  <w:marLeft w:val="0"/>
                  <w:marRight w:val="0"/>
                  <w:marTop w:val="0"/>
                  <w:marBottom w:val="0"/>
                  <w:divBdr>
                    <w:top w:val="none" w:sz="0" w:space="0" w:color="auto"/>
                    <w:left w:val="none" w:sz="0" w:space="0" w:color="auto"/>
                    <w:bottom w:val="none" w:sz="0" w:space="0" w:color="auto"/>
                    <w:right w:val="none" w:sz="0" w:space="0" w:color="auto"/>
                  </w:divBdr>
                </w:div>
                <w:div w:id="380980362">
                  <w:marLeft w:val="0"/>
                  <w:marRight w:val="0"/>
                  <w:marTop w:val="0"/>
                  <w:marBottom w:val="0"/>
                  <w:divBdr>
                    <w:top w:val="none" w:sz="0" w:space="0" w:color="auto"/>
                    <w:left w:val="none" w:sz="0" w:space="0" w:color="auto"/>
                    <w:bottom w:val="none" w:sz="0" w:space="0" w:color="auto"/>
                    <w:right w:val="none" w:sz="0" w:space="0" w:color="auto"/>
                  </w:divBdr>
                </w:div>
                <w:div w:id="1499270291">
                  <w:marLeft w:val="0"/>
                  <w:marRight w:val="0"/>
                  <w:marTop w:val="0"/>
                  <w:marBottom w:val="0"/>
                  <w:divBdr>
                    <w:top w:val="none" w:sz="0" w:space="0" w:color="auto"/>
                    <w:left w:val="none" w:sz="0" w:space="0" w:color="auto"/>
                    <w:bottom w:val="none" w:sz="0" w:space="0" w:color="auto"/>
                    <w:right w:val="none" w:sz="0" w:space="0" w:color="auto"/>
                  </w:divBdr>
                </w:div>
                <w:div w:id="2016495381">
                  <w:marLeft w:val="0"/>
                  <w:marRight w:val="0"/>
                  <w:marTop w:val="0"/>
                  <w:marBottom w:val="0"/>
                  <w:divBdr>
                    <w:top w:val="none" w:sz="0" w:space="0" w:color="auto"/>
                    <w:left w:val="none" w:sz="0" w:space="0" w:color="auto"/>
                    <w:bottom w:val="none" w:sz="0" w:space="0" w:color="auto"/>
                    <w:right w:val="none" w:sz="0" w:space="0" w:color="auto"/>
                  </w:divBdr>
                </w:div>
                <w:div w:id="66340379">
                  <w:marLeft w:val="0"/>
                  <w:marRight w:val="0"/>
                  <w:marTop w:val="0"/>
                  <w:marBottom w:val="0"/>
                  <w:divBdr>
                    <w:top w:val="none" w:sz="0" w:space="0" w:color="auto"/>
                    <w:left w:val="none" w:sz="0" w:space="0" w:color="auto"/>
                    <w:bottom w:val="none" w:sz="0" w:space="0" w:color="auto"/>
                    <w:right w:val="none" w:sz="0" w:space="0" w:color="auto"/>
                  </w:divBdr>
                </w:div>
              </w:divsChild>
            </w:div>
            <w:div w:id="679048000">
              <w:marLeft w:val="0"/>
              <w:marRight w:val="0"/>
              <w:marTop w:val="0"/>
              <w:marBottom w:val="0"/>
              <w:divBdr>
                <w:top w:val="none" w:sz="0" w:space="0" w:color="auto"/>
                <w:left w:val="none" w:sz="0" w:space="0" w:color="auto"/>
                <w:bottom w:val="none" w:sz="0" w:space="0" w:color="auto"/>
                <w:right w:val="none" w:sz="0" w:space="0" w:color="auto"/>
              </w:divBdr>
            </w:div>
            <w:div w:id="118304092">
              <w:marLeft w:val="0"/>
              <w:marRight w:val="0"/>
              <w:marTop w:val="0"/>
              <w:marBottom w:val="0"/>
              <w:divBdr>
                <w:top w:val="none" w:sz="0" w:space="0" w:color="auto"/>
                <w:left w:val="none" w:sz="0" w:space="0" w:color="auto"/>
                <w:bottom w:val="none" w:sz="0" w:space="0" w:color="auto"/>
                <w:right w:val="none" w:sz="0" w:space="0" w:color="auto"/>
              </w:divBdr>
            </w:div>
            <w:div w:id="1149397249">
              <w:marLeft w:val="0"/>
              <w:marRight w:val="0"/>
              <w:marTop w:val="0"/>
              <w:marBottom w:val="0"/>
              <w:divBdr>
                <w:top w:val="none" w:sz="0" w:space="0" w:color="auto"/>
                <w:left w:val="none" w:sz="0" w:space="0" w:color="auto"/>
                <w:bottom w:val="none" w:sz="0" w:space="0" w:color="auto"/>
                <w:right w:val="none" w:sz="0" w:space="0" w:color="auto"/>
              </w:divBdr>
            </w:div>
            <w:div w:id="1613826815">
              <w:marLeft w:val="0"/>
              <w:marRight w:val="0"/>
              <w:marTop w:val="0"/>
              <w:marBottom w:val="0"/>
              <w:divBdr>
                <w:top w:val="none" w:sz="0" w:space="0" w:color="auto"/>
                <w:left w:val="none" w:sz="0" w:space="0" w:color="auto"/>
                <w:bottom w:val="none" w:sz="0" w:space="0" w:color="auto"/>
                <w:right w:val="none" w:sz="0" w:space="0" w:color="auto"/>
              </w:divBdr>
            </w:div>
            <w:div w:id="16014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7241">
      <w:bodyDiv w:val="1"/>
      <w:marLeft w:val="0"/>
      <w:marRight w:val="0"/>
      <w:marTop w:val="0"/>
      <w:marBottom w:val="0"/>
      <w:divBdr>
        <w:top w:val="none" w:sz="0" w:space="0" w:color="auto"/>
        <w:left w:val="none" w:sz="0" w:space="0" w:color="auto"/>
        <w:bottom w:val="none" w:sz="0" w:space="0" w:color="auto"/>
        <w:right w:val="none" w:sz="0" w:space="0" w:color="auto"/>
      </w:divBdr>
    </w:div>
    <w:div w:id="860821064">
      <w:bodyDiv w:val="1"/>
      <w:marLeft w:val="0"/>
      <w:marRight w:val="0"/>
      <w:marTop w:val="0"/>
      <w:marBottom w:val="0"/>
      <w:divBdr>
        <w:top w:val="none" w:sz="0" w:space="0" w:color="auto"/>
        <w:left w:val="none" w:sz="0" w:space="0" w:color="auto"/>
        <w:bottom w:val="none" w:sz="0" w:space="0" w:color="auto"/>
        <w:right w:val="none" w:sz="0" w:space="0" w:color="auto"/>
      </w:divBdr>
    </w:div>
    <w:div w:id="920067062">
      <w:bodyDiv w:val="1"/>
      <w:marLeft w:val="0"/>
      <w:marRight w:val="0"/>
      <w:marTop w:val="0"/>
      <w:marBottom w:val="0"/>
      <w:divBdr>
        <w:top w:val="none" w:sz="0" w:space="0" w:color="auto"/>
        <w:left w:val="none" w:sz="0" w:space="0" w:color="auto"/>
        <w:bottom w:val="none" w:sz="0" w:space="0" w:color="auto"/>
        <w:right w:val="none" w:sz="0" w:space="0" w:color="auto"/>
      </w:divBdr>
      <w:divsChild>
        <w:div w:id="2112621546">
          <w:marLeft w:val="0"/>
          <w:marRight w:val="0"/>
          <w:marTop w:val="0"/>
          <w:marBottom w:val="0"/>
          <w:divBdr>
            <w:top w:val="none" w:sz="0" w:space="0" w:color="auto"/>
            <w:left w:val="none" w:sz="0" w:space="0" w:color="auto"/>
            <w:bottom w:val="none" w:sz="0" w:space="0" w:color="auto"/>
            <w:right w:val="none" w:sz="0" w:space="0" w:color="auto"/>
          </w:divBdr>
        </w:div>
        <w:div w:id="686978135">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271623586">
          <w:marLeft w:val="0"/>
          <w:marRight w:val="0"/>
          <w:marTop w:val="0"/>
          <w:marBottom w:val="0"/>
          <w:divBdr>
            <w:top w:val="none" w:sz="0" w:space="0" w:color="auto"/>
            <w:left w:val="none" w:sz="0" w:space="0" w:color="auto"/>
            <w:bottom w:val="none" w:sz="0" w:space="0" w:color="auto"/>
            <w:right w:val="none" w:sz="0" w:space="0" w:color="auto"/>
          </w:divBdr>
        </w:div>
      </w:divsChild>
    </w:div>
    <w:div w:id="953025338">
      <w:bodyDiv w:val="1"/>
      <w:marLeft w:val="0"/>
      <w:marRight w:val="0"/>
      <w:marTop w:val="0"/>
      <w:marBottom w:val="0"/>
      <w:divBdr>
        <w:top w:val="none" w:sz="0" w:space="0" w:color="auto"/>
        <w:left w:val="none" w:sz="0" w:space="0" w:color="auto"/>
        <w:bottom w:val="none" w:sz="0" w:space="0" w:color="auto"/>
        <w:right w:val="none" w:sz="0" w:space="0" w:color="auto"/>
      </w:divBdr>
      <w:divsChild>
        <w:div w:id="543903916">
          <w:marLeft w:val="0"/>
          <w:marRight w:val="0"/>
          <w:marTop w:val="0"/>
          <w:marBottom w:val="0"/>
          <w:divBdr>
            <w:top w:val="none" w:sz="0" w:space="0" w:color="auto"/>
            <w:left w:val="none" w:sz="0" w:space="0" w:color="auto"/>
            <w:bottom w:val="none" w:sz="0" w:space="0" w:color="auto"/>
            <w:right w:val="none" w:sz="0" w:space="0" w:color="auto"/>
          </w:divBdr>
        </w:div>
        <w:div w:id="1951694673">
          <w:marLeft w:val="0"/>
          <w:marRight w:val="0"/>
          <w:marTop w:val="0"/>
          <w:marBottom w:val="0"/>
          <w:divBdr>
            <w:top w:val="none" w:sz="0" w:space="0" w:color="auto"/>
            <w:left w:val="none" w:sz="0" w:space="0" w:color="auto"/>
            <w:bottom w:val="none" w:sz="0" w:space="0" w:color="auto"/>
            <w:right w:val="none" w:sz="0" w:space="0" w:color="auto"/>
          </w:divBdr>
        </w:div>
        <w:div w:id="1971783662">
          <w:marLeft w:val="0"/>
          <w:marRight w:val="0"/>
          <w:marTop w:val="0"/>
          <w:marBottom w:val="0"/>
          <w:divBdr>
            <w:top w:val="none" w:sz="0" w:space="0" w:color="auto"/>
            <w:left w:val="none" w:sz="0" w:space="0" w:color="auto"/>
            <w:bottom w:val="none" w:sz="0" w:space="0" w:color="auto"/>
            <w:right w:val="none" w:sz="0" w:space="0" w:color="auto"/>
          </w:divBdr>
        </w:div>
      </w:divsChild>
    </w:div>
    <w:div w:id="980966591">
      <w:bodyDiv w:val="1"/>
      <w:marLeft w:val="0"/>
      <w:marRight w:val="0"/>
      <w:marTop w:val="0"/>
      <w:marBottom w:val="0"/>
      <w:divBdr>
        <w:top w:val="none" w:sz="0" w:space="0" w:color="auto"/>
        <w:left w:val="none" w:sz="0" w:space="0" w:color="auto"/>
        <w:bottom w:val="none" w:sz="0" w:space="0" w:color="auto"/>
        <w:right w:val="none" w:sz="0" w:space="0" w:color="auto"/>
      </w:divBdr>
      <w:divsChild>
        <w:div w:id="1647661153">
          <w:marLeft w:val="0"/>
          <w:marRight w:val="0"/>
          <w:marTop w:val="0"/>
          <w:marBottom w:val="0"/>
          <w:divBdr>
            <w:top w:val="none" w:sz="0" w:space="0" w:color="auto"/>
            <w:left w:val="none" w:sz="0" w:space="0" w:color="auto"/>
            <w:bottom w:val="none" w:sz="0" w:space="0" w:color="auto"/>
            <w:right w:val="none" w:sz="0" w:space="0" w:color="auto"/>
          </w:divBdr>
          <w:divsChild>
            <w:div w:id="1503935652">
              <w:marLeft w:val="0"/>
              <w:marRight w:val="0"/>
              <w:marTop w:val="0"/>
              <w:marBottom w:val="0"/>
              <w:divBdr>
                <w:top w:val="none" w:sz="0" w:space="0" w:color="auto"/>
                <w:left w:val="none" w:sz="0" w:space="0" w:color="auto"/>
                <w:bottom w:val="none" w:sz="0" w:space="0" w:color="auto"/>
                <w:right w:val="none" w:sz="0" w:space="0" w:color="auto"/>
              </w:divBdr>
            </w:div>
            <w:div w:id="152576370">
              <w:marLeft w:val="0"/>
              <w:marRight w:val="0"/>
              <w:marTop w:val="0"/>
              <w:marBottom w:val="0"/>
              <w:divBdr>
                <w:top w:val="none" w:sz="0" w:space="0" w:color="auto"/>
                <w:left w:val="none" w:sz="0" w:space="0" w:color="auto"/>
                <w:bottom w:val="none" w:sz="0" w:space="0" w:color="auto"/>
                <w:right w:val="none" w:sz="0" w:space="0" w:color="auto"/>
              </w:divBdr>
            </w:div>
            <w:div w:id="793132637">
              <w:marLeft w:val="0"/>
              <w:marRight w:val="0"/>
              <w:marTop w:val="0"/>
              <w:marBottom w:val="0"/>
              <w:divBdr>
                <w:top w:val="none" w:sz="0" w:space="0" w:color="auto"/>
                <w:left w:val="none" w:sz="0" w:space="0" w:color="auto"/>
                <w:bottom w:val="none" w:sz="0" w:space="0" w:color="auto"/>
                <w:right w:val="none" w:sz="0" w:space="0" w:color="auto"/>
              </w:divBdr>
            </w:div>
            <w:div w:id="284044887">
              <w:marLeft w:val="0"/>
              <w:marRight w:val="0"/>
              <w:marTop w:val="0"/>
              <w:marBottom w:val="0"/>
              <w:divBdr>
                <w:top w:val="none" w:sz="0" w:space="0" w:color="auto"/>
                <w:left w:val="none" w:sz="0" w:space="0" w:color="auto"/>
                <w:bottom w:val="none" w:sz="0" w:space="0" w:color="auto"/>
                <w:right w:val="none" w:sz="0" w:space="0" w:color="auto"/>
              </w:divBdr>
            </w:div>
          </w:divsChild>
        </w:div>
        <w:div w:id="1035538474">
          <w:marLeft w:val="0"/>
          <w:marRight w:val="0"/>
          <w:marTop w:val="0"/>
          <w:marBottom w:val="0"/>
          <w:divBdr>
            <w:top w:val="none" w:sz="0" w:space="0" w:color="auto"/>
            <w:left w:val="none" w:sz="0" w:space="0" w:color="auto"/>
            <w:bottom w:val="none" w:sz="0" w:space="0" w:color="auto"/>
            <w:right w:val="none" w:sz="0" w:space="0" w:color="auto"/>
          </w:divBdr>
        </w:div>
      </w:divsChild>
    </w:div>
    <w:div w:id="1060522532">
      <w:bodyDiv w:val="1"/>
      <w:marLeft w:val="0"/>
      <w:marRight w:val="0"/>
      <w:marTop w:val="0"/>
      <w:marBottom w:val="0"/>
      <w:divBdr>
        <w:top w:val="none" w:sz="0" w:space="0" w:color="auto"/>
        <w:left w:val="none" w:sz="0" w:space="0" w:color="auto"/>
        <w:bottom w:val="none" w:sz="0" w:space="0" w:color="auto"/>
        <w:right w:val="none" w:sz="0" w:space="0" w:color="auto"/>
      </w:divBdr>
    </w:div>
    <w:div w:id="1105224648">
      <w:bodyDiv w:val="1"/>
      <w:marLeft w:val="0"/>
      <w:marRight w:val="0"/>
      <w:marTop w:val="0"/>
      <w:marBottom w:val="0"/>
      <w:divBdr>
        <w:top w:val="none" w:sz="0" w:space="0" w:color="auto"/>
        <w:left w:val="none" w:sz="0" w:space="0" w:color="auto"/>
        <w:bottom w:val="none" w:sz="0" w:space="0" w:color="auto"/>
        <w:right w:val="none" w:sz="0" w:space="0" w:color="auto"/>
      </w:divBdr>
    </w:div>
    <w:div w:id="1375226553">
      <w:bodyDiv w:val="1"/>
      <w:marLeft w:val="0"/>
      <w:marRight w:val="0"/>
      <w:marTop w:val="0"/>
      <w:marBottom w:val="0"/>
      <w:divBdr>
        <w:top w:val="none" w:sz="0" w:space="0" w:color="auto"/>
        <w:left w:val="none" w:sz="0" w:space="0" w:color="auto"/>
        <w:bottom w:val="none" w:sz="0" w:space="0" w:color="auto"/>
        <w:right w:val="none" w:sz="0" w:space="0" w:color="auto"/>
      </w:divBdr>
    </w:div>
    <w:div w:id="1377504309">
      <w:bodyDiv w:val="1"/>
      <w:marLeft w:val="0"/>
      <w:marRight w:val="0"/>
      <w:marTop w:val="0"/>
      <w:marBottom w:val="0"/>
      <w:divBdr>
        <w:top w:val="none" w:sz="0" w:space="0" w:color="auto"/>
        <w:left w:val="none" w:sz="0" w:space="0" w:color="auto"/>
        <w:bottom w:val="none" w:sz="0" w:space="0" w:color="auto"/>
        <w:right w:val="none" w:sz="0" w:space="0" w:color="auto"/>
      </w:divBdr>
    </w:div>
    <w:div w:id="1377730177">
      <w:bodyDiv w:val="1"/>
      <w:marLeft w:val="0"/>
      <w:marRight w:val="0"/>
      <w:marTop w:val="0"/>
      <w:marBottom w:val="0"/>
      <w:divBdr>
        <w:top w:val="none" w:sz="0" w:space="0" w:color="auto"/>
        <w:left w:val="none" w:sz="0" w:space="0" w:color="auto"/>
        <w:bottom w:val="none" w:sz="0" w:space="0" w:color="auto"/>
        <w:right w:val="none" w:sz="0" w:space="0" w:color="auto"/>
      </w:divBdr>
    </w:div>
    <w:div w:id="1627390023">
      <w:bodyDiv w:val="1"/>
      <w:marLeft w:val="0"/>
      <w:marRight w:val="0"/>
      <w:marTop w:val="0"/>
      <w:marBottom w:val="0"/>
      <w:divBdr>
        <w:top w:val="none" w:sz="0" w:space="0" w:color="auto"/>
        <w:left w:val="none" w:sz="0" w:space="0" w:color="auto"/>
        <w:bottom w:val="none" w:sz="0" w:space="0" w:color="auto"/>
        <w:right w:val="none" w:sz="0" w:space="0" w:color="auto"/>
      </w:divBdr>
      <w:divsChild>
        <w:div w:id="1341008382">
          <w:marLeft w:val="0"/>
          <w:marRight w:val="0"/>
          <w:marTop w:val="0"/>
          <w:marBottom w:val="0"/>
          <w:divBdr>
            <w:top w:val="none" w:sz="0" w:space="0" w:color="auto"/>
            <w:left w:val="none" w:sz="0" w:space="0" w:color="auto"/>
            <w:bottom w:val="none" w:sz="0" w:space="0" w:color="auto"/>
            <w:right w:val="none" w:sz="0" w:space="0" w:color="auto"/>
          </w:divBdr>
        </w:div>
        <w:div w:id="2128767221">
          <w:marLeft w:val="0"/>
          <w:marRight w:val="0"/>
          <w:marTop w:val="0"/>
          <w:marBottom w:val="0"/>
          <w:divBdr>
            <w:top w:val="none" w:sz="0" w:space="0" w:color="auto"/>
            <w:left w:val="none" w:sz="0" w:space="0" w:color="auto"/>
            <w:bottom w:val="none" w:sz="0" w:space="0" w:color="auto"/>
            <w:right w:val="none" w:sz="0" w:space="0" w:color="auto"/>
          </w:divBdr>
        </w:div>
        <w:div w:id="630868696">
          <w:marLeft w:val="0"/>
          <w:marRight w:val="0"/>
          <w:marTop w:val="0"/>
          <w:marBottom w:val="0"/>
          <w:divBdr>
            <w:top w:val="none" w:sz="0" w:space="0" w:color="auto"/>
            <w:left w:val="none" w:sz="0" w:space="0" w:color="auto"/>
            <w:bottom w:val="none" w:sz="0" w:space="0" w:color="auto"/>
            <w:right w:val="none" w:sz="0" w:space="0" w:color="auto"/>
          </w:divBdr>
        </w:div>
      </w:divsChild>
    </w:div>
    <w:div w:id="1628704670">
      <w:bodyDiv w:val="1"/>
      <w:marLeft w:val="0"/>
      <w:marRight w:val="0"/>
      <w:marTop w:val="0"/>
      <w:marBottom w:val="0"/>
      <w:divBdr>
        <w:top w:val="none" w:sz="0" w:space="0" w:color="auto"/>
        <w:left w:val="none" w:sz="0" w:space="0" w:color="auto"/>
        <w:bottom w:val="none" w:sz="0" w:space="0" w:color="auto"/>
        <w:right w:val="none" w:sz="0" w:space="0" w:color="auto"/>
      </w:divBdr>
    </w:div>
    <w:div w:id="1647006827">
      <w:bodyDiv w:val="1"/>
      <w:marLeft w:val="0"/>
      <w:marRight w:val="0"/>
      <w:marTop w:val="0"/>
      <w:marBottom w:val="0"/>
      <w:divBdr>
        <w:top w:val="none" w:sz="0" w:space="0" w:color="auto"/>
        <w:left w:val="none" w:sz="0" w:space="0" w:color="auto"/>
        <w:bottom w:val="none" w:sz="0" w:space="0" w:color="auto"/>
        <w:right w:val="none" w:sz="0" w:space="0" w:color="auto"/>
      </w:divBdr>
      <w:divsChild>
        <w:div w:id="226498680">
          <w:marLeft w:val="0"/>
          <w:marRight w:val="0"/>
          <w:marTop w:val="0"/>
          <w:marBottom w:val="0"/>
          <w:divBdr>
            <w:top w:val="none" w:sz="0" w:space="0" w:color="auto"/>
            <w:left w:val="none" w:sz="0" w:space="0" w:color="auto"/>
            <w:bottom w:val="none" w:sz="0" w:space="0" w:color="auto"/>
            <w:right w:val="none" w:sz="0" w:space="0" w:color="auto"/>
          </w:divBdr>
        </w:div>
        <w:div w:id="1258558408">
          <w:marLeft w:val="0"/>
          <w:marRight w:val="0"/>
          <w:marTop w:val="0"/>
          <w:marBottom w:val="0"/>
          <w:divBdr>
            <w:top w:val="none" w:sz="0" w:space="0" w:color="auto"/>
            <w:left w:val="none" w:sz="0" w:space="0" w:color="auto"/>
            <w:bottom w:val="none" w:sz="0" w:space="0" w:color="auto"/>
            <w:right w:val="none" w:sz="0" w:space="0" w:color="auto"/>
          </w:divBdr>
        </w:div>
      </w:divsChild>
    </w:div>
    <w:div w:id="1669673716">
      <w:bodyDiv w:val="1"/>
      <w:marLeft w:val="0"/>
      <w:marRight w:val="0"/>
      <w:marTop w:val="0"/>
      <w:marBottom w:val="0"/>
      <w:divBdr>
        <w:top w:val="none" w:sz="0" w:space="0" w:color="auto"/>
        <w:left w:val="none" w:sz="0" w:space="0" w:color="auto"/>
        <w:bottom w:val="none" w:sz="0" w:space="0" w:color="auto"/>
        <w:right w:val="none" w:sz="0" w:space="0" w:color="auto"/>
      </w:divBdr>
      <w:divsChild>
        <w:div w:id="927926374">
          <w:marLeft w:val="0"/>
          <w:marRight w:val="0"/>
          <w:marTop w:val="0"/>
          <w:marBottom w:val="0"/>
          <w:divBdr>
            <w:top w:val="none" w:sz="0" w:space="0" w:color="auto"/>
            <w:left w:val="none" w:sz="0" w:space="0" w:color="auto"/>
            <w:bottom w:val="none" w:sz="0" w:space="0" w:color="auto"/>
            <w:right w:val="none" w:sz="0" w:space="0" w:color="auto"/>
          </w:divBdr>
        </w:div>
        <w:div w:id="792331076">
          <w:marLeft w:val="0"/>
          <w:marRight w:val="0"/>
          <w:marTop w:val="0"/>
          <w:marBottom w:val="0"/>
          <w:divBdr>
            <w:top w:val="none" w:sz="0" w:space="0" w:color="auto"/>
            <w:left w:val="none" w:sz="0" w:space="0" w:color="auto"/>
            <w:bottom w:val="none" w:sz="0" w:space="0" w:color="auto"/>
            <w:right w:val="none" w:sz="0" w:space="0" w:color="auto"/>
          </w:divBdr>
        </w:div>
      </w:divsChild>
    </w:div>
    <w:div w:id="1743479910">
      <w:bodyDiv w:val="1"/>
      <w:marLeft w:val="0"/>
      <w:marRight w:val="0"/>
      <w:marTop w:val="0"/>
      <w:marBottom w:val="0"/>
      <w:divBdr>
        <w:top w:val="none" w:sz="0" w:space="0" w:color="auto"/>
        <w:left w:val="none" w:sz="0" w:space="0" w:color="auto"/>
        <w:bottom w:val="none" w:sz="0" w:space="0" w:color="auto"/>
        <w:right w:val="none" w:sz="0" w:space="0" w:color="auto"/>
      </w:divBdr>
      <w:divsChild>
        <w:div w:id="839467464">
          <w:marLeft w:val="0"/>
          <w:marRight w:val="0"/>
          <w:marTop w:val="0"/>
          <w:marBottom w:val="0"/>
          <w:divBdr>
            <w:top w:val="none" w:sz="0" w:space="0" w:color="auto"/>
            <w:left w:val="none" w:sz="0" w:space="0" w:color="auto"/>
            <w:bottom w:val="none" w:sz="0" w:space="0" w:color="auto"/>
            <w:right w:val="none" w:sz="0" w:space="0" w:color="auto"/>
          </w:divBdr>
        </w:div>
        <w:div w:id="1071194968">
          <w:marLeft w:val="0"/>
          <w:marRight w:val="0"/>
          <w:marTop w:val="0"/>
          <w:marBottom w:val="0"/>
          <w:divBdr>
            <w:top w:val="none" w:sz="0" w:space="0" w:color="auto"/>
            <w:left w:val="none" w:sz="0" w:space="0" w:color="auto"/>
            <w:bottom w:val="none" w:sz="0" w:space="0" w:color="auto"/>
            <w:right w:val="none" w:sz="0" w:space="0" w:color="auto"/>
          </w:divBdr>
        </w:div>
      </w:divsChild>
    </w:div>
    <w:div w:id="1789424596">
      <w:bodyDiv w:val="1"/>
      <w:marLeft w:val="0"/>
      <w:marRight w:val="0"/>
      <w:marTop w:val="0"/>
      <w:marBottom w:val="0"/>
      <w:divBdr>
        <w:top w:val="none" w:sz="0" w:space="0" w:color="auto"/>
        <w:left w:val="none" w:sz="0" w:space="0" w:color="auto"/>
        <w:bottom w:val="none" w:sz="0" w:space="0" w:color="auto"/>
        <w:right w:val="none" w:sz="0" w:space="0" w:color="auto"/>
      </w:divBdr>
    </w:div>
    <w:div w:id="1795513784">
      <w:bodyDiv w:val="1"/>
      <w:marLeft w:val="0"/>
      <w:marRight w:val="0"/>
      <w:marTop w:val="0"/>
      <w:marBottom w:val="0"/>
      <w:divBdr>
        <w:top w:val="none" w:sz="0" w:space="0" w:color="auto"/>
        <w:left w:val="none" w:sz="0" w:space="0" w:color="auto"/>
        <w:bottom w:val="none" w:sz="0" w:space="0" w:color="auto"/>
        <w:right w:val="none" w:sz="0" w:space="0" w:color="auto"/>
      </w:divBdr>
    </w:div>
    <w:div w:id="1949114652">
      <w:bodyDiv w:val="1"/>
      <w:marLeft w:val="0"/>
      <w:marRight w:val="0"/>
      <w:marTop w:val="0"/>
      <w:marBottom w:val="0"/>
      <w:divBdr>
        <w:top w:val="none" w:sz="0" w:space="0" w:color="auto"/>
        <w:left w:val="none" w:sz="0" w:space="0" w:color="auto"/>
        <w:bottom w:val="none" w:sz="0" w:space="0" w:color="auto"/>
        <w:right w:val="none" w:sz="0" w:space="0" w:color="auto"/>
      </w:divBdr>
    </w:div>
    <w:div w:id="20649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dobremiasto.com.pl/" TargetMode="External"/><Relationship Id="rId18" Type="http://schemas.openxmlformats.org/officeDocument/2006/relationships/hyperlink" Target="https://www.gov.pl/web/gov/warunki-korzystan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dobremiasto.com.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bremiasto.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iodum@dobremiasto.com.pl" TargetMode="External"/><Relationship Id="rId10" Type="http://schemas.openxmlformats.org/officeDocument/2006/relationships/hyperlink" Target="http://bip.dobremiasto.com.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FC91-4850-4F25-9343-F7EE0CC4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9296</Words>
  <Characters>55779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Magda</cp:lastModifiedBy>
  <cp:revision>4</cp:revision>
  <cp:lastPrinted>2022-08-16T07:47:00Z</cp:lastPrinted>
  <dcterms:created xsi:type="dcterms:W3CDTF">2022-08-03T13:08:00Z</dcterms:created>
  <dcterms:modified xsi:type="dcterms:W3CDTF">2022-08-16T07:48:00Z</dcterms:modified>
</cp:coreProperties>
</file>