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3248E" w14:textId="77777777" w:rsidR="00060594" w:rsidRPr="00F57583" w:rsidRDefault="00060594" w:rsidP="00060594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C68">
        <w:rPr>
          <w:rFonts w:ascii="Arial" w:hAnsi="Arial" w:cs="Arial"/>
          <w:color w:val="000000" w:themeColor="text1"/>
        </w:rPr>
        <w:t>Tabela 1. Podsumowanie uwag zgłoszonych w toku konsultacji społecznych wraz z rozstrzygnięciem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1DE30C7" w14:textId="77777777" w:rsidR="00060594" w:rsidRDefault="00060594" w:rsidP="00060594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023049" w14:textId="20A30F06" w:rsidR="00060594" w:rsidRPr="00053D71" w:rsidRDefault="00060594" w:rsidP="00060594">
      <w:pPr>
        <w:pStyle w:val="Akapitzlist"/>
        <w:jc w:val="both"/>
        <w:rPr>
          <w:rFonts w:ascii="Arial" w:hAnsi="Arial" w:cs="Arial"/>
          <w:b/>
          <w:color w:val="000000" w:themeColor="text1"/>
        </w:rPr>
      </w:pPr>
      <w:r w:rsidRPr="00053D71">
        <w:rPr>
          <w:rFonts w:ascii="Arial" w:hAnsi="Arial" w:cs="Arial"/>
          <w:b/>
          <w:color w:val="000000" w:themeColor="text1"/>
        </w:rPr>
        <w:t xml:space="preserve">Do projektu </w:t>
      </w:r>
      <w:r>
        <w:rPr>
          <w:rFonts w:ascii="Arial" w:hAnsi="Arial" w:cs="Arial"/>
          <w:b/>
          <w:color w:val="000000" w:themeColor="text1"/>
        </w:rPr>
        <w:t xml:space="preserve">„Strategii </w:t>
      </w:r>
      <w:r w:rsidR="00BC29CA">
        <w:rPr>
          <w:rFonts w:ascii="Arial" w:hAnsi="Arial" w:cs="Arial"/>
          <w:b/>
          <w:color w:val="000000" w:themeColor="text1"/>
        </w:rPr>
        <w:t>R</w:t>
      </w:r>
      <w:r>
        <w:rPr>
          <w:rFonts w:ascii="Arial" w:hAnsi="Arial" w:cs="Arial"/>
          <w:b/>
          <w:color w:val="000000" w:themeColor="text1"/>
        </w:rPr>
        <w:t xml:space="preserve">ozwoju Gminy Dobre Miasto do roku </w:t>
      </w:r>
      <w:r w:rsidRPr="00053D71">
        <w:rPr>
          <w:rFonts w:ascii="Arial" w:hAnsi="Arial" w:cs="Arial"/>
          <w:b/>
          <w:color w:val="000000" w:themeColor="text1"/>
        </w:rPr>
        <w:t>2030”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35"/>
        <w:gridCol w:w="1226"/>
        <w:gridCol w:w="1417"/>
        <w:gridCol w:w="2085"/>
        <w:gridCol w:w="1962"/>
        <w:gridCol w:w="2026"/>
        <w:gridCol w:w="2127"/>
        <w:gridCol w:w="2516"/>
      </w:tblGrid>
      <w:tr w:rsidR="00060594" w:rsidRPr="004E1CC0" w14:paraId="1B78FB48" w14:textId="77777777" w:rsidTr="00241E0F">
        <w:trPr>
          <w:trHeight w:val="831"/>
          <w:jc w:val="center"/>
        </w:trPr>
        <w:tc>
          <w:tcPr>
            <w:tcW w:w="227" w:type="pct"/>
            <w:vAlign w:val="center"/>
          </w:tcPr>
          <w:p w14:paraId="7303533B" w14:textId="77777777" w:rsidR="00060594" w:rsidRPr="004E1CC0" w:rsidRDefault="00060594" w:rsidP="00241E0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E1CC0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38" w:type="pct"/>
          </w:tcPr>
          <w:p w14:paraId="619D0228" w14:textId="77777777" w:rsidR="00060594" w:rsidRPr="004E1CC0" w:rsidRDefault="00060594" w:rsidP="00241E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1CC0">
              <w:rPr>
                <w:rFonts w:ascii="Arial" w:hAnsi="Arial" w:cs="Arial"/>
                <w:b/>
                <w:sz w:val="18"/>
                <w:szCs w:val="18"/>
              </w:rPr>
              <w:t>Data wpływu</w:t>
            </w:r>
          </w:p>
        </w:tc>
        <w:tc>
          <w:tcPr>
            <w:tcW w:w="506" w:type="pct"/>
          </w:tcPr>
          <w:p w14:paraId="5F689EF5" w14:textId="77777777" w:rsidR="00060594" w:rsidRPr="004E1CC0" w:rsidRDefault="00060594" w:rsidP="00241E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1CC0">
              <w:rPr>
                <w:rFonts w:ascii="Arial" w:hAnsi="Arial" w:cs="Arial"/>
                <w:b/>
                <w:sz w:val="18"/>
                <w:szCs w:val="18"/>
              </w:rPr>
              <w:t>Nazwa instytucji/Imię i nazwisko</w:t>
            </w:r>
          </w:p>
        </w:tc>
        <w:tc>
          <w:tcPr>
            <w:tcW w:w="745" w:type="pct"/>
            <w:vAlign w:val="center"/>
          </w:tcPr>
          <w:p w14:paraId="4BA70275" w14:textId="77777777" w:rsidR="00060594" w:rsidRPr="004E1CC0" w:rsidRDefault="00060594" w:rsidP="00241E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1CC0">
              <w:rPr>
                <w:rFonts w:ascii="Arial" w:hAnsi="Arial" w:cs="Arial"/>
                <w:b/>
                <w:sz w:val="18"/>
                <w:szCs w:val="18"/>
              </w:rPr>
              <w:t>Część dokumentu, do którego odnosi się uwaga (sekcja/strona)</w:t>
            </w:r>
          </w:p>
        </w:tc>
        <w:tc>
          <w:tcPr>
            <w:tcW w:w="701" w:type="pct"/>
            <w:vAlign w:val="center"/>
          </w:tcPr>
          <w:p w14:paraId="61161A18" w14:textId="77777777" w:rsidR="00060594" w:rsidRPr="004E1CC0" w:rsidRDefault="00060594" w:rsidP="00241E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1CC0">
              <w:rPr>
                <w:rFonts w:ascii="Arial" w:hAnsi="Arial" w:cs="Arial"/>
                <w:b/>
                <w:sz w:val="18"/>
                <w:szCs w:val="18"/>
              </w:rPr>
              <w:t>Zapis w projekcie Strategii do którego zgłaszana jest uwaga</w:t>
            </w:r>
          </w:p>
        </w:tc>
        <w:tc>
          <w:tcPr>
            <w:tcW w:w="724" w:type="pct"/>
            <w:vAlign w:val="center"/>
          </w:tcPr>
          <w:p w14:paraId="27F3F186" w14:textId="77777777" w:rsidR="00060594" w:rsidRPr="004E1CC0" w:rsidRDefault="00060594" w:rsidP="00241E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1CC0">
              <w:rPr>
                <w:rFonts w:ascii="Arial" w:hAnsi="Arial" w:cs="Arial"/>
                <w:b/>
                <w:sz w:val="18"/>
                <w:szCs w:val="18"/>
              </w:rPr>
              <w:t>Treść uwagi+ ewentualna propozycja</w:t>
            </w:r>
          </w:p>
        </w:tc>
        <w:tc>
          <w:tcPr>
            <w:tcW w:w="760" w:type="pct"/>
            <w:vAlign w:val="center"/>
          </w:tcPr>
          <w:p w14:paraId="54855D3F" w14:textId="77777777" w:rsidR="00060594" w:rsidRPr="004E1CC0" w:rsidRDefault="00060594" w:rsidP="00241E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1CC0">
              <w:rPr>
                <w:rFonts w:ascii="Arial" w:hAnsi="Arial" w:cs="Arial"/>
                <w:b/>
                <w:sz w:val="18"/>
                <w:szCs w:val="18"/>
              </w:rPr>
              <w:t>Zwięzłe uzasadnienie uwagi</w:t>
            </w:r>
          </w:p>
        </w:tc>
        <w:tc>
          <w:tcPr>
            <w:tcW w:w="899" w:type="pct"/>
            <w:vAlign w:val="center"/>
          </w:tcPr>
          <w:p w14:paraId="1B57233D" w14:textId="77777777" w:rsidR="00060594" w:rsidRPr="004E1CC0" w:rsidRDefault="00060594" w:rsidP="00241E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1CC0">
              <w:rPr>
                <w:rFonts w:ascii="Arial" w:hAnsi="Arial" w:cs="Arial"/>
                <w:b/>
                <w:sz w:val="18"/>
                <w:szCs w:val="18"/>
              </w:rPr>
              <w:t>Rozstrzygnięcie/</w:t>
            </w:r>
          </w:p>
          <w:p w14:paraId="78EF9D78" w14:textId="77777777" w:rsidR="00060594" w:rsidRPr="004E1CC0" w:rsidRDefault="00060594" w:rsidP="00241E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1CC0">
              <w:rPr>
                <w:rFonts w:ascii="Arial" w:hAnsi="Arial" w:cs="Arial"/>
                <w:b/>
                <w:sz w:val="18"/>
                <w:szCs w:val="18"/>
              </w:rPr>
              <w:t xml:space="preserve">stanowisko </w:t>
            </w:r>
            <w:r>
              <w:rPr>
                <w:rFonts w:ascii="Arial" w:hAnsi="Arial" w:cs="Arial"/>
                <w:b/>
                <w:sz w:val="18"/>
                <w:szCs w:val="18"/>
              </w:rPr>
              <w:t>Gminy Dobre Miasto</w:t>
            </w:r>
          </w:p>
        </w:tc>
      </w:tr>
      <w:tr w:rsidR="00060594" w:rsidRPr="004E1CC0" w14:paraId="6EF3D18A" w14:textId="77777777" w:rsidTr="00241E0F">
        <w:trPr>
          <w:trHeight w:val="235"/>
          <w:jc w:val="center"/>
        </w:trPr>
        <w:tc>
          <w:tcPr>
            <w:tcW w:w="227" w:type="pct"/>
            <w:vMerge w:val="restart"/>
            <w:vAlign w:val="center"/>
          </w:tcPr>
          <w:p w14:paraId="0B4CC836" w14:textId="77777777" w:rsidR="00060594" w:rsidRPr="004E1CC0" w:rsidRDefault="00060594" w:rsidP="00241E0F">
            <w:pPr>
              <w:spacing w:after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1CC0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38" w:type="pct"/>
            <w:vMerge w:val="restart"/>
          </w:tcPr>
          <w:p w14:paraId="1BA964EF" w14:textId="77777777" w:rsidR="00060594" w:rsidRPr="006C6A8C" w:rsidRDefault="00060594" w:rsidP="00241E0F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6C6A8C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6C6A8C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6C6A8C">
              <w:rPr>
                <w:rFonts w:ascii="Arial" w:hAnsi="Arial" w:cs="Arial"/>
                <w:sz w:val="18"/>
                <w:szCs w:val="18"/>
              </w:rPr>
              <w:t>2022 r.</w:t>
            </w:r>
          </w:p>
        </w:tc>
        <w:tc>
          <w:tcPr>
            <w:tcW w:w="506" w:type="pct"/>
            <w:vMerge w:val="restart"/>
          </w:tcPr>
          <w:p w14:paraId="4C91E9D5" w14:textId="77777777" w:rsidR="00060594" w:rsidRPr="006C6A8C" w:rsidRDefault="00060594" w:rsidP="00241E0F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6C6A8C">
              <w:rPr>
                <w:rFonts w:ascii="Arial" w:hAnsi="Arial" w:cs="Arial"/>
                <w:sz w:val="18"/>
                <w:szCs w:val="18"/>
              </w:rPr>
              <w:t>Państwowe Gospodarstwo Wodne Wody Polskie</w:t>
            </w:r>
          </w:p>
          <w:p w14:paraId="14C47563" w14:textId="4886CA2A" w:rsidR="00060594" w:rsidRPr="006C6A8C" w:rsidRDefault="00060594" w:rsidP="00241E0F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6C6A8C">
              <w:rPr>
                <w:rFonts w:ascii="Arial" w:hAnsi="Arial" w:cs="Arial"/>
                <w:sz w:val="18"/>
                <w:szCs w:val="18"/>
              </w:rPr>
              <w:t xml:space="preserve">Regionalny Zarząd Gospodarki Wodnej w </w:t>
            </w:r>
            <w:r w:rsidR="00BC29CA">
              <w:rPr>
                <w:rFonts w:ascii="Arial" w:hAnsi="Arial" w:cs="Arial"/>
                <w:sz w:val="18"/>
                <w:szCs w:val="18"/>
              </w:rPr>
              <w:t>Białymstoku</w:t>
            </w:r>
            <w:r w:rsidRPr="006C6A8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45" w:type="pct"/>
            <w:vAlign w:val="center"/>
          </w:tcPr>
          <w:p w14:paraId="4FD804BF" w14:textId="77777777" w:rsidR="00060594" w:rsidRPr="006C6A8C" w:rsidRDefault="00060594" w:rsidP="00241E0F">
            <w:pPr>
              <w:pStyle w:val="NormalnyWeb"/>
              <w:spacing w:before="0" w:beforeAutospacing="0" w:after="20" w:afterAutospacing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Rozdział 1.2 Analiza SWOT</w:t>
            </w:r>
          </w:p>
        </w:tc>
        <w:tc>
          <w:tcPr>
            <w:tcW w:w="2185" w:type="pct"/>
            <w:gridSpan w:val="3"/>
            <w:vAlign w:val="center"/>
          </w:tcPr>
          <w:p w14:paraId="2D3AEC8E" w14:textId="77777777" w:rsidR="00060594" w:rsidRPr="006C6A8C" w:rsidRDefault="00060594" w:rsidP="00241E0F">
            <w:pPr>
              <w:spacing w:after="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Brak w analizie SWOT oceny stanu jakościowego środowiska wodnego. Proponujemy uzupełnić na podstawie uwagi do diagnozy</w:t>
            </w:r>
          </w:p>
        </w:tc>
        <w:tc>
          <w:tcPr>
            <w:tcW w:w="899" w:type="pct"/>
            <w:vAlign w:val="center"/>
          </w:tcPr>
          <w:p w14:paraId="4891BCE8" w14:textId="77777777" w:rsidR="00060594" w:rsidRDefault="00060594" w:rsidP="00241E0F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</w:p>
          <w:p w14:paraId="1A08E866" w14:textId="77777777" w:rsidR="00060594" w:rsidRDefault="00060594" w:rsidP="00241E0F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Uwagi uwzględnione. </w:t>
            </w:r>
          </w:p>
          <w:p w14:paraId="62C85BE8" w14:textId="77777777" w:rsidR="00060594" w:rsidRDefault="00060594" w:rsidP="00241E0F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</w:p>
          <w:p w14:paraId="3B7ABEBB" w14:textId="77777777" w:rsidR="00060594" w:rsidRPr="006C6A8C" w:rsidRDefault="00060594" w:rsidP="00241E0F">
            <w:pPr>
              <w:spacing w:after="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60594" w:rsidRPr="004E1CC0" w14:paraId="1DAD26C9" w14:textId="77777777" w:rsidTr="00241E0F">
        <w:trPr>
          <w:trHeight w:val="234"/>
          <w:jc w:val="center"/>
        </w:trPr>
        <w:tc>
          <w:tcPr>
            <w:tcW w:w="227" w:type="pct"/>
            <w:vMerge/>
            <w:vAlign w:val="center"/>
          </w:tcPr>
          <w:p w14:paraId="1ABA9186" w14:textId="77777777" w:rsidR="00060594" w:rsidRPr="004E1CC0" w:rsidRDefault="00060594" w:rsidP="00241E0F">
            <w:pPr>
              <w:spacing w:after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vMerge/>
          </w:tcPr>
          <w:p w14:paraId="026D74DC" w14:textId="77777777" w:rsidR="00060594" w:rsidRDefault="00060594" w:rsidP="00241E0F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vMerge/>
          </w:tcPr>
          <w:p w14:paraId="3C28D1B9" w14:textId="77777777" w:rsidR="00060594" w:rsidRPr="006C6A8C" w:rsidRDefault="00060594" w:rsidP="00241E0F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5" w:type="pct"/>
            <w:vAlign w:val="center"/>
          </w:tcPr>
          <w:p w14:paraId="050269B9" w14:textId="77777777" w:rsidR="00060594" w:rsidRDefault="00060594" w:rsidP="00241E0F">
            <w:pPr>
              <w:pStyle w:val="NormalnyWeb"/>
              <w:spacing w:before="0" w:beforeAutospacing="0" w:after="20" w:afterAutospacing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 strategiczny V Ochrona środowiska (str. 43-45)</w:t>
            </w:r>
          </w:p>
        </w:tc>
        <w:tc>
          <w:tcPr>
            <w:tcW w:w="2185" w:type="pct"/>
            <w:gridSpan w:val="3"/>
            <w:vAlign w:val="center"/>
          </w:tcPr>
          <w:p w14:paraId="489E9B93" w14:textId="77777777" w:rsidR="00060594" w:rsidRDefault="00060594" w:rsidP="00241E0F">
            <w:pPr>
              <w:spacing w:after="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celach operacyjnych służących ochronie środowiska wodnego wskazano jeden cel operacyjny „1.2. Rozwój i modernizacja sieci wodno-kanalizacyjnej”. Należałoby rozważyć dodanie innych kierunków działań w obszarach nieskanalizowanych takich jak  budowa przydomowych oczyszczalni lub szamb, tam gdzie nie jest uzasadniona rozbudowa sieci kanalizacyjnej.</w:t>
            </w:r>
          </w:p>
        </w:tc>
        <w:tc>
          <w:tcPr>
            <w:tcW w:w="899" w:type="pct"/>
            <w:vAlign w:val="center"/>
          </w:tcPr>
          <w:p w14:paraId="07C3272E" w14:textId="77777777" w:rsidR="00060594" w:rsidRDefault="00060594" w:rsidP="00241E0F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Uwagi uwzględnione. </w:t>
            </w:r>
          </w:p>
          <w:p w14:paraId="64C2BBD7" w14:textId="77777777" w:rsidR="00060594" w:rsidRDefault="00060594" w:rsidP="00241E0F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594" w:rsidRPr="004E1CC0" w14:paraId="4207DC86" w14:textId="77777777" w:rsidTr="00241E0F">
        <w:trPr>
          <w:trHeight w:val="234"/>
          <w:jc w:val="center"/>
        </w:trPr>
        <w:tc>
          <w:tcPr>
            <w:tcW w:w="227" w:type="pct"/>
            <w:vMerge/>
            <w:vAlign w:val="center"/>
          </w:tcPr>
          <w:p w14:paraId="16B5B447" w14:textId="77777777" w:rsidR="00060594" w:rsidRPr="004E1CC0" w:rsidRDefault="00060594" w:rsidP="00241E0F">
            <w:pPr>
              <w:spacing w:after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vMerge/>
          </w:tcPr>
          <w:p w14:paraId="53D1D7AA" w14:textId="77777777" w:rsidR="00060594" w:rsidRDefault="00060594" w:rsidP="00241E0F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vMerge/>
          </w:tcPr>
          <w:p w14:paraId="344B86BA" w14:textId="77777777" w:rsidR="00060594" w:rsidRPr="006C6A8C" w:rsidRDefault="00060594" w:rsidP="00241E0F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5" w:type="pct"/>
            <w:vAlign w:val="center"/>
          </w:tcPr>
          <w:p w14:paraId="507C4B9C" w14:textId="77777777" w:rsidR="00060594" w:rsidRDefault="00060594" w:rsidP="00241E0F">
            <w:pPr>
              <w:pStyle w:val="NormalnyWeb"/>
              <w:spacing w:before="0" w:beforeAutospacing="0" w:after="20" w:afterAutospacing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Rozdział 3 Zgodność Strategii z założeniami zawartymi w dokumentach wyższego rzędu</w:t>
            </w:r>
          </w:p>
        </w:tc>
        <w:tc>
          <w:tcPr>
            <w:tcW w:w="2185" w:type="pct"/>
            <w:gridSpan w:val="3"/>
            <w:vAlign w:val="center"/>
          </w:tcPr>
          <w:p w14:paraId="4B6D88CC" w14:textId="76068FEF" w:rsidR="00060594" w:rsidRDefault="00060594" w:rsidP="00241E0F">
            <w:pPr>
              <w:spacing w:after="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strategii brakuje uwzględnienia zagadnień dotyczących kształtowania zasobów wodnych, które zawiera dokument strategiczny – Plan gospodarowania wodami na obszarze dorzecza Pergoły (w szczególności w odniesieniu do obszarów Natura 2000 na terenie gminy). </w:t>
            </w:r>
          </w:p>
        </w:tc>
        <w:tc>
          <w:tcPr>
            <w:tcW w:w="899" w:type="pct"/>
            <w:vAlign w:val="center"/>
          </w:tcPr>
          <w:p w14:paraId="4425CDE1" w14:textId="77777777" w:rsidR="00060594" w:rsidRDefault="00060594" w:rsidP="00241E0F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Uwagi uwzględnione. </w:t>
            </w:r>
          </w:p>
          <w:p w14:paraId="79580D6C" w14:textId="77777777" w:rsidR="00060594" w:rsidRDefault="00060594" w:rsidP="00241E0F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594" w:rsidRPr="004E1CC0" w14:paraId="5E5FB901" w14:textId="77777777" w:rsidTr="00241E0F">
        <w:trPr>
          <w:trHeight w:val="234"/>
          <w:jc w:val="center"/>
        </w:trPr>
        <w:tc>
          <w:tcPr>
            <w:tcW w:w="227" w:type="pct"/>
            <w:vMerge/>
            <w:vAlign w:val="center"/>
          </w:tcPr>
          <w:p w14:paraId="42A3D6EC" w14:textId="77777777" w:rsidR="00060594" w:rsidRPr="004E1CC0" w:rsidRDefault="00060594" w:rsidP="00241E0F">
            <w:pPr>
              <w:spacing w:after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vMerge/>
          </w:tcPr>
          <w:p w14:paraId="2278F833" w14:textId="77777777" w:rsidR="00060594" w:rsidRDefault="00060594" w:rsidP="00241E0F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vMerge/>
          </w:tcPr>
          <w:p w14:paraId="15D6758D" w14:textId="77777777" w:rsidR="00060594" w:rsidRPr="006C6A8C" w:rsidRDefault="00060594" w:rsidP="00241E0F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5" w:type="pct"/>
            <w:vAlign w:val="center"/>
          </w:tcPr>
          <w:p w14:paraId="5F685E77" w14:textId="77777777" w:rsidR="00060594" w:rsidRDefault="00060594" w:rsidP="00241E0F">
            <w:pPr>
              <w:pStyle w:val="NormalnyWeb"/>
              <w:spacing w:before="0" w:beforeAutospacing="0" w:after="20" w:afterAutospacing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Rozdział 3 Zgodność Strategii z założeniami zawartymi w dokumentach wyższego rzędu</w:t>
            </w:r>
          </w:p>
        </w:tc>
        <w:tc>
          <w:tcPr>
            <w:tcW w:w="2185" w:type="pct"/>
            <w:gridSpan w:val="3"/>
            <w:vAlign w:val="center"/>
          </w:tcPr>
          <w:p w14:paraId="41FCD691" w14:textId="77777777" w:rsidR="00060594" w:rsidRDefault="00060594" w:rsidP="00241E0F">
            <w:pPr>
              <w:spacing w:after="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Strategii brakuje uwzględnienia zagadnień dotyczących zmian klimatu: oceny suszy hydrologicznej, glebowej i hydrogeologicznej na obszarze gminy, a także odniesienia do zjawisk ekstremalnych (nawalne deszcze). Informacje na ten temat dotyczące obszaru gminy zawiera dokument strategiczny – Plan Przeciwdziałania Skutkom Suszy (PPSS).</w:t>
            </w:r>
          </w:p>
        </w:tc>
        <w:tc>
          <w:tcPr>
            <w:tcW w:w="899" w:type="pct"/>
            <w:vAlign w:val="center"/>
          </w:tcPr>
          <w:p w14:paraId="1BC062A0" w14:textId="77777777" w:rsidR="00060594" w:rsidRDefault="00060594" w:rsidP="00241E0F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Uwagi uwzględnione. </w:t>
            </w:r>
          </w:p>
          <w:p w14:paraId="3E9467D2" w14:textId="77777777" w:rsidR="00060594" w:rsidRDefault="00060594" w:rsidP="00241E0F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94953C7" w14:textId="58C8AEC8" w:rsidR="00060594" w:rsidRDefault="00060594" w:rsidP="00060594">
      <w:pPr>
        <w:jc w:val="both"/>
        <w:rPr>
          <w:rFonts w:ascii="Arial" w:hAnsi="Arial" w:cs="Arial"/>
          <w:b/>
        </w:rPr>
      </w:pPr>
    </w:p>
    <w:p w14:paraId="25E62532" w14:textId="092DB048" w:rsidR="000B437B" w:rsidRDefault="000B437B" w:rsidP="00060594">
      <w:pPr>
        <w:jc w:val="both"/>
        <w:rPr>
          <w:rFonts w:ascii="Arial" w:hAnsi="Arial" w:cs="Arial"/>
          <w:b/>
        </w:rPr>
      </w:pPr>
    </w:p>
    <w:p w14:paraId="38D067B7" w14:textId="77777777" w:rsidR="000B437B" w:rsidRDefault="000B437B" w:rsidP="00060594">
      <w:pPr>
        <w:jc w:val="both"/>
        <w:rPr>
          <w:rFonts w:ascii="Arial" w:hAnsi="Arial" w:cs="Arial"/>
          <w:b/>
        </w:rPr>
      </w:pPr>
    </w:p>
    <w:p w14:paraId="2D1FA8CD" w14:textId="77777777" w:rsidR="00060594" w:rsidRPr="00AA4295" w:rsidRDefault="00060594" w:rsidP="00060594">
      <w:pPr>
        <w:jc w:val="both"/>
        <w:rPr>
          <w:rFonts w:ascii="Arial" w:hAnsi="Arial" w:cs="Arial"/>
          <w:b/>
        </w:rPr>
      </w:pPr>
    </w:p>
    <w:p w14:paraId="329B7A18" w14:textId="17F2D0FD" w:rsidR="00060594" w:rsidRPr="00020627" w:rsidRDefault="00060594" w:rsidP="00060594">
      <w:pPr>
        <w:pStyle w:val="Akapitzlist"/>
        <w:jc w:val="both"/>
        <w:rPr>
          <w:rFonts w:ascii="Arial" w:hAnsi="Arial" w:cs="Arial"/>
          <w:b/>
        </w:rPr>
      </w:pPr>
      <w:r w:rsidRPr="00BC29CA">
        <w:rPr>
          <w:rFonts w:ascii="Arial" w:hAnsi="Arial" w:cs="Arial"/>
          <w:b/>
        </w:rPr>
        <w:lastRenderedPageBreak/>
        <w:t xml:space="preserve">Do Załącznika nr 1 Diagnozy społeczno-gospodarczej </w:t>
      </w:r>
      <w:r w:rsidR="00BC29CA" w:rsidRPr="00BC29CA">
        <w:rPr>
          <w:rFonts w:ascii="Arial" w:hAnsi="Arial" w:cs="Arial"/>
          <w:b/>
        </w:rPr>
        <w:t>Gminy Dobre Miasto</w:t>
      </w:r>
    </w:p>
    <w:tbl>
      <w:tblPr>
        <w:tblStyle w:val="Tabela-Siatk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64"/>
        <w:gridCol w:w="1346"/>
        <w:gridCol w:w="1248"/>
        <w:gridCol w:w="1665"/>
        <w:gridCol w:w="1942"/>
        <w:gridCol w:w="2729"/>
        <w:gridCol w:w="1987"/>
        <w:gridCol w:w="2513"/>
      </w:tblGrid>
      <w:tr w:rsidR="00060594" w:rsidRPr="00020627" w14:paraId="49300502" w14:textId="77777777" w:rsidTr="00241E0F">
        <w:trPr>
          <w:trHeight w:val="831"/>
          <w:jc w:val="center"/>
        </w:trPr>
        <w:tc>
          <w:tcPr>
            <w:tcW w:w="201" w:type="pct"/>
            <w:vAlign w:val="center"/>
          </w:tcPr>
          <w:p w14:paraId="11A7B859" w14:textId="77777777" w:rsidR="00060594" w:rsidRPr="00AA4295" w:rsidRDefault="00060594" w:rsidP="00241E0F">
            <w:pPr>
              <w:spacing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A429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81" w:type="pct"/>
            <w:vAlign w:val="center"/>
          </w:tcPr>
          <w:p w14:paraId="6A57E8B3" w14:textId="77777777" w:rsidR="00060594" w:rsidRPr="00020627" w:rsidRDefault="00060594" w:rsidP="00241E0F">
            <w:pPr>
              <w:spacing w:after="20"/>
              <w:jc w:val="center"/>
              <w:rPr>
                <w:rFonts w:ascii="Arial" w:hAnsi="Arial" w:cs="Arial"/>
                <w:b/>
              </w:rPr>
            </w:pPr>
            <w:r w:rsidRPr="00020627">
              <w:rPr>
                <w:rFonts w:ascii="Arial" w:hAnsi="Arial" w:cs="Arial"/>
                <w:b/>
              </w:rPr>
              <w:t>Data wpływu</w:t>
            </w:r>
          </w:p>
        </w:tc>
        <w:tc>
          <w:tcPr>
            <w:tcW w:w="446" w:type="pct"/>
            <w:vAlign w:val="center"/>
          </w:tcPr>
          <w:p w14:paraId="498707F9" w14:textId="77777777" w:rsidR="00060594" w:rsidRPr="00020627" w:rsidRDefault="00060594" w:rsidP="00241E0F">
            <w:pPr>
              <w:spacing w:after="20"/>
              <w:jc w:val="center"/>
              <w:rPr>
                <w:rFonts w:ascii="Arial" w:hAnsi="Arial" w:cs="Arial"/>
                <w:b/>
              </w:rPr>
            </w:pPr>
            <w:r w:rsidRPr="00020627">
              <w:rPr>
                <w:rFonts w:ascii="Arial" w:hAnsi="Arial" w:cs="Arial"/>
                <w:b/>
              </w:rPr>
              <w:t>Nazwa instytucji/Imię i nazwisko</w:t>
            </w:r>
          </w:p>
        </w:tc>
        <w:tc>
          <w:tcPr>
            <w:tcW w:w="595" w:type="pct"/>
            <w:vAlign w:val="center"/>
          </w:tcPr>
          <w:p w14:paraId="5C49B957" w14:textId="77777777" w:rsidR="00060594" w:rsidRPr="00020627" w:rsidRDefault="00060594" w:rsidP="00241E0F">
            <w:pPr>
              <w:spacing w:after="20"/>
              <w:jc w:val="center"/>
              <w:rPr>
                <w:rFonts w:ascii="Arial" w:hAnsi="Arial" w:cs="Arial"/>
                <w:b/>
              </w:rPr>
            </w:pPr>
            <w:r w:rsidRPr="00020627">
              <w:rPr>
                <w:rFonts w:ascii="Arial" w:hAnsi="Arial" w:cs="Arial"/>
                <w:b/>
              </w:rPr>
              <w:t>Część dokumentu, do którego odnosi się uwaga (sekcja/strona)</w:t>
            </w:r>
          </w:p>
        </w:tc>
        <w:tc>
          <w:tcPr>
            <w:tcW w:w="694" w:type="pct"/>
            <w:vAlign w:val="center"/>
          </w:tcPr>
          <w:p w14:paraId="13582F4D" w14:textId="77777777" w:rsidR="00060594" w:rsidRPr="00020627" w:rsidRDefault="00060594" w:rsidP="00241E0F">
            <w:pPr>
              <w:spacing w:after="20"/>
              <w:jc w:val="center"/>
              <w:rPr>
                <w:rFonts w:ascii="Arial" w:hAnsi="Arial" w:cs="Arial"/>
                <w:b/>
              </w:rPr>
            </w:pPr>
            <w:r w:rsidRPr="00020627">
              <w:rPr>
                <w:rFonts w:ascii="Arial" w:hAnsi="Arial" w:cs="Arial"/>
                <w:b/>
              </w:rPr>
              <w:t>Zapis w projekcie Strategii do którego zgłaszana jest uwaga</w:t>
            </w:r>
          </w:p>
        </w:tc>
        <w:tc>
          <w:tcPr>
            <w:tcW w:w="975" w:type="pct"/>
            <w:vAlign w:val="center"/>
          </w:tcPr>
          <w:p w14:paraId="391B57A4" w14:textId="77777777" w:rsidR="00060594" w:rsidRPr="00020627" w:rsidRDefault="00060594" w:rsidP="00241E0F">
            <w:pPr>
              <w:spacing w:after="20"/>
              <w:jc w:val="center"/>
              <w:rPr>
                <w:rFonts w:ascii="Arial" w:hAnsi="Arial" w:cs="Arial"/>
                <w:b/>
              </w:rPr>
            </w:pPr>
            <w:r w:rsidRPr="00020627">
              <w:rPr>
                <w:rFonts w:ascii="Arial" w:hAnsi="Arial" w:cs="Arial"/>
                <w:b/>
              </w:rPr>
              <w:t>Treść uwagi+ ewentualna propozycja</w:t>
            </w:r>
          </w:p>
        </w:tc>
        <w:tc>
          <w:tcPr>
            <w:tcW w:w="710" w:type="pct"/>
            <w:vAlign w:val="center"/>
          </w:tcPr>
          <w:p w14:paraId="68FE1108" w14:textId="77777777" w:rsidR="00060594" w:rsidRPr="00020627" w:rsidRDefault="00060594" w:rsidP="00241E0F">
            <w:pPr>
              <w:spacing w:after="20"/>
              <w:jc w:val="center"/>
              <w:rPr>
                <w:rFonts w:ascii="Arial" w:hAnsi="Arial" w:cs="Arial"/>
                <w:b/>
              </w:rPr>
            </w:pPr>
            <w:r w:rsidRPr="00020627">
              <w:rPr>
                <w:rFonts w:ascii="Arial" w:hAnsi="Arial" w:cs="Arial"/>
                <w:b/>
              </w:rPr>
              <w:t>Zwięzłe uzasadnienie uwagi</w:t>
            </w:r>
          </w:p>
        </w:tc>
        <w:tc>
          <w:tcPr>
            <w:tcW w:w="898" w:type="pct"/>
            <w:vAlign w:val="center"/>
          </w:tcPr>
          <w:p w14:paraId="75E053AB" w14:textId="77777777" w:rsidR="00060594" w:rsidRPr="00020627" w:rsidRDefault="00060594" w:rsidP="00241E0F">
            <w:pPr>
              <w:spacing w:after="20"/>
              <w:jc w:val="center"/>
              <w:rPr>
                <w:rFonts w:ascii="Arial" w:hAnsi="Arial" w:cs="Arial"/>
                <w:b/>
              </w:rPr>
            </w:pPr>
            <w:r w:rsidRPr="00020627">
              <w:rPr>
                <w:rFonts w:ascii="Arial" w:hAnsi="Arial" w:cs="Arial"/>
                <w:b/>
              </w:rPr>
              <w:t>Rozstrzygnięcie/</w:t>
            </w:r>
          </w:p>
          <w:p w14:paraId="39F6B950" w14:textId="492DB2F2" w:rsidR="00060594" w:rsidRPr="00020627" w:rsidRDefault="00060594" w:rsidP="00241E0F">
            <w:pPr>
              <w:spacing w:after="20"/>
              <w:jc w:val="center"/>
              <w:rPr>
                <w:rFonts w:ascii="Arial" w:hAnsi="Arial" w:cs="Arial"/>
                <w:b/>
              </w:rPr>
            </w:pPr>
            <w:r w:rsidRPr="00020627">
              <w:rPr>
                <w:rFonts w:ascii="Arial" w:hAnsi="Arial" w:cs="Arial"/>
                <w:b/>
              </w:rPr>
              <w:t xml:space="preserve">stanowisko gminy </w:t>
            </w:r>
            <w:r w:rsidR="008C3FFD">
              <w:rPr>
                <w:rFonts w:ascii="Arial" w:hAnsi="Arial" w:cs="Arial"/>
                <w:b/>
              </w:rPr>
              <w:t>Dobre Miasto</w:t>
            </w:r>
          </w:p>
        </w:tc>
      </w:tr>
      <w:tr w:rsidR="00060594" w:rsidRPr="00020627" w14:paraId="746D7122" w14:textId="77777777" w:rsidTr="00241E0F">
        <w:trPr>
          <w:trHeight w:val="321"/>
          <w:jc w:val="center"/>
        </w:trPr>
        <w:tc>
          <w:tcPr>
            <w:tcW w:w="201" w:type="pct"/>
            <w:vMerge w:val="restart"/>
            <w:vAlign w:val="center"/>
          </w:tcPr>
          <w:p w14:paraId="523CFA7D" w14:textId="77777777" w:rsidR="00060594" w:rsidRPr="00020627" w:rsidRDefault="00060594" w:rsidP="00241E0F">
            <w:pPr>
              <w:spacing w:after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0862624F" w14:textId="77777777" w:rsidR="00060594" w:rsidRPr="00020627" w:rsidRDefault="00060594" w:rsidP="00241E0F">
            <w:pPr>
              <w:spacing w:after="20"/>
              <w:jc w:val="both"/>
              <w:rPr>
                <w:rFonts w:ascii="Arial" w:hAnsi="Arial" w:cs="Arial"/>
              </w:rPr>
            </w:pPr>
          </w:p>
        </w:tc>
        <w:tc>
          <w:tcPr>
            <w:tcW w:w="481" w:type="pct"/>
            <w:vMerge w:val="restart"/>
          </w:tcPr>
          <w:p w14:paraId="41621C75" w14:textId="77777777" w:rsidR="00060594" w:rsidRPr="006C6A8C" w:rsidRDefault="00060594" w:rsidP="00241E0F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6C6A8C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6C6A8C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6C6A8C">
              <w:rPr>
                <w:rFonts w:ascii="Arial" w:hAnsi="Arial" w:cs="Arial"/>
                <w:sz w:val="18"/>
                <w:szCs w:val="18"/>
              </w:rPr>
              <w:t>2022 r.</w:t>
            </w:r>
          </w:p>
        </w:tc>
        <w:tc>
          <w:tcPr>
            <w:tcW w:w="446" w:type="pct"/>
            <w:vMerge w:val="restart"/>
          </w:tcPr>
          <w:p w14:paraId="6BEA9156" w14:textId="77777777" w:rsidR="00060594" w:rsidRPr="006C6A8C" w:rsidRDefault="00060594" w:rsidP="00241E0F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6C6A8C">
              <w:rPr>
                <w:rFonts w:ascii="Arial" w:hAnsi="Arial" w:cs="Arial"/>
                <w:sz w:val="18"/>
                <w:szCs w:val="18"/>
              </w:rPr>
              <w:t>Państwowe Gospodarstwo Wodne Wody Polskie</w:t>
            </w:r>
          </w:p>
          <w:p w14:paraId="20D69278" w14:textId="0E6C94F3" w:rsidR="00060594" w:rsidRPr="006C6A8C" w:rsidRDefault="00060594" w:rsidP="00241E0F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6C6A8C">
              <w:rPr>
                <w:rFonts w:ascii="Arial" w:hAnsi="Arial" w:cs="Arial"/>
                <w:sz w:val="18"/>
                <w:szCs w:val="18"/>
              </w:rPr>
              <w:t xml:space="preserve">Regionalny Zarząd Gospodarki Wodnej w </w:t>
            </w:r>
            <w:r w:rsidR="00BC29CA">
              <w:rPr>
                <w:rFonts w:ascii="Arial" w:hAnsi="Arial" w:cs="Arial"/>
                <w:sz w:val="18"/>
                <w:szCs w:val="18"/>
              </w:rPr>
              <w:t>Białymstoku</w:t>
            </w:r>
            <w:r w:rsidRPr="006C6A8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5" w:type="pct"/>
          </w:tcPr>
          <w:p w14:paraId="62BDD3BE" w14:textId="77777777" w:rsidR="00060594" w:rsidRPr="006C6A8C" w:rsidRDefault="00060594" w:rsidP="00241E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Rozdział 4.2 Stan i ochrona środowiska, w tym stopie rozwoju infrastruktury</w:t>
            </w:r>
          </w:p>
        </w:tc>
        <w:tc>
          <w:tcPr>
            <w:tcW w:w="2379" w:type="pct"/>
            <w:gridSpan w:val="3"/>
          </w:tcPr>
          <w:p w14:paraId="27710B2C" w14:textId="77777777" w:rsidR="00060594" w:rsidRPr="006C6A8C" w:rsidRDefault="00060594" w:rsidP="00241E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Rozwój nie zawiera oceny stanu wód powierzchniowych i podziemnych oraz identyfikacji presji na środowisko wodne, w tym w szczególności na obszary NATURA 2000. Proponujemy uzupełnić.</w:t>
            </w:r>
          </w:p>
        </w:tc>
        <w:tc>
          <w:tcPr>
            <w:tcW w:w="898" w:type="pct"/>
            <w:vAlign w:val="center"/>
          </w:tcPr>
          <w:p w14:paraId="36C66715" w14:textId="77777777" w:rsidR="00060594" w:rsidRPr="007C69C4" w:rsidRDefault="00060594" w:rsidP="00241E0F">
            <w:pPr>
              <w:spacing w:after="2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C6A8C">
              <w:rPr>
                <w:rFonts w:ascii="Arial" w:hAnsi="Arial" w:cs="Arial"/>
                <w:sz w:val="18"/>
                <w:szCs w:val="18"/>
              </w:rPr>
              <w:t xml:space="preserve">Uwagi </w:t>
            </w:r>
            <w:r>
              <w:rPr>
                <w:rFonts w:ascii="Arial" w:hAnsi="Arial" w:cs="Arial"/>
                <w:sz w:val="18"/>
                <w:szCs w:val="18"/>
              </w:rPr>
              <w:t xml:space="preserve">częściowo </w:t>
            </w:r>
            <w:r w:rsidRPr="006C6A8C">
              <w:rPr>
                <w:rFonts w:ascii="Arial" w:hAnsi="Arial" w:cs="Arial"/>
                <w:sz w:val="18"/>
                <w:szCs w:val="18"/>
              </w:rPr>
              <w:t>uwzględnione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60594" w:rsidRPr="00020627" w14:paraId="7F9E524F" w14:textId="77777777" w:rsidTr="00241E0F">
        <w:trPr>
          <w:trHeight w:val="321"/>
          <w:jc w:val="center"/>
        </w:trPr>
        <w:tc>
          <w:tcPr>
            <w:tcW w:w="201" w:type="pct"/>
            <w:vMerge/>
            <w:vAlign w:val="center"/>
          </w:tcPr>
          <w:p w14:paraId="259A23C2" w14:textId="77777777" w:rsidR="00060594" w:rsidRPr="00020627" w:rsidRDefault="00060594" w:rsidP="00241E0F">
            <w:pPr>
              <w:spacing w:after="20"/>
              <w:jc w:val="both"/>
              <w:rPr>
                <w:rFonts w:ascii="Arial" w:hAnsi="Arial" w:cs="Arial"/>
              </w:rPr>
            </w:pPr>
          </w:p>
        </w:tc>
        <w:tc>
          <w:tcPr>
            <w:tcW w:w="481" w:type="pct"/>
            <w:vMerge/>
            <w:vAlign w:val="center"/>
          </w:tcPr>
          <w:p w14:paraId="255A8D70" w14:textId="77777777" w:rsidR="00060594" w:rsidRPr="006C6A8C" w:rsidRDefault="00060594" w:rsidP="00241E0F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vAlign w:val="center"/>
          </w:tcPr>
          <w:p w14:paraId="1DF0D1DD" w14:textId="77777777" w:rsidR="00060594" w:rsidRPr="006C6A8C" w:rsidRDefault="00060594" w:rsidP="00241E0F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pct"/>
            <w:vAlign w:val="center"/>
          </w:tcPr>
          <w:p w14:paraId="3AAFCC66" w14:textId="77777777" w:rsidR="00060594" w:rsidRPr="006C6A8C" w:rsidRDefault="00060594" w:rsidP="00241E0F">
            <w:pPr>
              <w:pStyle w:val="NormalnyWeb"/>
              <w:spacing w:before="0" w:beforeAutospacing="0" w:after="20" w:afterAutospacing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Charakterystyka poszczególnych elementów składowych „Diagnozy”</w:t>
            </w:r>
          </w:p>
        </w:tc>
        <w:tc>
          <w:tcPr>
            <w:tcW w:w="2379" w:type="pct"/>
            <w:gridSpan w:val="3"/>
            <w:vAlign w:val="center"/>
          </w:tcPr>
          <w:p w14:paraId="054138FA" w14:textId="77777777" w:rsidR="00060594" w:rsidRPr="006C6A8C" w:rsidRDefault="00060594" w:rsidP="00241E0F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większości rozdziałów diagnoza została opracowana jako zbiór danych statystycznych i opisowych, dotyczących określonych zagadnień. Brakuje analizy wskazującej na różnice pomiędzy stanem aktualnym wynikającym z danych statystycznych, a stanem docelowym. Proponujemy uzupełnić opisy rozdziałów w tym zakresie.</w:t>
            </w:r>
          </w:p>
        </w:tc>
        <w:tc>
          <w:tcPr>
            <w:tcW w:w="898" w:type="pct"/>
            <w:vAlign w:val="center"/>
          </w:tcPr>
          <w:p w14:paraId="32339315" w14:textId="77777777" w:rsidR="00060594" w:rsidRPr="00DE63D7" w:rsidRDefault="00060594" w:rsidP="00241E0F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6C6A8C">
              <w:rPr>
                <w:rFonts w:ascii="Arial" w:hAnsi="Arial" w:cs="Arial"/>
                <w:sz w:val="18"/>
                <w:szCs w:val="18"/>
              </w:rPr>
              <w:t>Uwagi uwzględnione częściowo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09E6E2AC" w14:textId="77777777" w:rsidR="006B1F48" w:rsidRDefault="006B1F48"/>
    <w:sectPr w:rsidR="006B1F48" w:rsidSect="000605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594"/>
    <w:rsid w:val="00060594"/>
    <w:rsid w:val="000B437B"/>
    <w:rsid w:val="006B1F48"/>
    <w:rsid w:val="007130B6"/>
    <w:rsid w:val="008C3FFD"/>
    <w:rsid w:val="00BC29CA"/>
    <w:rsid w:val="00CE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1B5B6"/>
  <w15:chartTrackingRefBased/>
  <w15:docId w15:val="{63366962-8B8A-4024-B363-0CD739B3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059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List Paragraph,BulletC,normalny tekst,Numerowanie,A_wyliczenie,K-P_odwolanie,Akapit z listą5,maz_wyliczenie,opis dzialania"/>
    <w:basedOn w:val="Normalny"/>
    <w:link w:val="AkapitzlistZnak"/>
    <w:uiPriority w:val="34"/>
    <w:qFormat/>
    <w:rsid w:val="00060594"/>
    <w:pPr>
      <w:ind w:left="720"/>
      <w:contextualSpacing/>
    </w:pPr>
  </w:style>
  <w:style w:type="paragraph" w:styleId="NormalnyWeb">
    <w:name w:val="Normal (Web)"/>
    <w:basedOn w:val="Normalny"/>
    <w:uiPriority w:val="99"/>
    <w:rsid w:val="0006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60594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Obiekt Znak,List Paragraph1 Znak,List Paragraph Znak,BulletC Znak,normalny tekst Znak,Numerowanie Znak,A_wyliczenie Znak,K-P_odwolanie Znak,Akapit z listą5 Znak,maz_wyliczenie Znak,opis dzialania Znak"/>
    <w:basedOn w:val="Domylnaczcionkaakapitu"/>
    <w:link w:val="Akapitzlist"/>
    <w:uiPriority w:val="34"/>
    <w:qFormat/>
    <w:locked/>
    <w:rsid w:val="00060594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8</cp:revision>
  <dcterms:created xsi:type="dcterms:W3CDTF">2022-03-31T13:24:00Z</dcterms:created>
  <dcterms:modified xsi:type="dcterms:W3CDTF">2022-04-11T09:45:00Z</dcterms:modified>
</cp:coreProperties>
</file>