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B" w:rsidRPr="004D503B" w:rsidRDefault="004D503B" w:rsidP="004D503B">
      <w:p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>Załącznik Nr 4</w:t>
      </w:r>
      <w:r w:rsidRPr="004D503B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ab/>
      </w:r>
    </w:p>
    <w:p w:rsid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ISTOTNE POSTANOWIENIA UMOWY – część I Zamówienia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4D503B" w:rsidRPr="004D503B" w:rsidRDefault="004D503B" w:rsidP="004D503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4D503B" w:rsidRPr="004D503B" w:rsidRDefault="004D503B" w:rsidP="004D503B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4D503B" w:rsidRPr="004D503B" w:rsidRDefault="004D503B" w:rsidP="004D503B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2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Wykonawcą.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 z dnia 29 stycznia 2004 r. (</w:t>
      </w:r>
      <w:r w:rsidRPr="004D50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Dz.U. 2017 poz. 1579)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zwanej dalej Ustawą PZP,</w:t>
      </w:r>
      <w:r w:rsidRPr="004D50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przyjmuje do ubezpieczenia mienie i odpowiedzialność Zamawiającego określone w Specyfikacji Istotnych Warunków Zamówienia, zgodnie z warunkami oferty z dnia…………………. złożonej w postępowaniu o udzielnie zamówienia na UBEZPIECZENIE MIENIA I ODPOWIEDZIALNOŚCI ZAMAWIAJĄCEGO, w ramach następujących ubezpieczeń: 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od ognia i innych zdarzeń losowych, 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od kradzieży z włamaniem i rabunku oraz od kradzieży zwykłej,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sprzętu elektronicznego od wszystkich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odpowiedzialności cywilnej, 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szyb od stłuczenia, </w:t>
      </w:r>
    </w:p>
    <w:p w:rsidR="004D503B" w:rsidRPr="004D503B" w:rsidRDefault="004D503B" w:rsidP="004D50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następstw nieszczęśliwych wypadków, 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Wykonawca udziela Zamawiającemu ochrony ubezpieczeniowej na okres wskazany w SIWZ to jest 01.01.2018 r. – 31.12.2020 r.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4D503B" w:rsidRPr="004D503B" w:rsidRDefault="004D503B" w:rsidP="004D503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wystawienia polis ubezpieczenia nie później niż w terminie do 14 dni od początku okresu ubezpieczenia, określonego w Specyfikacji istotnych warunków zamówienia – dotyczy ubezpieczeń: od ognia i innych zdarzeń losowych, od kradzieży z włamaniem i rabunku, kradzieży zwykłej, sprzętu elektronicznego od wszystkich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, odpowiedzialności cywilnej, szyb od stłuczenia, następstw nieszczęśliwych wypadków.</w:t>
      </w:r>
    </w:p>
    <w:p w:rsidR="004D503B" w:rsidRPr="004D503B" w:rsidRDefault="004D503B" w:rsidP="004D503B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Do czasu wystawienia polis ubezpieczeniowych, Wykonawca potwierdza fakt udzielania ochrony poprzez wystawienie dokumentu tymczasowego – noty pokrycia ubezpieczeniowego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4D503B" w:rsidRPr="004D503B" w:rsidRDefault="004D503B" w:rsidP="004D503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4D503B" w:rsidRPr="004D503B" w:rsidRDefault="004D503B" w:rsidP="004D503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informowania pełnomocnika Zamawiającego o przyjęciu i zarejestrowaniu szkody nie później niż w ciągu 3 dni roboczych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pisemnego informowania Zamawiającego do wiadomości pełnomocnika Zamawiającego o decyzji kończącej postępowanie. 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4D503B" w:rsidRPr="004D503B" w:rsidRDefault="004D503B" w:rsidP="004D503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prawo własności, np. kopia faktury zakupu lub kopia wyciągu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z ewidencji środków trwałych,</w:t>
      </w:r>
    </w:p>
    <w:p w:rsidR="004D503B" w:rsidRPr="004D503B" w:rsidRDefault="004D503B" w:rsidP="004D503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wysokość szkody, np. kosztorys lub faktura </w:t>
      </w:r>
      <w:r w:rsidRPr="004D503B">
        <w:rPr>
          <w:rFonts w:ascii="Tahoma" w:eastAsia="Times New Roman" w:hAnsi="Tahoma" w:cs="Tahoma"/>
          <w:bCs/>
          <w:sz w:val="20"/>
          <w:szCs w:val="20"/>
          <w:lang w:eastAsia="pl-PL"/>
        </w:rPr>
        <w:t>wraz z dokumentacją fotograficzną ukazującą rozmiar szkody.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nie będzie uzależniał wypłaty odszkodowania za szkody w mieniu Zamawiającego powstałych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6" w:history="1">
        <w:r w:rsidRPr="004D503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OLE_LINK2"/>
      <w:bookmarkStart w:id="1" w:name="OLE_LINK3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oświadcza, że wszelkie wypłaty dla Zamawiającego (jednostek organizacyjnych Zamawiającego) nie mogących dokonać rozliczenia podatku VAT, będą przyznawane w wartości brutto</w:t>
      </w:r>
      <w:bookmarkEnd w:id="0"/>
      <w:bookmarkEnd w:id="1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503B" w:rsidRPr="004D503B" w:rsidRDefault="004D503B" w:rsidP="004D503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przesyłania raportu szkodowego raz na pół roku do pełnomocnika Zamawiającego na jego pisemną prośbę.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Zamawiający zapłaci składkę ubezpieczeniową zgodnie z poniższym harmonogramem: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31.05.2020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30.09.2020 r. 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9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 zawartych na podstawie niniejszej umowy umowach ubezpieczenia zastosowanie będą miały  następujące  wysokości   </w:t>
      </w:r>
      <w:r w:rsidRPr="004D503B">
        <w:rPr>
          <w:rFonts w:ascii="Tahoma" w:eastAsia="Times New Roman" w:hAnsi="Tahoma" w:cs="Tahoma"/>
          <w:bCs/>
          <w:sz w:val="20"/>
          <w:szCs w:val="20"/>
          <w:lang w:eastAsia="pl-PL"/>
        </w:rPr>
        <w:t>franszyz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i udziałów własnych: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ubezpieczenie mienia od ognia i innych zdarzeń losowych –  ………………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ubezpieczenie od kradzieży z włamaniem i rabunku oraz od kradzieży zwykłej - ……………………………………….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ubezpieczenie  sprzętu  elektronicznego od wszystkich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ryzyk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– ……………………………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ubezpieczenie odpowiedzialności cywilnej – ………………………….. 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ubezpieczenie szyb i innych przedmiotów szklanych od stłuczenia – ………………………….</w:t>
      </w:r>
    </w:p>
    <w:p w:rsidR="004D503B" w:rsidRPr="004D503B" w:rsidRDefault="004D503B" w:rsidP="004D503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ubezpieczenie NNW - ……………………..</w:t>
      </w:r>
    </w:p>
    <w:p w:rsidR="004D503B" w:rsidRPr="004D503B" w:rsidRDefault="004D503B" w:rsidP="004D503B">
      <w:pPr>
        <w:spacing w:after="0" w:line="240" w:lineRule="auto"/>
        <w:ind w:left="64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10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1. W sprawach nieuregulowanych niniejszą umową, Specyfikacją Istotnych Warunków Zamówienia i ofertą Wykonawcy, zastosowanie mają przepisy Ustawy z dnia 23 kwietnia 1964 r. - Kodeks cywilny (Dz.U. z 2017, poz. 459 z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 zm.) zwany dale Kodeksem cywilnym, Ustawy z dnia 11 września 2015 r. o działalności ubezpieczeniowej i reasekuracyjnej (Dz. U. z 2017 r. poz. 1170), oraz postanowienia OWU tj.: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3)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4)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5)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4D503B" w:rsidRPr="004D503B" w:rsidRDefault="004D503B" w:rsidP="004D503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Zamawiającemu przysługuje prawo odstąpienia od umowy w następujących sytuacjach:</w:t>
      </w:r>
    </w:p>
    <w:p w:rsidR="004D503B" w:rsidRPr="004D503B" w:rsidRDefault="004D503B" w:rsidP="004D503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503B" w:rsidRPr="004D503B" w:rsidRDefault="004D503B" w:rsidP="004D503B">
      <w:pPr>
        <w:numPr>
          <w:ilvl w:val="1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4D503B" w:rsidRPr="004D503B" w:rsidRDefault="004D503B" w:rsidP="004D503B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3) w pozostałych przypadkach przewidzianych w Kodeksie Cywilnym</w:t>
      </w:r>
    </w:p>
    <w:p w:rsidR="004D503B" w:rsidRPr="004D503B" w:rsidRDefault="004D503B" w:rsidP="004D503B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4D503B" w:rsidRPr="004D503B" w:rsidRDefault="004D503B" w:rsidP="004D503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fldChar w:fldCharType="begin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4D503B" w:rsidRPr="004D503B" w:rsidRDefault="004D503B" w:rsidP="004D503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4D503B" w:rsidRPr="004D503B" w:rsidRDefault="004D503B" w:rsidP="004D503B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4D503B" w:rsidRPr="004D503B" w:rsidRDefault="004D503B" w:rsidP="004D503B">
      <w:pPr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wyniku nabycia składników majątkowych w okresie pomiędzy zebraniem danych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a rozpoczęciem okresu ubezpieczenia. Składka będzie rozliczana zgodnie z, określonymi w specyfikacji, zapisami klauzuli warunków i taryf oraz klauzul automatycznego pokrycia;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specyfikacji, zapisami klauzuli warunków i taryf;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w ubezpieczeniu mienia od ognia i innych zdarzeń losowych w przypadku zmiany sumy ubezpieczenia budynków i budowli – w przypadku zmiany rodzaju wartości budynku/budowli (np. z wartości księgowej brutto na wartość odtworzeniową). Składka będzie rozliczana zgodnie z, określonymi w specyfikacji, zapisami klauzuli warunków i taryf;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ubezpieczeniu następstw nieszczęśliwych wypadków    ubezpieczenia – w przypadku zmiany liczby osób ubezpieczonych oraz wysokości sumy ubezpieczenia na osobę w okresie ubezpieczenia. Składka będzie rozliczana zgodnie z, określonymi w specyfikacji, zapisami klauzuli warunków i taryf;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4D503B" w:rsidRPr="004D503B" w:rsidRDefault="004D503B" w:rsidP="004D503B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4D503B" w:rsidRPr="004D503B" w:rsidRDefault="004D503B" w:rsidP="004D503B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 </w:t>
      </w:r>
    </w:p>
    <w:p w:rsidR="004D503B" w:rsidRPr="004D503B" w:rsidRDefault="004D503B" w:rsidP="004D503B">
      <w:pPr>
        <w:numPr>
          <w:ilvl w:val="0"/>
          <w:numId w:val="12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503B" w:rsidRPr="004D503B" w:rsidRDefault="004D503B" w:rsidP="004D503B">
      <w:pPr>
        <w:numPr>
          <w:ilvl w:val="0"/>
          <w:numId w:val="12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4D503B" w:rsidRPr="004D503B" w:rsidRDefault="004D503B" w:rsidP="004D503B">
      <w:pPr>
        <w:numPr>
          <w:ilvl w:val="0"/>
          <w:numId w:val="10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korzystnej dla Zamawiającego zmiany zakresu ubezpieczenia wynikające ze zmian OWU Wykonawcy oraz wprowadzenia nowych klauzul za zgodą Zamawiającego i Wykonawcy bez dodatkowej zwyżki składki;</w:t>
      </w:r>
    </w:p>
    <w:p w:rsidR="004D503B" w:rsidRPr="004D503B" w:rsidRDefault="004D503B" w:rsidP="004D503B">
      <w:pPr>
        <w:numPr>
          <w:ilvl w:val="0"/>
          <w:numId w:val="10"/>
        </w:numPr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highlight w:val="lightGray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14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2. W przypadku gdy Wykonawca nie dochowa w/w terminu Zamawiający obciąży Wykonawcę karą umowną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wysokości minimalnego wynagrodzenia brutto określonego na podstawie </w:t>
      </w:r>
      <w:hyperlink r:id="rId7" w:history="1">
        <w:r w:rsidRPr="004D503B">
          <w:rPr>
            <w:rFonts w:ascii="Tahoma" w:eastAsia="Times New Roman" w:hAnsi="Tahoma" w:cs="Tahoma"/>
            <w:sz w:val="20"/>
            <w:szCs w:val="20"/>
            <w:lang w:eastAsia="pl-PL"/>
          </w:rPr>
          <w:t>ustawy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z 10 października 2002 o minimalnym wynagrodzeniu za pracę (Dz.U. z 2017 r.,  poz. 847), obowiązującego w dacie otrzymania wezwania, o którym mowa w ust. 1.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3. Roszczenia z tytułu kar umownych będą pokrywane na podstawie pisemnego wezwania Wykonawcy do zapłaty.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4. Wykonawca zobowiązuje się do zapłaty kary umownej w ciągu 10 dni od otrzymania noty obciążeniowej, na rachunek bankowy wskazany w wezwaniu.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15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1.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2.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wsparcia procesu obsługi szkód, szczególnie w procedurach odwoławczych: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W przypadku zmiany osób wskazanych ust. 1 lub ust. 2 lub ich danych kontaktowych Wykonawca zobowiązanych jest do poinformowania Zamawiającego o tej zmianie w terminie 14 dni od tej zmiany.</w:t>
      </w:r>
    </w:p>
    <w:p w:rsidR="004D503B" w:rsidRPr="004D503B" w:rsidRDefault="004D503B" w:rsidP="004D503B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Zmiana, o której mowa w ust. 3 nie wymaga aneksu do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Integralną częścią niniejszej umowy jest program ubezpieczenia mienia i odpowiedzialności Zamawiającego wraz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z klauzulami dodatkowymi i wykazem jednostek Zamawiającego podlegających ubezpieczeniu, stanowiące załącznik nr 1 do niniejszej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nie dokonywać cesji wierzytelności z tytułu udzielonej ochrony ubezpieczeniowej bez zgody Zamawiającego, pod rygorem nieważności.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18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19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1417BB" w:rsidRPr="004D503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Załączniki do umowy: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Załącznik nr 1 – program ubezpieczenia mienia i odpowiedzialności Zamawiającego wraz z klauzulami dodatkowymi i wykazem jednostek Zamawiającego podlegających ubezpieczeniu.</w:t>
      </w:r>
    </w:p>
    <w:p w:rsidR="001417B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Pr="004D503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pBdr>
          <w:top w:val="single" w:sz="4" w:space="0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lastRenderedPageBreak/>
        <w:t>Załącznik Nr 4a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ISTOTNE POSTANOWIENIA UMOWY – część II Zamówienia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4D503B" w:rsidRDefault="004D503B" w:rsidP="001417B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1417BB" w:rsidRDefault="004D503B" w:rsidP="001417B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417B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1417B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4D503B" w:rsidRDefault="004D503B" w:rsidP="001417BB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1417BB" w:rsidRDefault="004D503B" w:rsidP="001417BB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417B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Wykonawcą.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 z dnia 29 stycznia 2004 r. (Dz.U. 2017 poz. 1579) zwanej dalej Ustawą PZP,</w:t>
      </w:r>
      <w:r w:rsidRPr="004D50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przyjmuje do ubezpieczenia mienie i odpowiedzialność Zamawiającego określone w Specyfikacji Istotnych Warunków Zamówienia, zgodnie z warunkami oferty z dnia…………………. złożonej w postępowaniu o udzielnie zamówienia na UBEZPIECZENIE MIENIA I ODPOWIEDZIALNOŚCI ZAMAWIAJĄCEGO, w ramach ubezpieczeń komunikacyjnych:</w:t>
      </w:r>
    </w:p>
    <w:p w:rsidR="004D503B" w:rsidRPr="004D503B" w:rsidRDefault="004D503B" w:rsidP="004D503B">
      <w:pPr>
        <w:autoSpaceDE w:val="0"/>
        <w:spacing w:after="0"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- ubezpieczenia odpowiedzialności cywilnej posiadaczy pojazdów mechanicznych,</w:t>
      </w:r>
    </w:p>
    <w:p w:rsidR="004D503B" w:rsidRPr="004D503B" w:rsidRDefault="004D503B" w:rsidP="004D503B">
      <w:pPr>
        <w:autoSpaceDE w:val="0"/>
        <w:spacing w:after="0"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- ubezpieczenie autocasco,</w:t>
      </w:r>
    </w:p>
    <w:p w:rsidR="004D503B" w:rsidRPr="004D503B" w:rsidRDefault="004D503B" w:rsidP="004D503B">
      <w:pPr>
        <w:autoSpaceDE w:val="0"/>
        <w:spacing w:after="0" w:line="240" w:lineRule="auto"/>
        <w:ind w:left="709" w:hanging="142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- ubezpieczenia NNW kierowcy i pasażerów,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Wykonawca udziela Zamawiającemu ochrony ubezpieczeniowej na okres wskazany w SIWZ to jest 01.01.2018 r. – 31.12.2020 r.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Polisy ubezpieczeń komunikacyjnych (AC, OC, NNW,) wystawione winny być nie później niż 7 dni przed początkiem okresu ubezpieczenia, przy czym wszystkie polisy ubezpieczeń komunikacyjnych, których okres ubezpieczenia rozpoczyna się w okresie realizacji zamówienia po dacie 01 stycznia  każdego roku, winny być wystawione nie później niż do 10 stycznia  każdego roku ubezpieczenia.</w:t>
      </w:r>
    </w:p>
    <w:p w:rsidR="004D503B" w:rsidRPr="004D503B" w:rsidRDefault="004D503B" w:rsidP="004D503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4D503B" w:rsidRPr="004D503B" w:rsidRDefault="004D503B" w:rsidP="004D503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pisemnego informowania Zamawiającego do wiadomości pełnomocnika Zamawiającego o decyzji kończącej postępowanie. 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Po przyjęciu zgłoszenia szkody Wykonawca zobowiązuje się w terminie nie później niż </w:t>
      </w:r>
      <w:r w:rsidRPr="004D503B">
        <w:rPr>
          <w:rFonts w:ascii="Tahoma" w:eastAsia="Times New Roman" w:hAnsi="Tahoma" w:cs="Tahoma"/>
          <w:bCs/>
          <w:sz w:val="20"/>
          <w:szCs w:val="20"/>
          <w:lang w:eastAsia="pl-PL"/>
        </w:rPr>
        <w:t>2 dni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roboczych od zgłoszenia szkody do uzgodnienia z Zamawiającym dogodnego dla obu stron terminu oględzin/wstępnej likwidacji. Termin oględzin/wstępnej likwidacji szkody powinien nastąpić </w:t>
      </w:r>
      <w:r w:rsidRPr="004D503B">
        <w:rPr>
          <w:rFonts w:ascii="Tahoma" w:eastAsia="Times New Roman" w:hAnsi="Tahoma" w:cs="Tahoma"/>
          <w:bCs/>
          <w:sz w:val="20"/>
          <w:szCs w:val="20"/>
          <w:lang w:eastAsia="pl-PL"/>
        </w:rPr>
        <w:t>w ciągu 3 dni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:rsidR="004D503B" w:rsidRPr="004D503B" w:rsidRDefault="004D503B" w:rsidP="004D503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prawo własności, np. kopia faktury zakupu lub kopia wyciągu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z ewidencji środków trwałych,</w:t>
      </w:r>
    </w:p>
    <w:p w:rsidR="004D503B" w:rsidRPr="004D503B" w:rsidRDefault="004D503B" w:rsidP="004D503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- dokument potwierdzający wysokość szkody, np. kosztorys lub faktura </w:t>
      </w:r>
      <w:r w:rsidRPr="004D503B">
        <w:rPr>
          <w:rFonts w:ascii="Tahoma" w:eastAsia="Times New Roman" w:hAnsi="Tahoma" w:cs="Tahoma"/>
          <w:bCs/>
          <w:sz w:val="20"/>
          <w:szCs w:val="20"/>
          <w:lang w:eastAsia="pl-PL"/>
        </w:rPr>
        <w:t>wraz z dokumentacją fotograficzną ukazującą rozmiar szkody.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4D503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poszkodowanego oryginału dokumentów.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oświadcza, że wszelkie wypłaty dla Zamawiającego (jednostek organizacyjnych Zamawiającego) nie mogących dokonać rozliczenia podatku VAT, będą przyznawane w wartości brutto.</w:t>
      </w:r>
    </w:p>
    <w:p w:rsidR="004D503B" w:rsidRPr="004D503B" w:rsidRDefault="004D503B" w:rsidP="004D503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przesyłania raportu szkodowego raz na pół roku do pełnomocnika Zamawiającego na jego pisemną prośbę.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Za udzieloną ochronę Zamawiający zapłaci składkę ubezpieczeniową w łącznej wysokości ................................................. zł (słownie złotych ..........................</w:t>
      </w:r>
      <w:r w:rsidR="001417BB">
        <w:rPr>
          <w:rFonts w:ascii="Tahoma" w:eastAsia="Times New Roman" w:hAnsi="Tahoma" w:cs="Tahoma"/>
          <w:sz w:val="20"/>
          <w:szCs w:val="20"/>
          <w:lang w:val="x-none" w:eastAsia="pl-PL"/>
        </w:rPr>
        <w:t>...........................</w:t>
      </w:r>
      <w:r w:rsidR="001417BB">
        <w:rPr>
          <w:rFonts w:ascii="Tahoma" w:eastAsia="Times New Roman" w:hAnsi="Tahoma" w:cs="Tahoma"/>
          <w:sz w:val="20"/>
          <w:szCs w:val="20"/>
          <w:lang w:eastAsia="pl-PL"/>
        </w:rPr>
        <w:t>.....</w:t>
      </w: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..........).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Zamawiający zapłaci składkę ubezpieczeniową zgodnie z poniższym harmonogramem: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W III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31.05.2020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30.09.2020 r. 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9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1. W sprawach nieuregulowanych niniejszą umową, Specyfikacją Istotnych Warunków Zamówienia i ofertą Wykonawcy, zastosowanie mają przepisy Ustawy z dnia 23 kwietnia 1964 r. - Kodeks cywilny (Dz.U. z 2017, poz. 459 z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. zm.) zwany dale Kodeksem cywilnym, Ustawy z dnia 11 września 2015 r. o działalności ubezpieczeniowej i reasekuracyjnej (Dz. U. z 2017 r. poz. 1170), Ustawy z dnia 22 maja 2003 r. o ubezpieczeniach obowiązkowych, Ubezpieczeniowym Funduszu Gwarancyjnym i Polskim Biurze Ubezpieczeń Komunikacyjnych (Dz.U. z 2016 r. poz. 2060 z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 zm.) oraz postanowienia OWU tj.: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10</w:t>
      </w:r>
    </w:p>
    <w:p w:rsidR="004D503B" w:rsidRPr="004D503B" w:rsidRDefault="004D503B" w:rsidP="004D503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Zamawiającemu przysługuje prawo odstąpienia od umowy w następujących sytuacjach:</w:t>
      </w:r>
    </w:p>
    <w:p w:rsidR="004D503B" w:rsidRPr="004D503B" w:rsidRDefault="004D503B" w:rsidP="004D503B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503B" w:rsidRPr="004D503B" w:rsidRDefault="004D503B" w:rsidP="004D503B">
      <w:pPr>
        <w:numPr>
          <w:ilvl w:val="1"/>
          <w:numId w:val="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4D503B" w:rsidRPr="004D503B" w:rsidRDefault="004D503B" w:rsidP="004D503B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3) w pozostałych przypadkach przewidzianych w Kodeksie Cywilnym</w:t>
      </w:r>
    </w:p>
    <w:p w:rsidR="004D503B" w:rsidRPr="004D503B" w:rsidRDefault="004D503B" w:rsidP="004D503B">
      <w:pPr>
        <w:numPr>
          <w:ilvl w:val="1"/>
          <w:numId w:val="16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fldChar w:fldCharType="begin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4D503B" w:rsidRPr="004D503B" w:rsidRDefault="004D503B" w:rsidP="004D503B">
      <w:pPr>
        <w:numPr>
          <w:ilvl w:val="0"/>
          <w:numId w:val="3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4D503B" w:rsidRPr="004D503B" w:rsidRDefault="004D503B" w:rsidP="004D503B">
      <w:pPr>
        <w:numPr>
          <w:ilvl w:val="0"/>
          <w:numId w:val="30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4D503B" w:rsidRPr="004D503B" w:rsidRDefault="004D503B" w:rsidP="004D503B">
      <w:pPr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:rsidR="004D503B" w:rsidRPr="004D503B" w:rsidRDefault="004D503B" w:rsidP="004D503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503B" w:rsidRPr="004D503B" w:rsidRDefault="004D503B" w:rsidP="004D503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zmiany wysokości składki w ubezpieczeniach komunikacyjnych w przypadku zmiany sumy ubezpieczenia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w ubezpieczeniu autocasco oraz w przypadku ubezpieczenia pojazdów nabywanych przez Zamawiającego (jednostki Zamawiającego) w trakcie trwania umowy o udzielenie zamówienia publicznego oraz sprzedaży lub likwidacji pojazdów przez Zamawiającego (jednostki Zamawiającego) i zmiany posiadacza pojazdów w tym okresie. Ostatnim dniem umożliwiającym ubezpieczenie pojazdu na warunkach umowy o udzielenie zamówienia publicznego jest ostatni dzień obowiązywania umowy to jest 31.12.2020 r.</w:t>
      </w: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Maksymalnie okres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ubezpieczenia pojazdów zakończy się dnia  30.12.2021 r. Składka będzie rozliczana zgodnie z zapisami klauzuli warunków i taryf;</w:t>
      </w:r>
    </w:p>
    <w:p w:rsidR="004D503B" w:rsidRPr="004D503B" w:rsidRDefault="004D503B" w:rsidP="004D503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VAT;</w:t>
      </w:r>
    </w:p>
    <w:p w:rsidR="004D503B" w:rsidRPr="004D503B" w:rsidRDefault="004D503B" w:rsidP="004D503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4D503B" w:rsidRPr="004D503B" w:rsidRDefault="004D503B" w:rsidP="004D503B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4D503B" w:rsidRPr="004D503B" w:rsidRDefault="004D503B" w:rsidP="004D503B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</w:t>
      </w:r>
    </w:p>
    <w:p w:rsidR="004D503B" w:rsidRPr="004D503B" w:rsidRDefault="004D503B" w:rsidP="004D503B">
      <w:pPr>
        <w:numPr>
          <w:ilvl w:val="0"/>
          <w:numId w:val="17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503B" w:rsidRPr="004D503B" w:rsidRDefault="004D503B" w:rsidP="004D503B">
      <w:pPr>
        <w:numPr>
          <w:ilvl w:val="0"/>
          <w:numId w:val="17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4D503B" w:rsidRPr="004D503B" w:rsidRDefault="004D503B" w:rsidP="004D503B">
      <w:pPr>
        <w:numPr>
          <w:ilvl w:val="0"/>
          <w:numId w:val="15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4D503B" w:rsidRPr="004D503B" w:rsidRDefault="004D503B" w:rsidP="004D503B">
      <w:pPr>
        <w:numPr>
          <w:ilvl w:val="0"/>
          <w:numId w:val="15"/>
        </w:numPr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13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2. W przypadku gdy Wykonawca nie dochowa w/w terminu Zamawiający obciąży Wykonawcę karą umowną w wysokości minimalnego wynagrodzenia brutto określonego na podstawie </w:t>
      </w:r>
      <w:hyperlink r:id="rId9" w:history="1">
        <w:r w:rsidRPr="004D503B">
          <w:rPr>
            <w:rFonts w:ascii="Tahoma" w:eastAsia="Times New Roman" w:hAnsi="Tahoma" w:cs="Tahoma"/>
            <w:sz w:val="20"/>
            <w:szCs w:val="20"/>
            <w:lang w:eastAsia="pl-PL"/>
          </w:rPr>
          <w:t>ustawy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z 10 października 2002 o minimalnym wynagrodzeniu za pracę (Dz.U. z 2017 r.,  poz. 847), obowiązującego w dacie otrzymania wezwania, o którym mowa w ust. 1.</w:t>
      </w:r>
    </w:p>
    <w:p w:rsidR="001417B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3. Roszczenia z tytułu kar umownych będą pokrywane na podstawie pisemnego wezwania Wykonawcy do zapłaty.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4. Wykonawca zobowiązuje się do zapłaty kary umownej w ciągu 10 dni od otrzymania noty obciążeniowej, na rachunek bankowy wskazany w wezwaniu.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14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1.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2.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wsparcia procesu obsługi szkód, szczególnie w procedurach odwoławczych: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numPr>
          <w:ilvl w:val="0"/>
          <w:numId w:val="3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W przypadku zmiany osób wskazanych ust. 1 lub ust. 2 lub ich danych kontaktowych Wykonawca zobowiązanych jest do poinformowania Zamawiającego o tej zmianie w terminie 14 dni od tej zmiany.</w:t>
      </w:r>
    </w:p>
    <w:p w:rsidR="004D503B" w:rsidRPr="004D503B" w:rsidRDefault="004D503B" w:rsidP="004D503B">
      <w:pPr>
        <w:numPr>
          <w:ilvl w:val="0"/>
          <w:numId w:val="3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Zmiana, o której mowa w ust. 3 nie wymaga aneksu do umowy.</w:t>
      </w:r>
    </w:p>
    <w:p w:rsidR="004D503B" w:rsidRPr="004D503B" w:rsidRDefault="004D503B" w:rsidP="004D503B">
      <w:pPr>
        <w:tabs>
          <w:tab w:val="left" w:pos="0"/>
        </w:tabs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highlight w:val="yellow"/>
          <w:lang w:val="x-none"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§ 15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Integralną częścią niniejszej umowy jest program ubezpieczenia mienia i odpowiedzialności Zamawiającego wraz z klauzulami dodatkowymi i wykazem jednostek Zamawiającego podlegających ubezpieczeniu, stanowiące załącznik nr 1 do niniejszej umowy.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Załączniki do umowy: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numPr>
          <w:ilvl w:val="0"/>
          <w:numId w:val="18"/>
        </w:numPr>
        <w:spacing w:after="0" w:line="240" w:lineRule="auto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Załącznik nr 1 – program ubezpieczenia mienia i odpowiedzialności Zamawiającego wraz z klauzulami dodatkowymi i wykazem jednostek Zamawiającego podlegających ubezpieczeniu.</w:t>
      </w:r>
    </w:p>
    <w:p w:rsidR="001417B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17BB" w:rsidRPr="004D503B" w:rsidRDefault="001417B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lastRenderedPageBreak/>
        <w:t>Załącznik Nr 4b</w:t>
      </w:r>
      <w:r w:rsidRPr="004D503B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ab/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ISTOTNE POSTANOWIENIA UMOWY – część III Zamówienia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 w …………….. pomiędzy ……………….….…… reprezentowanym przez:</w:t>
      </w:r>
    </w:p>
    <w:p w:rsidR="004D503B" w:rsidRPr="004D503B" w:rsidRDefault="004D503B" w:rsidP="004D503B">
      <w:pPr>
        <w:numPr>
          <w:ilvl w:val="0"/>
          <w:numId w:val="21"/>
        </w:numPr>
        <w:tabs>
          <w:tab w:val="left" w:pos="993"/>
        </w:tabs>
        <w:spacing w:after="0" w:line="240" w:lineRule="auto"/>
        <w:ind w:hanging="15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numPr>
          <w:ilvl w:val="0"/>
          <w:numId w:val="21"/>
        </w:numPr>
        <w:tabs>
          <w:tab w:val="left" w:pos="993"/>
        </w:tabs>
        <w:spacing w:after="0" w:line="240" w:lineRule="auto"/>
        <w:ind w:hanging="15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Zamawiającym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1417B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 siedzibą w .................................................................., reprezentowanym przez:</w:t>
      </w:r>
    </w:p>
    <w:p w:rsidR="004D503B" w:rsidRPr="004D503B" w:rsidRDefault="004D503B" w:rsidP="004D503B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zwanym dalej Wykonawcą.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rezultacie dokonania przez Zamawiającego wyboru oferty Wykonawcy, zgodnie z wymogami Ustawy Prawo zamówień publicznych  z dnia 29 stycznia 2004 r. (Dz.U. 2017 poz. 1579) zwanej dalej Ustawą PZP,</w:t>
      </w:r>
      <w:r w:rsidRPr="004D50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przyjmuje do ubezpieczenia Zamawiającego określone w Specyfikacji Istotnych Warunków Zamówienia, zgodnie z warunkami oferty z dnia…………………. złożonej w postępowaniu o udzielnie zamówienia na UBEZPIECZENIE ZAMAWIAJĄCEGO, w ramach ubezpieczenia następstw nieszczęśliwych wypadków członków OSP.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Wykonawca udziela Zamawiającemu ochrony ubezpieczeniowej na okres wskazany w SIWZ to jest 01.01.2018 r. – 31.12.2020 r.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3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Zawarcie umowy ubezpieczenia Wykonawca potwierdza poprzez wystawienie stosownych polis ubezpieczeniowych zgodnych z ofertą złożoną Zamawiającemu.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4</w:t>
      </w:r>
    </w:p>
    <w:p w:rsidR="004D503B" w:rsidRPr="004D503B" w:rsidRDefault="004D503B" w:rsidP="004D503B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wystawienia polis ubezpieczenia nie później niż w terminie do 14 dni od początku okresu ubezpieczenia, określonego w Specyfikacji istotnych warunków zamówienia.</w:t>
      </w:r>
    </w:p>
    <w:p w:rsidR="004D503B" w:rsidRPr="004D503B" w:rsidRDefault="004D503B" w:rsidP="004D503B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Do czasu wystawienia polis ubezpieczeniowych, Wykonawca potwierdza fakt udzielania ochrony poprzez wystawienie dokumentu tymczasowego – noty pokrycia ubezpieczeniowego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5</w:t>
      </w:r>
    </w:p>
    <w:p w:rsidR="004D503B" w:rsidRPr="004D503B" w:rsidRDefault="004D503B" w:rsidP="004D503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do prowadzenia kontaktów z Zamawiającym związanych z likwidacją szkód za pośrednictwem przedstawiciela pełnomocnika Zamawiającego – Maximus Broker Sp. z o.o. wskazanego każdorazowo przy zgłoszeniu szkody, a w szczególności do: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przyjęciu i zarejestrowaniu szkody nie później niż w ciągu 3 dni roboczych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udzielanie odpowiedzi w ciągu 3 dni roboczych na pytania dotyczące likwidacji szkód Zamawiającego wysyłane przez pełnomocnika Zamawiającego,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503B" w:rsidRPr="004D503B" w:rsidRDefault="004D503B" w:rsidP="004D503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pisemnego informowania Zamawiającego do wiadomości pełnomocnika Zamawiającego o decyzji kończącej postępowanie. </w:t>
      </w:r>
    </w:p>
    <w:p w:rsidR="004D503B" w:rsidRPr="004D503B" w:rsidRDefault="004D503B" w:rsidP="004D503B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503B" w:rsidRPr="004D503B" w:rsidRDefault="004D503B" w:rsidP="004D503B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rozpatrzy odwołanie złożone przez Zamawiającego lub za pośrednictwem pełnomocnika Zamawiającego w ciągu 30 dni od otrzymania odwołania.</w:t>
      </w:r>
    </w:p>
    <w:p w:rsidR="004D503B" w:rsidRPr="004D503B" w:rsidRDefault="004D503B" w:rsidP="004D503B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kontaktów Wykonawcy z pełnomocnikiem Zamawiającego dopuszczalna jest forma kontaktowania za pośrednictwem poczty elektronicznej pod adresem: </w:t>
      </w:r>
      <w:hyperlink r:id="rId10" w:history="1">
        <w:r w:rsidRPr="004D503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szkody@maximus-broker.pl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Za udzieloną ochronę Zamawiający zapłaci składkę ubezpieczeniową w łącznej wysokości ................................................. zł (słownie złotych .............................................</w:t>
      </w:r>
      <w:r w:rsidR="001417B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>......................).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Zamawiający zapłaci składkę ubezpieczeniową zgodnie z poniższym harmonogramem: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30.09.2018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30.09.2019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b/>
          <w:sz w:val="20"/>
          <w:szCs w:val="20"/>
          <w:lang w:eastAsia="pl-PL"/>
        </w:rPr>
        <w:t>W III roku ubezpieczenia: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 rata płatna do 31.05.2020 r. </w:t>
      </w:r>
    </w:p>
    <w:p w:rsidR="004D503B" w:rsidRPr="004D503B" w:rsidRDefault="004D503B" w:rsidP="004D503B">
      <w:pPr>
        <w:tabs>
          <w:tab w:val="left" w:pos="15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II rata płatna do 30.09.2020 r. </w:t>
      </w:r>
    </w:p>
    <w:p w:rsidR="001417BB" w:rsidRDefault="001417B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8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9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1. W sprawach nieuregulowanych niniejszą umową, Specyfikacją Istotnych Warunków Zamówienia i ofertą Wykonawcy, zastosowanie mają przepisy Ustawy z dnia 23 kwietnia 1964 r. - Kodeks cywilny (Dz.U. z 2017, poz. 459 z </w:t>
      </w:r>
      <w:proofErr w:type="spellStart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D503B">
        <w:rPr>
          <w:rFonts w:ascii="Tahoma" w:eastAsia="Times New Roman" w:hAnsi="Tahoma" w:cs="Tahoma"/>
          <w:sz w:val="20"/>
          <w:szCs w:val="20"/>
          <w:lang w:eastAsia="pl-PL"/>
        </w:rPr>
        <w:t>. zm.) zwany dale Kodeksem cywilnym, Ustawy z dnia 11 września 2015 r. o działalności ubezpieczeniowej i reasekuracyjnej (Dz. U. z 2017 r. poz. 1170) oraz postanowienia OWU tj.: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2)  ..............................................................................................................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2. Zapisy ww. OWU mają zastosowanie, o ile nie są sprzeczne z zapisami Specyfikacji Istotnych Warunków Zamówienia oraz przepisów przywołanych w ust. 1.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10</w:t>
      </w:r>
    </w:p>
    <w:p w:rsidR="004D503B" w:rsidRPr="004D503B" w:rsidRDefault="004D503B" w:rsidP="004D503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Zamawiającemu przysługuje prawo odstąpienia od umowy w następujących sytuacjach:</w:t>
      </w:r>
    </w:p>
    <w:p w:rsidR="004D503B" w:rsidRPr="004D503B" w:rsidRDefault="004D503B" w:rsidP="004D503B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503B" w:rsidRPr="004D503B" w:rsidRDefault="004D503B" w:rsidP="004D503B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nie rozpoczął realizacji zamówienia bez uzasadnionych przyczyn oraz nie kontynuuje ich pomimo wezwania Zamawiającego na piśmie,</w:t>
      </w:r>
    </w:p>
    <w:p w:rsidR="004D503B" w:rsidRPr="004D503B" w:rsidRDefault="004D503B" w:rsidP="004D503B">
      <w:pPr>
        <w:numPr>
          <w:ilvl w:val="0"/>
          <w:numId w:val="28"/>
        </w:numPr>
        <w:spacing w:after="0" w:line="240" w:lineRule="auto"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 pozostałych przypadkach przewidzianych w Kodeksie Cywilnym</w:t>
      </w:r>
    </w:p>
    <w:p w:rsidR="004D503B" w:rsidRPr="004D503B" w:rsidRDefault="004D503B" w:rsidP="004D503B">
      <w:pPr>
        <w:numPr>
          <w:ilvl w:val="1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4D503B" w:rsidRPr="004D503B" w:rsidRDefault="004D503B" w:rsidP="004D503B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56A8" w:rsidRDefault="001956A8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56A8" w:rsidRDefault="001956A8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56A8" w:rsidRDefault="001956A8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fldChar w:fldCharType="begin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instrText>\SYMBOL 167 \f "Times New Roman CE"</w:instrTex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11</w:t>
      </w:r>
    </w:p>
    <w:p w:rsidR="004D503B" w:rsidRPr="004D503B" w:rsidRDefault="004D503B" w:rsidP="004D503B">
      <w:pPr>
        <w:numPr>
          <w:ilvl w:val="0"/>
          <w:numId w:val="3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4D503B" w:rsidRPr="004D503B" w:rsidRDefault="004D503B" w:rsidP="004D503B">
      <w:pPr>
        <w:numPr>
          <w:ilvl w:val="0"/>
          <w:numId w:val="31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Zmiana postanowień niniejszej umowy może być dokonana przez obie strony w formie pisemnej w drodze aneksu do niniejszej umowy, pod rygorem nieważności takiej zmiany.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12</w:t>
      </w:r>
    </w:p>
    <w:p w:rsidR="004D503B" w:rsidRPr="004D503B" w:rsidRDefault="004D503B" w:rsidP="004D503B">
      <w:pPr>
        <w:spacing w:after="0" w:line="240" w:lineRule="auto"/>
        <w:ind w:left="284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:rsidR="004D503B" w:rsidRPr="004D503B" w:rsidRDefault="004D503B" w:rsidP="004D503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503B" w:rsidRPr="004D503B" w:rsidRDefault="004D503B" w:rsidP="004D503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lub raty składki w ubezpieczeniu następstw nieszczęśliwych wypadków    ubezpieczenia – w przypadku zmiany liczby osób ubezpieczonych oraz wysokości sumy ubezpieczenia na osobę w okresie ubezpieczenia. Składka będzie rozliczana zgodnie z, określonymi w specyfikacji, zapisami klauzuli warunków i taryf;</w:t>
      </w:r>
    </w:p>
    <w:p w:rsidR="004D503B" w:rsidRPr="004D503B" w:rsidRDefault="004D503B" w:rsidP="004D503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VAT;</w:t>
      </w:r>
    </w:p>
    <w:p w:rsidR="004D503B" w:rsidRPr="004D503B" w:rsidRDefault="004D503B" w:rsidP="004D503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dotyczące liczby jednostek organizacyjnych Zamawiającego podlegających ubezpieczeniu i ich formy prawnej - w przypadku:</w:t>
      </w:r>
    </w:p>
    <w:p w:rsidR="004D503B" w:rsidRPr="004D503B" w:rsidRDefault="004D503B" w:rsidP="004D503B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powstania nowych jednostek (w wyniku utworzenia, połączenia lub wyodrębniania) - składka będzie rozliczana bądź naliczana zgodnie z, określonymi w specyfikacjami, zapisami klauzuli warunków i taryf;</w:t>
      </w:r>
    </w:p>
    <w:p w:rsidR="004D503B" w:rsidRPr="004D503B" w:rsidRDefault="004D503B" w:rsidP="004D503B">
      <w:pPr>
        <w:numPr>
          <w:ilvl w:val="0"/>
          <w:numId w:val="25"/>
        </w:numPr>
        <w:tabs>
          <w:tab w:val="num" w:pos="1134"/>
        </w:tabs>
        <w:spacing w:after="0" w:line="240" w:lineRule="auto"/>
        <w:ind w:left="993" w:right="-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przekształcenia jednostki – warunki ubezpieczenia będą nie gorsze jak dla jednostki pierwotnej;  </w:t>
      </w:r>
    </w:p>
    <w:p w:rsidR="004D503B" w:rsidRPr="004D503B" w:rsidRDefault="004D503B" w:rsidP="004D503B">
      <w:pPr>
        <w:numPr>
          <w:ilvl w:val="0"/>
          <w:numId w:val="25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503B" w:rsidRPr="004D503B" w:rsidRDefault="004D503B" w:rsidP="004D503B">
      <w:pPr>
        <w:numPr>
          <w:ilvl w:val="0"/>
          <w:numId w:val="24"/>
        </w:numPr>
        <w:tabs>
          <w:tab w:val="num" w:pos="1134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4D503B" w:rsidRPr="004D503B" w:rsidRDefault="004D503B" w:rsidP="004D503B">
      <w:pPr>
        <w:numPr>
          <w:ilvl w:val="0"/>
          <w:numId w:val="24"/>
        </w:numPr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zmiany zakresu ubezpieczenia wynikająca ze zmian przepisów prawnych.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13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1. 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2. W przypadku gdy Wykonawca nie dochowa w/w terminu Zamawiający obciąży Wykonawcę karą umowną w wysokości minimalnego wynagrodzenia brutto określonego na podstawie </w:t>
      </w:r>
      <w:hyperlink r:id="rId11" w:history="1">
        <w:r w:rsidRPr="004D503B">
          <w:rPr>
            <w:rFonts w:ascii="Tahoma" w:eastAsia="Times New Roman" w:hAnsi="Tahoma" w:cs="Tahoma"/>
            <w:sz w:val="20"/>
            <w:szCs w:val="20"/>
            <w:lang w:eastAsia="pl-PL"/>
          </w:rPr>
          <w:t>ustawy</w:t>
        </w:r>
      </w:hyperlink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z 10 października 2002 o minimalnym wynagrodzeniu za pracę (Dz.U. z 2017 r.,  poz. 847), obowiązującego w dacie otrzymania wezwania, o którym mowa w ust. 1.</w:t>
      </w:r>
    </w:p>
    <w:p w:rsidR="001956A8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3. Roszczenia z tytułu kar umownych będą pokrywane na podstawie pisemnego wezwania Wykonawcy do zapłaty.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4. Wykonawca zobowiązuje się do zapłaty kary umownej w ciągu 10 dni od otrzymania noty obciążeniowej, na rachunek bankowy wskazany w wezwaniu.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14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1.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czynności administracyjnych związanych z bieżącą obsługą (np. </w:t>
      </w: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lastRenderedPageBreak/>
        <w:t>wystawianie dokumentów ubezpieczenia, wyjaśnianie płatności składek, przygotowywanie zaświadczeń):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2. Dane osoby/osób wyznaczonej/</w:t>
      </w:r>
      <w:proofErr w:type="spellStart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ych</w:t>
      </w:r>
      <w:proofErr w:type="spellEnd"/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 xml:space="preserve"> przez Wykonawcę do współpracy z Zamawiającym w okresie realizacji Zamówienia w zakresie wsparcia procesu obsługi szkód, szczególnie w procedurach odwoławczych: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Imię i nazwisko: ……………………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Nr telefonu: …………………….</w:t>
      </w:r>
    </w:p>
    <w:p w:rsidR="004D503B" w:rsidRPr="004D503B" w:rsidRDefault="004D503B" w:rsidP="004D503B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Adres poczty elektronicznej: …………………….</w:t>
      </w:r>
    </w:p>
    <w:p w:rsidR="004D503B" w:rsidRPr="004D503B" w:rsidRDefault="004D503B" w:rsidP="004D503B">
      <w:pPr>
        <w:numPr>
          <w:ilvl w:val="0"/>
          <w:numId w:val="3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W przypadku zmiany osób wskazanych ust. 1 lub ust. 2 lub ich danych kontaktowych Wykonawca zobowiązanych jest do poinformowania Zamawiającego o tej zmianie w terminie 14 dni od tej zmiany.</w:t>
      </w:r>
    </w:p>
    <w:p w:rsidR="004D503B" w:rsidRPr="004D503B" w:rsidRDefault="004D503B" w:rsidP="004D503B">
      <w:pPr>
        <w:numPr>
          <w:ilvl w:val="0"/>
          <w:numId w:val="3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Zmiana, o której mowa w ust. 3 nie wymaga aneksu do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§ 15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Integralną częścią niniejszej umowy jest program ubezpieczenia Zamawiającego wraz z klauzulami dodatkowymi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br/>
        <w:t>i wykazem jednostek OSP podlegających ubezpieczeniu, stanowiące załącznik nr 1 do niniejszej umowy.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16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Wykonawca zobowiązuje się nie dokonywać cesji wierzytelności z tytułu udzielonej ochrony ubezpieczeniowej bez zgody Zamawiającego, pod rygorem nieważności.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17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Spory wynikające z niniejszej umowy rozstrzygane będą przez sąd właściwy dla siedziby Zamawiającego.</w:t>
      </w: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sym w:font="Times New Roman" w:char="00A7"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18</w:t>
      </w:r>
    </w:p>
    <w:p w:rsidR="004D503B" w:rsidRPr="004D503B" w:rsidRDefault="004D503B" w:rsidP="004D503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>Umowę sporządzono w dwóch jednobrzmiących egzemplarzach, po jednym dla każdej ze stron.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Załączniki do umowy: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4D503B" w:rsidRPr="004D503B" w:rsidRDefault="004D503B" w:rsidP="004D503B">
      <w:pPr>
        <w:numPr>
          <w:ilvl w:val="0"/>
          <w:numId w:val="26"/>
        </w:numPr>
        <w:spacing w:after="0" w:line="240" w:lineRule="auto"/>
        <w:rPr>
          <w:rFonts w:ascii="Tahoma" w:eastAsia="Calibri" w:hAnsi="Tahoma" w:cs="Tahoma"/>
          <w:sz w:val="20"/>
          <w:szCs w:val="20"/>
          <w:lang w:val="x-none" w:eastAsia="pl-PL"/>
        </w:rPr>
      </w:pPr>
      <w:r w:rsidRPr="004D503B">
        <w:rPr>
          <w:rFonts w:ascii="Tahoma" w:eastAsia="Calibri" w:hAnsi="Tahoma" w:cs="Tahoma"/>
          <w:sz w:val="20"/>
          <w:szCs w:val="20"/>
          <w:lang w:val="x-none" w:eastAsia="pl-PL"/>
        </w:rPr>
        <w:t>Załącznik nr 1 – program ubezpieczenia Zamawiającego wraz z klauzulami dodatkowymi i wykazem jednostek OSP podlegających ubezpieczeniu.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...................................................       </w:t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503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........................................................                             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03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Wykonawca                                                              Zamawiający</w:t>
      </w: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503B" w:rsidRPr="004D503B" w:rsidRDefault="004D503B" w:rsidP="004D5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GoBack"/>
      <w:bookmarkEnd w:id="2"/>
    </w:p>
    <w:sectPr w:rsidR="004D503B" w:rsidRPr="004D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11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C13E0B"/>
    <w:multiLevelType w:val="hybridMultilevel"/>
    <w:tmpl w:val="EA22D130"/>
    <w:lvl w:ilvl="0" w:tplc="B090F26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20"/>
  </w:num>
  <w:num w:numId="6">
    <w:abstractNumId w:val="7"/>
  </w:num>
  <w:num w:numId="7">
    <w:abstractNumId w:val="1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23"/>
  </w:num>
  <w:num w:numId="13">
    <w:abstractNumId w:val="30"/>
  </w:num>
  <w:num w:numId="14">
    <w:abstractNumId w:val="25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27"/>
  </w:num>
  <w:num w:numId="20">
    <w:abstractNumId w:val="26"/>
  </w:num>
  <w:num w:numId="21">
    <w:abstractNumId w:val="21"/>
  </w:num>
  <w:num w:numId="22">
    <w:abstractNumId w:val="14"/>
  </w:num>
  <w:num w:numId="23">
    <w:abstractNumId w:val="28"/>
  </w:num>
  <w:num w:numId="24">
    <w:abstractNumId w:val="9"/>
  </w:num>
  <w:num w:numId="25">
    <w:abstractNumId w:val="17"/>
  </w:num>
  <w:num w:numId="26">
    <w:abstractNumId w:val="4"/>
  </w:num>
  <w:num w:numId="27">
    <w:abstractNumId w:val="3"/>
  </w:num>
  <w:num w:numId="28">
    <w:abstractNumId w:val="5"/>
  </w:num>
  <w:num w:numId="29">
    <w:abstractNumId w:val="18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B"/>
    <w:rsid w:val="00010BA0"/>
    <w:rsid w:val="001417BB"/>
    <w:rsid w:val="001956A8"/>
    <w:rsid w:val="004D503B"/>
    <w:rsid w:val="00D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Ust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maximus-broker.pl" TargetMode="External"/><Relationship Id="rId11" Type="http://schemas.openxmlformats.org/officeDocument/2006/relationships/hyperlink" Target="https://pl.wikipedia.org/wiki/Usta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dy@maximus-brok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st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6506</Words>
  <Characters>39039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2017-11-06T12:22:00Z</cp:lastPrinted>
  <dcterms:created xsi:type="dcterms:W3CDTF">2017-11-06T10:45:00Z</dcterms:created>
  <dcterms:modified xsi:type="dcterms:W3CDTF">2017-11-06T12:22:00Z</dcterms:modified>
</cp:coreProperties>
</file>