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84" w:rsidRPr="00160884" w:rsidRDefault="00B17434" w:rsidP="00E5582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11</w:t>
      </w:r>
    </w:p>
    <w:p w:rsidR="00160884" w:rsidRPr="00160884" w:rsidRDefault="00160884" w:rsidP="001608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884" w:rsidRPr="00160884" w:rsidRDefault="00160884" w:rsidP="0016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608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</w:t>
      </w:r>
    </w:p>
    <w:p w:rsidR="00160884" w:rsidRPr="00160884" w:rsidRDefault="00160884" w:rsidP="0016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6088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ulic, chodników, ciągów pieszych i placów objętych utrzymaniem zimowym na terenie miasta Dobre Miasto</w:t>
      </w:r>
    </w:p>
    <w:p w:rsidR="00160884" w:rsidRPr="00160884" w:rsidRDefault="00160884" w:rsidP="0016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64"/>
        <w:gridCol w:w="1801"/>
        <w:gridCol w:w="1620"/>
        <w:gridCol w:w="1800"/>
        <w:gridCol w:w="1804"/>
        <w:gridCol w:w="1559"/>
        <w:gridCol w:w="1843"/>
        <w:gridCol w:w="2126"/>
      </w:tblGrid>
      <w:tr w:rsidR="00FC0AC3" w:rsidRPr="00160884" w:rsidTr="00BB4561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warunków ruchu na jezdni, chodnikach, ciągach pieszych </w:t>
            </w: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i placach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Dopuszczalne odstępstwa po ustaniu zjawisk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ulicy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Powierzchnia</w:t>
            </w:r>
          </w:p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ulicy [m</w:t>
            </w: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Pow. chodnika [m</w:t>
            </w: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Pow. ciągów pieszych i placów [m</w:t>
            </w: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Kolejność zimowego utrzymania</w:t>
            </w:r>
          </w:p>
        </w:tc>
      </w:tr>
      <w:tr w:rsidR="00FC0AC3" w:rsidRPr="00160884" w:rsidTr="00BB4561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Śnieg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Śliskość zimowa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 xml:space="preserve"> - jezdnia i chodnik w stanie odśnieżonym i posypanym na całej szerokości.</w:t>
            </w:r>
          </w:p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 ciągi piesze i place udrożnione i posypane.</w:t>
            </w:r>
          </w:p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 luźny do 2 godz.</w:t>
            </w:r>
          </w:p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 błoto pośniegowe do 3 godz.</w:t>
            </w:r>
          </w:p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 zajeżdżony, występująca cienka warstwa nieutrudniająca ruchu</w:t>
            </w:r>
          </w:p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 zaspy, języki śniegowe lokalnie do 3 godz.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 gołoledź do 2 godz.</w:t>
            </w:r>
          </w:p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 gołoledź pośniegowa do 2 godz.</w:t>
            </w:r>
          </w:p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 lodowica do 3 godz.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Armii Krajowej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Artylerzystów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Bema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Chłopickiego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Chodkiewicza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856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Cmentarna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Dąbrowskiego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Długa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2.502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 xml:space="preserve">Fabryczna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2.552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7.861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Gałczyńskiego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 xml:space="preserve">Garnizonowa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2.436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Gdańska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2.855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2.021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Górna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4.816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7285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Górna-Stodoła Kultury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1.940,48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510,27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820,07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Grudziądzka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4.360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8.642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FC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Grunwaldzka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2.871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Jana Pawła II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2.560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Jeziorańska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Kajki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Kilińskiego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Kochanowskiego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Kolejowa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Konopnickiej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Kopernika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4809,99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2222,46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Kościuszki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3.665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FC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Krasickiego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FC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Krótka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FC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Legionów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Lotników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Łużycka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2.715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5.616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Malczewskiego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FC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</w:p>
        </w:tc>
      </w:tr>
      <w:tr w:rsidR="00FC0AC3" w:rsidRPr="00160884" w:rsidTr="00BB4561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Mickiewicza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4.298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FC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</w:p>
        </w:tc>
      </w:tr>
      <w:tr w:rsidR="00FC0AC3" w:rsidRPr="00160884" w:rsidTr="00BB4561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Milewicza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2.313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FC0AC3" w:rsidRPr="00160884" w:rsidTr="00BB4561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Nalepy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954,50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Norwida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Ogrodowa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2.538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FC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 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Olsztyńska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3.218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4.005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3.075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Orła Białego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2.495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2.362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FC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 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Piechurów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2.730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Pionierów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2.089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873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FC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Plac 1-go Sierpnia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Plac Jana Pawła II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Poniatowskiego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586,42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FC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 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Poprzeczna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FC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Prusa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FC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 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Pułaskiego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2.435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1738,07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FC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 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Reja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FC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 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Reymonta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Rzeszutka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623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Saperów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FC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 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Sienkiewicza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Sierakowskiego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Słoneczna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Słowackiego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Sowińskiego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3861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Spichrzowa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884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Sucharskiego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52,19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Sułkowskiego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Cs/>
                <w:lang w:eastAsia="pl-PL"/>
              </w:rPr>
              <w:t>Ścieżka rowerowa Dobre Miasto-Knopin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4.910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Świerczewskiego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Traugutta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619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Tuwima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385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Ułańska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Warszawska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1.366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 xml:space="preserve">4.534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FC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Wojska Polskiego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1.050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5.444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4.296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Wybickiego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110,68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Zientary-Malewskiej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61A6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FC0AC3" w:rsidRPr="00160884" w:rsidTr="00BB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Zwycięstwa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7.700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3.736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lang w:eastAsia="pl-PL"/>
              </w:rPr>
              <w:t>6.448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FC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</w:p>
        </w:tc>
      </w:tr>
      <w:tr w:rsidR="00FC0AC3" w:rsidRPr="00160884" w:rsidTr="00BB4561">
        <w:tc>
          <w:tcPr>
            <w:tcW w:w="7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160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BB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94.503,97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BB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50.767,09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3" w:rsidRPr="00160884" w:rsidRDefault="00FC0AC3" w:rsidP="00BB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69.327,07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3" w:rsidRPr="00160884" w:rsidRDefault="00FC0AC3" w:rsidP="0016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60884" w:rsidRPr="00160884" w:rsidRDefault="00160884" w:rsidP="0016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884" w:rsidRPr="00160884" w:rsidRDefault="00160884" w:rsidP="001608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0884" w:rsidRPr="00160884" w:rsidRDefault="00160884" w:rsidP="001608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884">
        <w:rPr>
          <w:rFonts w:ascii="Times New Roman" w:eastAsia="Times New Roman" w:hAnsi="Times New Roman" w:cs="Times New Roman"/>
          <w:lang w:eastAsia="pl-PL"/>
        </w:rPr>
        <w:t>W przypadku wystąpienia niesprzyjających warunków drogowych do posypywania ulic należy użyć mieszanki solnej 4,10 lub 20% - w zależności od potrzeb, lub zgodnie z dyspozycją zamawiającego. Na skrzyżowaniach i wzniesieniach stosować podwojoną dawkę mieszanki.</w:t>
      </w:r>
    </w:p>
    <w:p w:rsidR="00160884" w:rsidRPr="00160884" w:rsidRDefault="00160884" w:rsidP="001608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884">
        <w:rPr>
          <w:rFonts w:ascii="Times New Roman" w:eastAsia="Times New Roman" w:hAnsi="Times New Roman" w:cs="Times New Roman"/>
          <w:lang w:eastAsia="pl-PL"/>
        </w:rPr>
        <w:t>Masa sprzętu do zimowego utrzymania chodników nie może przekraczać masy 1300 kg.</w:t>
      </w:r>
    </w:p>
    <w:p w:rsidR="00160884" w:rsidRPr="00160884" w:rsidRDefault="00160884" w:rsidP="00160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160884" w:rsidRPr="00160884" w:rsidRDefault="00160884" w:rsidP="0016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884" w:rsidRPr="00160884" w:rsidRDefault="00160884" w:rsidP="0016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884" w:rsidRPr="00160884" w:rsidRDefault="00160884" w:rsidP="00160884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884" w:rsidRPr="00160884" w:rsidRDefault="00160884" w:rsidP="0016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884" w:rsidRPr="00160884" w:rsidRDefault="00160884" w:rsidP="00160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sectPr w:rsidR="00160884" w:rsidRPr="00160884" w:rsidSect="004208BE">
      <w:pgSz w:w="16838" w:h="11906" w:orient="landscape"/>
      <w:pgMar w:top="1417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84"/>
    <w:rsid w:val="00160884"/>
    <w:rsid w:val="002270DF"/>
    <w:rsid w:val="004208BE"/>
    <w:rsid w:val="00633692"/>
    <w:rsid w:val="00663433"/>
    <w:rsid w:val="00B17434"/>
    <w:rsid w:val="00B60FEA"/>
    <w:rsid w:val="00BB4561"/>
    <w:rsid w:val="00E55824"/>
    <w:rsid w:val="00FC0AC3"/>
    <w:rsid w:val="00F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2016-12-13T08:19:00Z</cp:lastPrinted>
  <dcterms:created xsi:type="dcterms:W3CDTF">2016-12-13T13:20:00Z</dcterms:created>
  <dcterms:modified xsi:type="dcterms:W3CDTF">2016-12-13T13:24:00Z</dcterms:modified>
</cp:coreProperties>
</file>