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ED524" w14:textId="77777777" w:rsidR="00800F6D" w:rsidRPr="00DE74B6" w:rsidRDefault="00800F6D" w:rsidP="007448B7">
      <w:pPr>
        <w:rPr>
          <w:rFonts w:asciiTheme="minorHAnsi" w:hAnsiTheme="minorHAnsi" w:cstheme="minorHAnsi"/>
          <w:sz w:val="22"/>
        </w:rPr>
      </w:pPr>
    </w:p>
    <w:p w14:paraId="31FE4C5A" w14:textId="1AA7166B" w:rsidR="002F3109" w:rsidRPr="00DE74B6" w:rsidRDefault="00144FA6" w:rsidP="006F400D">
      <w:pPr>
        <w:jc w:val="right"/>
        <w:rPr>
          <w:rFonts w:asciiTheme="minorHAnsi" w:hAnsiTheme="minorHAnsi" w:cstheme="minorHAnsi"/>
          <w:b/>
          <w:bCs/>
          <w:sz w:val="22"/>
        </w:rPr>
      </w:pPr>
      <w:r>
        <w:rPr>
          <w:rFonts w:asciiTheme="minorHAnsi" w:hAnsiTheme="minorHAnsi" w:cstheme="minorHAnsi"/>
          <w:b/>
          <w:bCs/>
          <w:sz w:val="22"/>
        </w:rPr>
        <w:t>Z</w:t>
      </w:r>
      <w:r w:rsidR="0047212E" w:rsidRPr="00DE74B6">
        <w:rPr>
          <w:rFonts w:asciiTheme="minorHAnsi" w:hAnsiTheme="minorHAnsi" w:cstheme="minorHAnsi"/>
          <w:b/>
          <w:bCs/>
          <w:sz w:val="22"/>
        </w:rPr>
        <w:t xml:space="preserve">ałącznik </w:t>
      </w:r>
      <w:r w:rsidR="00DE342C" w:rsidRPr="00DE74B6">
        <w:rPr>
          <w:rFonts w:asciiTheme="minorHAnsi" w:hAnsiTheme="minorHAnsi" w:cstheme="minorHAnsi"/>
          <w:b/>
          <w:bCs/>
          <w:sz w:val="22"/>
        </w:rPr>
        <w:t xml:space="preserve">nr </w:t>
      </w:r>
      <w:r w:rsidR="009A7BF8">
        <w:rPr>
          <w:rFonts w:asciiTheme="minorHAnsi" w:hAnsiTheme="minorHAnsi" w:cstheme="minorHAnsi"/>
          <w:b/>
          <w:bCs/>
          <w:sz w:val="22"/>
        </w:rPr>
        <w:t xml:space="preserve">1 </w:t>
      </w:r>
      <w:r w:rsidR="00800F6D" w:rsidRPr="00DE74B6">
        <w:rPr>
          <w:rFonts w:asciiTheme="minorHAnsi" w:hAnsiTheme="minorHAnsi" w:cstheme="minorHAnsi"/>
          <w:b/>
          <w:bCs/>
          <w:sz w:val="22"/>
        </w:rPr>
        <w:t xml:space="preserve">do </w:t>
      </w:r>
      <w:r w:rsidR="006F400D" w:rsidRPr="00DE74B6">
        <w:rPr>
          <w:rFonts w:asciiTheme="minorHAnsi" w:hAnsiTheme="minorHAnsi" w:cstheme="minorHAnsi"/>
          <w:b/>
          <w:bCs/>
          <w:sz w:val="22"/>
        </w:rPr>
        <w:t xml:space="preserve">oferty </w:t>
      </w:r>
    </w:p>
    <w:p w14:paraId="26C0D256" w14:textId="77777777" w:rsidR="006F400D" w:rsidRPr="00DE74B6" w:rsidRDefault="006F400D" w:rsidP="006F400D">
      <w:pPr>
        <w:jc w:val="right"/>
        <w:rPr>
          <w:rFonts w:asciiTheme="minorHAnsi" w:hAnsiTheme="minorHAnsi" w:cstheme="minorHAnsi"/>
          <w:sz w:val="22"/>
        </w:rPr>
      </w:pPr>
    </w:p>
    <w:p w14:paraId="38AC279C" w14:textId="40CE9A2B" w:rsidR="0047212E" w:rsidRPr="00DE74B6" w:rsidRDefault="007A78CD">
      <w:pPr>
        <w:rPr>
          <w:rFonts w:asciiTheme="minorHAnsi" w:hAnsiTheme="minorHAnsi" w:cstheme="minorHAnsi"/>
          <w:szCs w:val="24"/>
        </w:rPr>
      </w:pPr>
      <w:r w:rsidRPr="00DE74B6">
        <w:rPr>
          <w:rFonts w:asciiTheme="minorHAnsi" w:hAnsiTheme="minorHAnsi" w:cstheme="minorHAnsi"/>
          <w:szCs w:val="24"/>
        </w:rPr>
        <w:t>……………………………………………………..</w:t>
      </w:r>
      <w:r w:rsidR="00C92398" w:rsidRPr="00DE74B6">
        <w:rPr>
          <w:rFonts w:asciiTheme="minorHAnsi" w:hAnsiTheme="minorHAnsi" w:cstheme="minorHAnsi"/>
          <w:szCs w:val="24"/>
        </w:rPr>
        <w:t>……………..</w:t>
      </w:r>
    </w:p>
    <w:p w14:paraId="1E5D7392" w14:textId="6129B2A2" w:rsidR="0047212E" w:rsidRPr="00DE74B6" w:rsidRDefault="006F400D" w:rsidP="00C92398">
      <w:pPr>
        <w:ind w:firstLine="708"/>
        <w:rPr>
          <w:rFonts w:asciiTheme="minorHAnsi" w:hAnsiTheme="minorHAnsi" w:cs="Arial"/>
          <w:i/>
          <w:sz w:val="20"/>
          <w:szCs w:val="20"/>
        </w:rPr>
      </w:pPr>
      <w:r w:rsidRPr="00DE74B6">
        <w:rPr>
          <w:rFonts w:asciiTheme="minorHAnsi" w:hAnsiTheme="minorHAnsi" w:cs="Arial"/>
          <w:i/>
          <w:sz w:val="20"/>
          <w:szCs w:val="20"/>
        </w:rPr>
        <w:t>Nazwa Wykonawcy/Wykonawców</w:t>
      </w:r>
    </w:p>
    <w:p w14:paraId="17B6CD2A" w14:textId="77777777" w:rsidR="006F400D" w:rsidRPr="00DE74B6" w:rsidRDefault="006F400D">
      <w:pPr>
        <w:rPr>
          <w:rFonts w:asciiTheme="minorHAnsi" w:hAnsiTheme="minorHAnsi" w:cstheme="minorHAnsi"/>
          <w:b/>
          <w:bCs/>
          <w:szCs w:val="24"/>
        </w:rPr>
      </w:pPr>
    </w:p>
    <w:p w14:paraId="49C4E23C" w14:textId="285742A6" w:rsidR="00DE74B6" w:rsidRPr="00DE74B6" w:rsidRDefault="00DE74B6" w:rsidP="00DE74B6">
      <w:pPr>
        <w:jc w:val="center"/>
        <w:rPr>
          <w:rFonts w:asciiTheme="minorHAnsi" w:hAnsiTheme="minorHAnsi" w:cstheme="minorHAnsi"/>
          <w:b/>
          <w:bCs/>
          <w:szCs w:val="24"/>
        </w:rPr>
      </w:pPr>
      <w:r w:rsidRPr="00DE74B6">
        <w:rPr>
          <w:rFonts w:asciiTheme="minorHAnsi" w:hAnsiTheme="minorHAnsi" w:cstheme="minorHAnsi"/>
          <w:b/>
          <w:bCs/>
          <w:szCs w:val="24"/>
        </w:rPr>
        <w:t>OPIS OFEROWANEGO SPRZĘTU</w:t>
      </w:r>
      <w:r w:rsidR="00F34EC2">
        <w:rPr>
          <w:rFonts w:asciiTheme="minorHAnsi" w:hAnsiTheme="minorHAnsi" w:cstheme="minorHAnsi"/>
          <w:b/>
          <w:bCs/>
          <w:szCs w:val="24"/>
        </w:rPr>
        <w:t xml:space="preserve"> (KOMPUTER STACJONARNY)</w:t>
      </w:r>
    </w:p>
    <w:p w14:paraId="2127F3D0" w14:textId="77777777" w:rsidR="00DE74B6" w:rsidRPr="00DE74B6" w:rsidRDefault="00DE74B6" w:rsidP="00DE74B6">
      <w:pPr>
        <w:rPr>
          <w:rFonts w:asciiTheme="minorHAnsi" w:hAnsiTheme="minorHAnsi" w:cstheme="minorHAnsi"/>
          <w:szCs w:val="24"/>
        </w:rPr>
      </w:pPr>
    </w:p>
    <w:tbl>
      <w:tblPr>
        <w:tblStyle w:val="Tabela-Siatka"/>
        <w:tblW w:w="15304" w:type="dxa"/>
        <w:tblInd w:w="0" w:type="dxa"/>
        <w:tblLook w:val="04A0" w:firstRow="1" w:lastRow="0" w:firstColumn="1" w:lastColumn="0" w:noHBand="0" w:noVBand="1"/>
      </w:tblPr>
      <w:tblGrid>
        <w:gridCol w:w="2144"/>
        <w:gridCol w:w="8624"/>
        <w:gridCol w:w="4536"/>
      </w:tblGrid>
      <w:tr w:rsidR="00DE74B6" w:rsidRPr="00DE5242" w14:paraId="52418F79" w14:textId="77777777" w:rsidTr="00F51A24">
        <w:tc>
          <w:tcPr>
            <w:tcW w:w="2144" w:type="dxa"/>
            <w:tcBorders>
              <w:top w:val="single" w:sz="4" w:space="0" w:color="auto"/>
              <w:left w:val="single" w:sz="4" w:space="0" w:color="auto"/>
              <w:bottom w:val="single" w:sz="4" w:space="0" w:color="auto"/>
              <w:right w:val="single" w:sz="4" w:space="0" w:color="auto"/>
            </w:tcBorders>
            <w:hideMark/>
          </w:tcPr>
          <w:p w14:paraId="14C12824" w14:textId="77777777" w:rsidR="00DE74B6" w:rsidRPr="00DE5242" w:rsidRDefault="00DE74B6">
            <w:pPr>
              <w:jc w:val="center"/>
              <w:rPr>
                <w:rFonts w:asciiTheme="majorHAnsi" w:hAnsiTheme="majorHAnsi" w:cstheme="majorHAnsi"/>
              </w:rPr>
            </w:pPr>
            <w:r w:rsidRPr="00DE5242">
              <w:rPr>
                <w:rFonts w:asciiTheme="majorHAnsi" w:hAnsiTheme="majorHAnsi" w:cstheme="majorHAnsi"/>
                <w:b/>
                <w:bCs/>
              </w:rPr>
              <w:t>Nazwa parametru</w:t>
            </w:r>
          </w:p>
        </w:tc>
        <w:tc>
          <w:tcPr>
            <w:tcW w:w="8624" w:type="dxa"/>
            <w:tcBorders>
              <w:top w:val="single" w:sz="4" w:space="0" w:color="auto"/>
              <w:left w:val="single" w:sz="4" w:space="0" w:color="auto"/>
              <w:bottom w:val="single" w:sz="4" w:space="0" w:color="auto"/>
              <w:right w:val="single" w:sz="4" w:space="0" w:color="auto"/>
            </w:tcBorders>
            <w:hideMark/>
          </w:tcPr>
          <w:p w14:paraId="512D9BAF" w14:textId="77777777" w:rsidR="00DE74B6" w:rsidRPr="00DE5242" w:rsidRDefault="00DE74B6">
            <w:pPr>
              <w:jc w:val="center"/>
              <w:rPr>
                <w:rFonts w:asciiTheme="majorHAnsi" w:hAnsiTheme="majorHAnsi" w:cstheme="majorHAnsi"/>
              </w:rPr>
            </w:pPr>
            <w:r w:rsidRPr="00DE5242">
              <w:rPr>
                <w:rFonts w:asciiTheme="majorHAnsi" w:hAnsiTheme="majorHAnsi" w:cstheme="majorHAnsi"/>
                <w:b/>
                <w:bCs/>
              </w:rPr>
              <w:t>Wymagane minimalne parametry techniczne komputera</w:t>
            </w:r>
          </w:p>
        </w:tc>
        <w:tc>
          <w:tcPr>
            <w:tcW w:w="4536" w:type="dxa"/>
            <w:tcBorders>
              <w:top w:val="single" w:sz="4" w:space="0" w:color="auto"/>
              <w:left w:val="single" w:sz="4" w:space="0" w:color="auto"/>
              <w:bottom w:val="single" w:sz="4" w:space="0" w:color="auto"/>
              <w:right w:val="single" w:sz="4" w:space="0" w:color="auto"/>
            </w:tcBorders>
            <w:hideMark/>
          </w:tcPr>
          <w:p w14:paraId="5DBA61AA" w14:textId="77777777" w:rsidR="00DE74B6" w:rsidRPr="00DE5242" w:rsidRDefault="00DE74B6">
            <w:pPr>
              <w:jc w:val="center"/>
              <w:rPr>
                <w:rFonts w:asciiTheme="majorHAnsi" w:hAnsiTheme="majorHAnsi" w:cstheme="majorHAnsi"/>
                <w:b/>
                <w:bCs/>
              </w:rPr>
            </w:pPr>
            <w:r w:rsidRPr="00DE5242">
              <w:rPr>
                <w:rFonts w:asciiTheme="majorHAnsi" w:hAnsiTheme="majorHAnsi" w:cstheme="majorHAnsi"/>
                <w:b/>
              </w:rPr>
              <w:t>Opis oferowanych parametrów przez Wykonawcę</w:t>
            </w:r>
          </w:p>
        </w:tc>
      </w:tr>
      <w:tr w:rsidR="00DE74B6" w:rsidRPr="00DE5242" w14:paraId="0D3F430E" w14:textId="77777777" w:rsidTr="00F51A24">
        <w:tc>
          <w:tcPr>
            <w:tcW w:w="2144" w:type="dxa"/>
            <w:tcBorders>
              <w:top w:val="single" w:sz="4" w:space="0" w:color="auto"/>
              <w:left w:val="single" w:sz="4" w:space="0" w:color="auto"/>
              <w:bottom w:val="single" w:sz="4" w:space="0" w:color="auto"/>
              <w:right w:val="single" w:sz="4" w:space="0" w:color="auto"/>
            </w:tcBorders>
            <w:hideMark/>
          </w:tcPr>
          <w:p w14:paraId="3829F132" w14:textId="7263E435" w:rsidR="00DE74B6" w:rsidRPr="00DE5242" w:rsidRDefault="00210017">
            <w:pPr>
              <w:rPr>
                <w:rFonts w:cstheme="minorHAnsi"/>
              </w:rPr>
            </w:pPr>
            <w:r w:rsidRPr="00DE5242">
              <w:rPr>
                <w:rFonts w:cstheme="minorHAnsi"/>
              </w:rPr>
              <w:t>Typ i zastosowanie</w:t>
            </w:r>
          </w:p>
        </w:tc>
        <w:tc>
          <w:tcPr>
            <w:tcW w:w="8624" w:type="dxa"/>
            <w:tcBorders>
              <w:top w:val="single" w:sz="4" w:space="0" w:color="auto"/>
              <w:left w:val="single" w:sz="4" w:space="0" w:color="auto"/>
              <w:bottom w:val="single" w:sz="4" w:space="0" w:color="auto"/>
              <w:right w:val="single" w:sz="4" w:space="0" w:color="auto"/>
            </w:tcBorders>
            <w:hideMark/>
          </w:tcPr>
          <w:p w14:paraId="3C16D5A5" w14:textId="3D7D87E0" w:rsidR="00DE74B6" w:rsidRPr="00DE5242" w:rsidRDefault="00210017">
            <w:pPr>
              <w:rPr>
                <w:rFonts w:cstheme="minorHAnsi"/>
              </w:rPr>
            </w:pPr>
            <w:r w:rsidRPr="00DE5242">
              <w:rPr>
                <w:rFonts w:cstheme="minorHAnsi"/>
                <w:bCs/>
              </w:rPr>
              <w:t>Komputer stacjonarny. W ofercie wymagane jest podanie modelu, symbolu oraz producenta. Komputer będzie wykorzystywany dla potrzeb aplikacji biurowych, aplikacji edukacyjnych, aplikacji obliczeniowych, dostępu do Internetu oraz poczty elektronicznej, jako lokalna baza danych, stacja programistyczna.</w:t>
            </w:r>
          </w:p>
        </w:tc>
        <w:tc>
          <w:tcPr>
            <w:tcW w:w="4536" w:type="dxa"/>
            <w:tcBorders>
              <w:top w:val="single" w:sz="4" w:space="0" w:color="auto"/>
              <w:left w:val="single" w:sz="4" w:space="0" w:color="auto"/>
              <w:bottom w:val="single" w:sz="4" w:space="0" w:color="auto"/>
              <w:right w:val="single" w:sz="4" w:space="0" w:color="auto"/>
            </w:tcBorders>
            <w:hideMark/>
          </w:tcPr>
          <w:p w14:paraId="530EE38C" w14:textId="77777777" w:rsidR="00DE74B6" w:rsidRPr="00DE5242" w:rsidRDefault="00DE74B6">
            <w:pPr>
              <w:jc w:val="center"/>
              <w:rPr>
                <w:rFonts w:cstheme="minorHAnsi"/>
              </w:rPr>
            </w:pPr>
            <w:r w:rsidRPr="00DE5242">
              <w:rPr>
                <w:rFonts w:cstheme="minorHAnsi"/>
              </w:rPr>
              <w:t>Producent/model komputera:</w:t>
            </w:r>
          </w:p>
          <w:p w14:paraId="7D3C4C12" w14:textId="77777777" w:rsidR="00DE74B6" w:rsidRPr="00DE5242" w:rsidRDefault="00DE74B6">
            <w:pPr>
              <w:jc w:val="center"/>
              <w:rPr>
                <w:rFonts w:cstheme="minorHAnsi"/>
              </w:rPr>
            </w:pPr>
            <w:r w:rsidRPr="00DE5242">
              <w:rPr>
                <w:rFonts w:cstheme="minorHAnsi"/>
              </w:rPr>
              <w:t>…………………………………..</w:t>
            </w:r>
          </w:p>
        </w:tc>
      </w:tr>
      <w:tr w:rsidR="00DE74B6" w:rsidRPr="00DE5242" w14:paraId="7F73439C" w14:textId="77777777" w:rsidTr="00F51A24">
        <w:tc>
          <w:tcPr>
            <w:tcW w:w="2144" w:type="dxa"/>
            <w:tcBorders>
              <w:top w:val="single" w:sz="4" w:space="0" w:color="auto"/>
              <w:left w:val="single" w:sz="4" w:space="0" w:color="auto"/>
              <w:bottom w:val="single" w:sz="4" w:space="0" w:color="auto"/>
              <w:right w:val="single" w:sz="4" w:space="0" w:color="auto"/>
            </w:tcBorders>
            <w:hideMark/>
          </w:tcPr>
          <w:p w14:paraId="3C87FEFB" w14:textId="21E2E4CC" w:rsidR="00DE74B6" w:rsidRPr="00DE5242" w:rsidRDefault="00210017">
            <w:pPr>
              <w:rPr>
                <w:rFonts w:cstheme="minorHAnsi"/>
              </w:rPr>
            </w:pPr>
            <w:r w:rsidRPr="00DE5242">
              <w:rPr>
                <w:rFonts w:cstheme="minorHAnsi"/>
              </w:rPr>
              <w:t>Procesor</w:t>
            </w:r>
          </w:p>
        </w:tc>
        <w:tc>
          <w:tcPr>
            <w:tcW w:w="8624" w:type="dxa"/>
            <w:tcBorders>
              <w:top w:val="single" w:sz="4" w:space="0" w:color="auto"/>
              <w:left w:val="single" w:sz="4" w:space="0" w:color="auto"/>
              <w:bottom w:val="single" w:sz="4" w:space="0" w:color="auto"/>
              <w:right w:val="single" w:sz="4" w:space="0" w:color="auto"/>
            </w:tcBorders>
            <w:hideMark/>
          </w:tcPr>
          <w:p w14:paraId="484DBF92" w14:textId="1A9BFFDB" w:rsidR="00DE74B6" w:rsidRPr="00DE5242" w:rsidRDefault="000117DA">
            <w:pPr>
              <w:rPr>
                <w:rFonts w:cstheme="minorHAnsi"/>
              </w:rPr>
            </w:pPr>
            <w:r w:rsidRPr="00DE5242">
              <w:rPr>
                <w:rFonts w:cstheme="minorHAnsi"/>
                <w:bCs/>
              </w:rPr>
              <w:t xml:space="preserve">Procesor wielordzeniowy posiadający zintegrowaną kartę graficzną, osiągający w teście </w:t>
            </w:r>
            <w:proofErr w:type="spellStart"/>
            <w:r w:rsidRPr="00DE5242">
              <w:rPr>
                <w:rFonts w:cstheme="minorHAnsi"/>
                <w:bCs/>
              </w:rPr>
              <w:t>PassMark</w:t>
            </w:r>
            <w:proofErr w:type="spellEnd"/>
            <w:r w:rsidRPr="00DE5242">
              <w:rPr>
                <w:rFonts w:cstheme="minorHAnsi"/>
                <w:bCs/>
              </w:rPr>
              <w:t xml:space="preserve"> CPU Mark </w:t>
            </w:r>
            <w:r w:rsidRPr="004A1512">
              <w:rPr>
                <w:rFonts w:cstheme="minorHAnsi"/>
                <w:bCs/>
              </w:rPr>
              <w:t xml:space="preserve">min. </w:t>
            </w:r>
            <w:r w:rsidR="004A1512" w:rsidRPr="004A1512">
              <w:rPr>
                <w:rFonts w:cstheme="minorHAnsi"/>
                <w:bCs/>
              </w:rPr>
              <w:t>25298</w:t>
            </w:r>
            <w:r w:rsidRPr="004A1512">
              <w:rPr>
                <w:rFonts w:cstheme="minorHAnsi"/>
                <w:bCs/>
              </w:rPr>
              <w:t xml:space="preserve"> punktów</w:t>
            </w:r>
            <w:r w:rsidRPr="00DE5242">
              <w:rPr>
                <w:rFonts w:cstheme="minorHAnsi"/>
                <w:bCs/>
              </w:rPr>
              <w:t xml:space="preserve">, wedle wyników dostępnych na stronie: </w:t>
            </w:r>
            <w:hyperlink r:id="rId8" w:history="1">
              <w:r w:rsidRPr="00DE5242">
                <w:rPr>
                  <w:rStyle w:val="Hipercze"/>
                  <w:rFonts w:cstheme="minorHAnsi"/>
                  <w:bCs/>
                </w:rPr>
                <w:t>https://www.cpubenchmark.net/</w:t>
              </w:r>
            </w:hyperlink>
            <w:r w:rsidRPr="00DE5242">
              <w:rPr>
                <w:rFonts w:cstheme="minorHAnsi"/>
                <w:bCs/>
              </w:rPr>
              <w:t xml:space="preserve"> w kategorii High End </w:t>
            </w:r>
            <w:proofErr w:type="spellStart"/>
            <w:r w:rsidRPr="00DE5242">
              <w:rPr>
                <w:rFonts w:cstheme="minorHAnsi"/>
                <w:bCs/>
              </w:rPr>
              <w:t>CPUs</w:t>
            </w:r>
            <w:proofErr w:type="spellEnd"/>
            <w:r w:rsidRPr="00DE5242">
              <w:rPr>
                <w:rFonts w:cstheme="minorHAnsi"/>
                <w:bCs/>
              </w:rPr>
              <w:t xml:space="preserve"> (wynik na dzień publikacji SWZ – załącznik nr</w:t>
            </w:r>
            <w:r w:rsidR="00D632F1">
              <w:rPr>
                <w:rFonts w:cstheme="minorHAnsi"/>
                <w:bCs/>
              </w:rPr>
              <w:t xml:space="preserve"> 8 </w:t>
            </w:r>
            <w:r w:rsidRPr="00DE5242">
              <w:rPr>
                <w:rFonts w:cstheme="minorHAnsi"/>
                <w:bCs/>
              </w:rPr>
              <w:t>do SWZ).</w:t>
            </w:r>
          </w:p>
        </w:tc>
        <w:tc>
          <w:tcPr>
            <w:tcW w:w="4536" w:type="dxa"/>
            <w:tcBorders>
              <w:top w:val="single" w:sz="4" w:space="0" w:color="auto"/>
              <w:left w:val="single" w:sz="4" w:space="0" w:color="auto"/>
              <w:bottom w:val="single" w:sz="4" w:space="0" w:color="auto"/>
              <w:right w:val="single" w:sz="4" w:space="0" w:color="auto"/>
            </w:tcBorders>
            <w:hideMark/>
          </w:tcPr>
          <w:p w14:paraId="69BB1C74" w14:textId="77777777" w:rsidR="00DE74B6" w:rsidRPr="00DE5242" w:rsidRDefault="00DE74B6">
            <w:pPr>
              <w:jc w:val="center"/>
              <w:rPr>
                <w:rFonts w:cstheme="minorHAnsi"/>
              </w:rPr>
            </w:pPr>
            <w:r w:rsidRPr="00DE5242">
              <w:rPr>
                <w:rFonts w:cstheme="minorHAnsi"/>
              </w:rPr>
              <w:t>Producent, nazwa oraz model oferowanego procesora:</w:t>
            </w:r>
          </w:p>
          <w:p w14:paraId="4A3F74DE" w14:textId="77777777" w:rsidR="00DE74B6" w:rsidRPr="00DE5242" w:rsidRDefault="00DE74B6">
            <w:pPr>
              <w:jc w:val="center"/>
              <w:rPr>
                <w:rFonts w:cstheme="minorHAnsi"/>
              </w:rPr>
            </w:pPr>
            <w:r w:rsidRPr="00DE5242">
              <w:rPr>
                <w:rFonts w:cstheme="minorHAnsi"/>
              </w:rPr>
              <w:t>…………………………………..</w:t>
            </w:r>
          </w:p>
        </w:tc>
      </w:tr>
      <w:tr w:rsidR="00DE74B6" w:rsidRPr="00DE5242" w14:paraId="173F905A" w14:textId="77777777" w:rsidTr="00F51A24">
        <w:tc>
          <w:tcPr>
            <w:tcW w:w="2144" w:type="dxa"/>
            <w:tcBorders>
              <w:top w:val="single" w:sz="4" w:space="0" w:color="auto"/>
              <w:left w:val="single" w:sz="4" w:space="0" w:color="auto"/>
              <w:bottom w:val="single" w:sz="4" w:space="0" w:color="auto"/>
              <w:right w:val="single" w:sz="4" w:space="0" w:color="auto"/>
            </w:tcBorders>
            <w:hideMark/>
          </w:tcPr>
          <w:p w14:paraId="2F24A188" w14:textId="77777777" w:rsidR="00DE74B6" w:rsidRPr="00DE5242" w:rsidRDefault="00DE74B6">
            <w:pPr>
              <w:rPr>
                <w:rFonts w:cstheme="minorHAnsi"/>
              </w:rPr>
            </w:pPr>
            <w:r w:rsidRPr="00DE5242">
              <w:rPr>
                <w:rFonts w:cstheme="minorHAnsi"/>
              </w:rPr>
              <w:t>Pamięć RAM</w:t>
            </w:r>
          </w:p>
        </w:tc>
        <w:tc>
          <w:tcPr>
            <w:tcW w:w="8624" w:type="dxa"/>
            <w:tcBorders>
              <w:top w:val="single" w:sz="4" w:space="0" w:color="auto"/>
              <w:left w:val="single" w:sz="4" w:space="0" w:color="auto"/>
              <w:bottom w:val="single" w:sz="4" w:space="0" w:color="auto"/>
              <w:right w:val="single" w:sz="4" w:space="0" w:color="auto"/>
            </w:tcBorders>
            <w:hideMark/>
          </w:tcPr>
          <w:p w14:paraId="2B55A870" w14:textId="7AD6DD51" w:rsidR="00DE74B6" w:rsidRPr="00DE5242" w:rsidRDefault="003E606C">
            <w:pPr>
              <w:rPr>
                <w:rFonts w:cstheme="minorHAnsi"/>
              </w:rPr>
            </w:pPr>
            <w:r w:rsidRPr="00DE5242">
              <w:rPr>
                <w:rFonts w:cstheme="minorHAnsi"/>
                <w:bCs/>
              </w:rPr>
              <w:t>16 GB DDR4, możliwość rozbudowy do min. 64 GB.</w:t>
            </w:r>
          </w:p>
        </w:tc>
        <w:tc>
          <w:tcPr>
            <w:tcW w:w="4536" w:type="dxa"/>
            <w:tcBorders>
              <w:top w:val="single" w:sz="4" w:space="0" w:color="auto"/>
              <w:left w:val="single" w:sz="4" w:space="0" w:color="auto"/>
              <w:bottom w:val="single" w:sz="4" w:space="0" w:color="auto"/>
              <w:right w:val="single" w:sz="4" w:space="0" w:color="auto"/>
            </w:tcBorders>
            <w:hideMark/>
          </w:tcPr>
          <w:p w14:paraId="102B95D9" w14:textId="77777777" w:rsidR="00DE74B6" w:rsidRPr="00DE5242" w:rsidRDefault="00DE74B6">
            <w:pPr>
              <w:jc w:val="center"/>
              <w:rPr>
                <w:rFonts w:cstheme="minorHAnsi"/>
              </w:rPr>
            </w:pPr>
            <w:r w:rsidRPr="00DE5242">
              <w:rPr>
                <w:rFonts w:cstheme="minorHAnsi"/>
              </w:rPr>
              <w:t>Spełnia/nie spełnia*</w:t>
            </w:r>
          </w:p>
          <w:p w14:paraId="73207268" w14:textId="77777777" w:rsidR="00DE74B6" w:rsidRPr="00DE5242" w:rsidRDefault="00DE74B6">
            <w:pPr>
              <w:jc w:val="center"/>
              <w:rPr>
                <w:rFonts w:cstheme="minorHAnsi"/>
                <w:bCs/>
              </w:rPr>
            </w:pPr>
            <w:r w:rsidRPr="00DE5242">
              <w:rPr>
                <w:rFonts w:cstheme="minorHAnsi"/>
                <w:bCs/>
              </w:rPr>
              <w:t>Wielkość oraz typ oferowanej pamięci:</w:t>
            </w:r>
          </w:p>
          <w:p w14:paraId="3ED1F20C" w14:textId="77777777" w:rsidR="00DE74B6" w:rsidRPr="00DE5242" w:rsidRDefault="00DE74B6">
            <w:pPr>
              <w:jc w:val="center"/>
              <w:rPr>
                <w:rFonts w:cstheme="minorHAnsi"/>
              </w:rPr>
            </w:pPr>
            <w:r w:rsidRPr="00DE5242">
              <w:rPr>
                <w:rFonts w:cstheme="minorHAnsi"/>
              </w:rPr>
              <w:t>…………………………………..</w:t>
            </w:r>
          </w:p>
        </w:tc>
      </w:tr>
      <w:tr w:rsidR="00DE74B6" w:rsidRPr="00DE5242" w14:paraId="44334002" w14:textId="77777777" w:rsidTr="00F51A24">
        <w:tc>
          <w:tcPr>
            <w:tcW w:w="2144" w:type="dxa"/>
            <w:tcBorders>
              <w:top w:val="single" w:sz="4" w:space="0" w:color="auto"/>
              <w:left w:val="single" w:sz="4" w:space="0" w:color="auto"/>
              <w:bottom w:val="single" w:sz="4" w:space="0" w:color="auto"/>
              <w:right w:val="single" w:sz="4" w:space="0" w:color="auto"/>
            </w:tcBorders>
            <w:hideMark/>
          </w:tcPr>
          <w:p w14:paraId="7C9185F0" w14:textId="77777777" w:rsidR="00DE74B6" w:rsidRPr="00DE5242" w:rsidRDefault="00DE74B6">
            <w:pPr>
              <w:rPr>
                <w:rFonts w:cstheme="minorHAnsi"/>
              </w:rPr>
            </w:pPr>
            <w:r w:rsidRPr="00DE5242">
              <w:rPr>
                <w:rFonts w:cstheme="minorHAnsi"/>
              </w:rPr>
              <w:t>Pamięć masowa</w:t>
            </w:r>
          </w:p>
        </w:tc>
        <w:tc>
          <w:tcPr>
            <w:tcW w:w="8624" w:type="dxa"/>
            <w:tcBorders>
              <w:top w:val="single" w:sz="4" w:space="0" w:color="auto"/>
              <w:left w:val="single" w:sz="4" w:space="0" w:color="auto"/>
              <w:bottom w:val="single" w:sz="4" w:space="0" w:color="auto"/>
              <w:right w:val="single" w:sz="4" w:space="0" w:color="auto"/>
            </w:tcBorders>
            <w:hideMark/>
          </w:tcPr>
          <w:p w14:paraId="75CC3FB2" w14:textId="166AFB14" w:rsidR="00DE74B6" w:rsidRPr="00DE5242" w:rsidRDefault="003E606C">
            <w:pPr>
              <w:rPr>
                <w:rFonts w:cstheme="minorHAnsi"/>
                <w:bCs/>
              </w:rPr>
            </w:pPr>
            <w:r w:rsidRPr="00DE5242">
              <w:rPr>
                <w:rFonts w:cstheme="minorHAnsi"/>
                <w:bCs/>
              </w:rPr>
              <w:t xml:space="preserve">Dysk SSD M.2 </w:t>
            </w:r>
            <w:proofErr w:type="spellStart"/>
            <w:r w:rsidRPr="00DE5242">
              <w:rPr>
                <w:rFonts w:cstheme="minorHAnsi"/>
                <w:bCs/>
              </w:rPr>
              <w:t>NVMe</w:t>
            </w:r>
            <w:proofErr w:type="spellEnd"/>
            <w:r w:rsidRPr="00DE5242">
              <w:rPr>
                <w:rFonts w:cstheme="minorHAnsi"/>
                <w:bCs/>
              </w:rPr>
              <w:t xml:space="preserve"> </w:t>
            </w:r>
            <w:proofErr w:type="spellStart"/>
            <w:r w:rsidRPr="00DE5242">
              <w:rPr>
                <w:rFonts w:cstheme="minorHAnsi"/>
                <w:bCs/>
              </w:rPr>
              <w:t>PCIe</w:t>
            </w:r>
            <w:proofErr w:type="spellEnd"/>
            <w:r w:rsidRPr="00DE5242">
              <w:rPr>
                <w:rFonts w:cstheme="minorHAnsi"/>
                <w:bCs/>
              </w:rPr>
              <w:t xml:space="preserve"> minimum 512 GB.</w:t>
            </w:r>
          </w:p>
        </w:tc>
        <w:tc>
          <w:tcPr>
            <w:tcW w:w="4536" w:type="dxa"/>
            <w:tcBorders>
              <w:top w:val="single" w:sz="4" w:space="0" w:color="auto"/>
              <w:left w:val="single" w:sz="4" w:space="0" w:color="auto"/>
              <w:bottom w:val="single" w:sz="4" w:space="0" w:color="auto"/>
              <w:right w:val="single" w:sz="4" w:space="0" w:color="auto"/>
            </w:tcBorders>
          </w:tcPr>
          <w:p w14:paraId="23621C05" w14:textId="77777777" w:rsidR="00DE74B6" w:rsidRPr="00DE5242" w:rsidRDefault="00DE74B6" w:rsidP="008B093B">
            <w:pPr>
              <w:jc w:val="center"/>
              <w:rPr>
                <w:rFonts w:cstheme="minorHAnsi"/>
                <w:bCs/>
              </w:rPr>
            </w:pPr>
            <w:r w:rsidRPr="00DE5242">
              <w:rPr>
                <w:rFonts w:cstheme="minorHAnsi"/>
                <w:bCs/>
              </w:rPr>
              <w:t>Pojemność oraz rodzaj oferowanego dysku:</w:t>
            </w:r>
          </w:p>
          <w:p w14:paraId="0C6CC7A2" w14:textId="3A728B78" w:rsidR="00DE74B6" w:rsidRPr="00DE5242" w:rsidRDefault="00DE74B6" w:rsidP="003E606C">
            <w:pPr>
              <w:jc w:val="center"/>
              <w:rPr>
                <w:rFonts w:cstheme="minorHAnsi"/>
                <w:bCs/>
              </w:rPr>
            </w:pPr>
            <w:r w:rsidRPr="00DE5242">
              <w:rPr>
                <w:rFonts w:cstheme="minorHAnsi"/>
              </w:rPr>
              <w:t>…………………………………..</w:t>
            </w:r>
          </w:p>
        </w:tc>
      </w:tr>
      <w:tr w:rsidR="00DE74B6" w:rsidRPr="00DE5242" w14:paraId="2A05086C" w14:textId="77777777" w:rsidTr="00F51A24">
        <w:tc>
          <w:tcPr>
            <w:tcW w:w="2144" w:type="dxa"/>
            <w:tcBorders>
              <w:top w:val="single" w:sz="4" w:space="0" w:color="auto"/>
              <w:left w:val="single" w:sz="4" w:space="0" w:color="auto"/>
              <w:bottom w:val="single" w:sz="4" w:space="0" w:color="auto"/>
              <w:right w:val="single" w:sz="4" w:space="0" w:color="auto"/>
            </w:tcBorders>
            <w:hideMark/>
          </w:tcPr>
          <w:p w14:paraId="63051931" w14:textId="33A62A51" w:rsidR="00DE74B6" w:rsidRPr="00DE5242" w:rsidRDefault="000117DA">
            <w:pPr>
              <w:rPr>
                <w:rFonts w:cstheme="minorHAnsi"/>
              </w:rPr>
            </w:pPr>
            <w:r w:rsidRPr="00DE5242">
              <w:rPr>
                <w:rFonts w:cstheme="minorHAnsi"/>
              </w:rPr>
              <w:t>Wyposażenie multimedialne</w:t>
            </w:r>
          </w:p>
        </w:tc>
        <w:tc>
          <w:tcPr>
            <w:tcW w:w="8624" w:type="dxa"/>
            <w:tcBorders>
              <w:top w:val="single" w:sz="4" w:space="0" w:color="auto"/>
              <w:left w:val="single" w:sz="4" w:space="0" w:color="auto"/>
              <w:bottom w:val="single" w:sz="4" w:space="0" w:color="auto"/>
              <w:right w:val="single" w:sz="4" w:space="0" w:color="auto"/>
            </w:tcBorders>
            <w:hideMark/>
          </w:tcPr>
          <w:p w14:paraId="55A462E3" w14:textId="54651749" w:rsidR="00DE74B6" w:rsidRPr="00DE5242" w:rsidRDefault="000117DA">
            <w:pPr>
              <w:rPr>
                <w:rFonts w:cstheme="minorHAnsi"/>
              </w:rPr>
            </w:pPr>
            <w:r w:rsidRPr="00DE5242">
              <w:rPr>
                <w:rFonts w:cstheme="minorHAnsi"/>
              </w:rPr>
              <w:t xml:space="preserve">Karta dźwiękowa zintegrowana z płytą główną, port audio typu </w:t>
            </w:r>
            <w:proofErr w:type="spellStart"/>
            <w:r w:rsidRPr="00DE5242">
              <w:rPr>
                <w:rFonts w:cstheme="minorHAnsi"/>
              </w:rPr>
              <w:t>combo</w:t>
            </w:r>
            <w:proofErr w:type="spellEnd"/>
            <w:r w:rsidRPr="00DE5242">
              <w:rPr>
                <w:rFonts w:cstheme="minorHAnsi"/>
              </w:rPr>
              <w:t xml:space="preserve"> (słuchawki i mikrofon) na panelu przednim, na panelu tylnym port audio </w:t>
            </w:r>
            <w:proofErr w:type="spellStart"/>
            <w:r w:rsidRPr="00DE5242">
              <w:rPr>
                <w:rFonts w:cstheme="minorHAnsi"/>
              </w:rPr>
              <w:t>line</w:t>
            </w:r>
            <w:proofErr w:type="spellEnd"/>
            <w:r w:rsidRPr="00DE5242">
              <w:rPr>
                <w:rFonts w:cstheme="minorHAnsi"/>
              </w:rPr>
              <w:t>-out.</w:t>
            </w:r>
          </w:p>
        </w:tc>
        <w:tc>
          <w:tcPr>
            <w:tcW w:w="4536" w:type="dxa"/>
            <w:tcBorders>
              <w:top w:val="single" w:sz="4" w:space="0" w:color="auto"/>
              <w:left w:val="single" w:sz="4" w:space="0" w:color="auto"/>
              <w:bottom w:val="single" w:sz="4" w:space="0" w:color="auto"/>
              <w:right w:val="single" w:sz="4" w:space="0" w:color="auto"/>
            </w:tcBorders>
            <w:hideMark/>
          </w:tcPr>
          <w:p w14:paraId="1E72827F" w14:textId="77777777" w:rsidR="00DE74B6" w:rsidRPr="00DE5242" w:rsidRDefault="00DE74B6">
            <w:pPr>
              <w:jc w:val="center"/>
              <w:rPr>
                <w:rFonts w:cstheme="minorHAnsi"/>
                <w:bCs/>
              </w:rPr>
            </w:pPr>
            <w:r w:rsidRPr="00DE5242">
              <w:rPr>
                <w:rFonts w:cstheme="minorHAnsi"/>
                <w:bCs/>
              </w:rPr>
              <w:t>Spełnia/nie spełnia*</w:t>
            </w:r>
          </w:p>
        </w:tc>
      </w:tr>
      <w:tr w:rsidR="000117DA" w:rsidRPr="00DE5242" w14:paraId="0D1DE94F" w14:textId="77777777" w:rsidTr="00F51A24">
        <w:tc>
          <w:tcPr>
            <w:tcW w:w="2144" w:type="dxa"/>
            <w:tcBorders>
              <w:top w:val="single" w:sz="4" w:space="0" w:color="auto"/>
              <w:left w:val="single" w:sz="4" w:space="0" w:color="auto"/>
              <w:bottom w:val="single" w:sz="4" w:space="0" w:color="auto"/>
              <w:right w:val="single" w:sz="4" w:space="0" w:color="auto"/>
            </w:tcBorders>
          </w:tcPr>
          <w:p w14:paraId="51167E1D" w14:textId="211211D6" w:rsidR="000117DA" w:rsidRPr="00DE5242" w:rsidRDefault="000117DA">
            <w:pPr>
              <w:rPr>
                <w:rFonts w:cstheme="minorHAnsi"/>
                <w:bCs/>
              </w:rPr>
            </w:pPr>
            <w:r w:rsidRPr="00DE5242">
              <w:rPr>
                <w:rFonts w:cstheme="minorHAnsi"/>
                <w:bCs/>
                <w:color w:val="000000"/>
              </w:rPr>
              <w:t>Obudowa</w:t>
            </w:r>
          </w:p>
        </w:tc>
        <w:tc>
          <w:tcPr>
            <w:tcW w:w="8624" w:type="dxa"/>
            <w:tcBorders>
              <w:top w:val="single" w:sz="4" w:space="0" w:color="auto"/>
              <w:left w:val="single" w:sz="4" w:space="0" w:color="auto"/>
              <w:bottom w:val="single" w:sz="4" w:space="0" w:color="auto"/>
              <w:right w:val="single" w:sz="4" w:space="0" w:color="auto"/>
            </w:tcBorders>
          </w:tcPr>
          <w:p w14:paraId="7C6D9DD1" w14:textId="77777777" w:rsidR="008F4C4C" w:rsidRPr="00DE5242" w:rsidRDefault="008F4C4C" w:rsidP="008F4C4C">
            <w:pPr>
              <w:jc w:val="both"/>
              <w:rPr>
                <w:rFonts w:cstheme="minorHAnsi"/>
                <w:bCs/>
              </w:rPr>
            </w:pPr>
            <w:r w:rsidRPr="00DE5242">
              <w:rPr>
                <w:rFonts w:cstheme="minorHAnsi"/>
                <w:bCs/>
              </w:rPr>
              <w:t>Typu SFF z obsługą kart rozszerzeń o niskim profilu.</w:t>
            </w:r>
          </w:p>
          <w:p w14:paraId="2AA3B8C8" w14:textId="77777777" w:rsidR="000117DA" w:rsidRPr="00DE5242" w:rsidRDefault="008F4C4C" w:rsidP="008F4C4C">
            <w:pPr>
              <w:rPr>
                <w:rFonts w:cstheme="minorHAnsi"/>
                <w:bCs/>
              </w:rPr>
            </w:pPr>
            <w:r w:rsidRPr="00DE5242">
              <w:rPr>
                <w:rFonts w:cstheme="minorHAnsi"/>
                <w:bCs/>
              </w:rPr>
              <w:t xml:space="preserve">Zasilacz o mocy maksymalnej 180 W pracujący w sieci 230 V 50/60 </w:t>
            </w:r>
            <w:proofErr w:type="spellStart"/>
            <w:r w:rsidRPr="00DE5242">
              <w:rPr>
                <w:rFonts w:cstheme="minorHAnsi"/>
                <w:bCs/>
              </w:rPr>
              <w:t>Hz</w:t>
            </w:r>
            <w:proofErr w:type="spellEnd"/>
            <w:r w:rsidRPr="00DE5242">
              <w:rPr>
                <w:rFonts w:cstheme="minorHAnsi"/>
                <w:bCs/>
              </w:rPr>
              <w:t xml:space="preserve"> prądu zmiennego</w:t>
            </w:r>
            <w:r w:rsidRPr="00DE5242">
              <w:rPr>
                <w:rFonts w:cstheme="minorHAnsi"/>
                <w:bCs/>
              </w:rPr>
              <w:br/>
              <w:t xml:space="preserve">i efektywności minimum 85% - certyfikat 80 Plus </w:t>
            </w:r>
            <w:proofErr w:type="spellStart"/>
            <w:r w:rsidRPr="00DE5242">
              <w:rPr>
                <w:rFonts w:cstheme="minorHAnsi"/>
                <w:bCs/>
              </w:rPr>
              <w:t>Bronze</w:t>
            </w:r>
            <w:proofErr w:type="spellEnd"/>
            <w:r w:rsidRPr="00DE5242">
              <w:rPr>
                <w:rFonts w:cstheme="minorHAnsi"/>
                <w:bCs/>
              </w:rPr>
              <w:t>.</w:t>
            </w:r>
          </w:p>
          <w:p w14:paraId="7290E628" w14:textId="77777777" w:rsidR="008F4C4C" w:rsidRPr="00DE5242" w:rsidRDefault="008F4C4C" w:rsidP="008F4C4C">
            <w:pPr>
              <w:jc w:val="both"/>
              <w:rPr>
                <w:rFonts w:cstheme="minorHAnsi"/>
                <w:bCs/>
              </w:rPr>
            </w:pPr>
            <w:r w:rsidRPr="00DE5242">
              <w:rPr>
                <w:rFonts w:cstheme="minorHAnsi"/>
                <w:bCs/>
              </w:rPr>
              <w:t>Wbudowany w zasilaczu system diagnostyczny do sprawdzenia zasilacza bez konieczności włączania komputera. Zasilacz w oferowanym komputerze musi się znajdować na stronie: https://clearesult.com/80plus/.</w:t>
            </w:r>
          </w:p>
          <w:p w14:paraId="3BDA93C7" w14:textId="77777777" w:rsidR="008F4C4C" w:rsidRPr="00DE5242" w:rsidRDefault="008F4C4C" w:rsidP="008F4C4C">
            <w:pPr>
              <w:jc w:val="both"/>
              <w:rPr>
                <w:rFonts w:cstheme="minorHAnsi"/>
                <w:bCs/>
                <w:color w:val="000000"/>
              </w:rPr>
            </w:pPr>
            <w:r w:rsidRPr="00DE5242">
              <w:rPr>
                <w:rFonts w:cstheme="minorHAnsi"/>
                <w:bCs/>
                <w:color w:val="000000"/>
              </w:rPr>
              <w:t xml:space="preserve">Obudowa musi posiadać wbudowany wizualny system diagnostyczny, służący do sygnalizowania i diagnozowania problemów z komputerem i jego komponentami, sygnalizacja oparta na zmianie statusów diody LED np. przycisku POWER (tzn. barwy i miganie). W szczególności musi sygnalizować: uszkodzenie lub brak pamięci RAM, uszkodzenie płyty głównej, awarię procesora. Oferowany system diagnostyczny nie może wykorzystywać </w:t>
            </w:r>
            <w:r w:rsidRPr="00DE5242">
              <w:rPr>
                <w:rFonts w:cstheme="minorHAnsi"/>
                <w:bCs/>
                <w:color w:val="000000"/>
              </w:rPr>
              <w:lastRenderedPageBreak/>
              <w:t>minimalnej ilości wolnych slotów na płycie głównej, wnęk zewnętrznych oraz nie może być uzyskany przez konwertowanie, przerabianie innych złączy na płycie głównej nie wymienionych w specyfikacji, a które nie są dedykowane dla systemu diagnostycznego.</w:t>
            </w:r>
          </w:p>
          <w:p w14:paraId="66F0ECAF" w14:textId="4B640DE3" w:rsidR="008F4C4C" w:rsidRPr="00DE5242" w:rsidRDefault="008F4C4C" w:rsidP="008F4C4C">
            <w:pPr>
              <w:rPr>
                <w:rFonts w:cstheme="minorHAnsi"/>
              </w:rPr>
            </w:pPr>
            <w:r w:rsidRPr="00DE5242">
              <w:rPr>
                <w:rFonts w:cstheme="minorHAnsi"/>
                <w:bCs/>
              </w:rPr>
              <w:t>Każdy komputer powinien być oznaczony niepowtarzalnym numerem seryjnym umieszczonym na obudowie oraz musi być wpisany na stałe w BIOS.</w:t>
            </w:r>
          </w:p>
        </w:tc>
        <w:tc>
          <w:tcPr>
            <w:tcW w:w="4536" w:type="dxa"/>
            <w:tcBorders>
              <w:top w:val="single" w:sz="4" w:space="0" w:color="auto"/>
              <w:left w:val="single" w:sz="4" w:space="0" w:color="auto"/>
              <w:bottom w:val="single" w:sz="4" w:space="0" w:color="auto"/>
              <w:right w:val="single" w:sz="4" w:space="0" w:color="auto"/>
            </w:tcBorders>
          </w:tcPr>
          <w:p w14:paraId="43B4E0B9" w14:textId="6FBF14AB" w:rsidR="000117DA" w:rsidRPr="00DE5242" w:rsidRDefault="008F4C4C">
            <w:pPr>
              <w:jc w:val="center"/>
              <w:rPr>
                <w:rFonts w:cstheme="minorHAnsi"/>
                <w:bCs/>
              </w:rPr>
            </w:pPr>
            <w:r w:rsidRPr="00DE5242">
              <w:rPr>
                <w:rFonts w:cstheme="minorHAnsi"/>
              </w:rPr>
              <w:lastRenderedPageBreak/>
              <w:t>Spełnia/nie spełnia*</w:t>
            </w:r>
          </w:p>
        </w:tc>
      </w:tr>
      <w:tr w:rsidR="008F4C4C" w:rsidRPr="00DE5242" w14:paraId="16E69BFF" w14:textId="77777777" w:rsidTr="00F51A24">
        <w:tc>
          <w:tcPr>
            <w:tcW w:w="2144" w:type="dxa"/>
            <w:tcBorders>
              <w:top w:val="single" w:sz="4" w:space="0" w:color="auto"/>
              <w:left w:val="single" w:sz="4" w:space="0" w:color="auto"/>
              <w:bottom w:val="single" w:sz="4" w:space="0" w:color="auto"/>
              <w:right w:val="single" w:sz="4" w:space="0" w:color="auto"/>
            </w:tcBorders>
          </w:tcPr>
          <w:p w14:paraId="673EB19B" w14:textId="64CEB2E0" w:rsidR="008F4C4C" w:rsidRPr="00DE5242" w:rsidRDefault="008F4C4C">
            <w:pPr>
              <w:rPr>
                <w:rFonts w:cstheme="minorHAnsi"/>
                <w:bCs/>
                <w:color w:val="000000"/>
              </w:rPr>
            </w:pPr>
            <w:r w:rsidRPr="00DE5242">
              <w:rPr>
                <w:rFonts w:cstheme="minorHAnsi"/>
                <w:bCs/>
              </w:rPr>
              <w:t>Zgodność</w:t>
            </w:r>
            <w:r w:rsidRPr="00DE5242">
              <w:rPr>
                <w:rFonts w:cstheme="minorHAnsi"/>
                <w:bCs/>
              </w:rPr>
              <w:br/>
              <w:t>z systemem operacyjnym</w:t>
            </w:r>
          </w:p>
        </w:tc>
        <w:tc>
          <w:tcPr>
            <w:tcW w:w="8624" w:type="dxa"/>
            <w:tcBorders>
              <w:top w:val="single" w:sz="4" w:space="0" w:color="auto"/>
              <w:left w:val="single" w:sz="4" w:space="0" w:color="auto"/>
              <w:bottom w:val="single" w:sz="4" w:space="0" w:color="auto"/>
              <w:right w:val="single" w:sz="4" w:space="0" w:color="auto"/>
            </w:tcBorders>
          </w:tcPr>
          <w:p w14:paraId="6B307022" w14:textId="0E8DE673" w:rsidR="008F4C4C" w:rsidRPr="00DE5242" w:rsidRDefault="008F4C4C" w:rsidP="008F4C4C">
            <w:pPr>
              <w:jc w:val="both"/>
              <w:rPr>
                <w:rFonts w:cstheme="minorHAnsi"/>
                <w:bCs/>
              </w:rPr>
            </w:pPr>
            <w:r w:rsidRPr="00DE5242">
              <w:rPr>
                <w:rFonts w:cstheme="minorHAnsi"/>
                <w:bCs/>
              </w:rPr>
              <w:t>Potwierdzenie kompatybilności komputera na daną platformę systemową (wydruk ze strony producenta systemu operacyjnego).</w:t>
            </w:r>
          </w:p>
        </w:tc>
        <w:tc>
          <w:tcPr>
            <w:tcW w:w="4536" w:type="dxa"/>
            <w:tcBorders>
              <w:top w:val="single" w:sz="4" w:space="0" w:color="auto"/>
              <w:left w:val="single" w:sz="4" w:space="0" w:color="auto"/>
              <w:bottom w:val="single" w:sz="4" w:space="0" w:color="auto"/>
              <w:right w:val="single" w:sz="4" w:space="0" w:color="auto"/>
            </w:tcBorders>
          </w:tcPr>
          <w:p w14:paraId="3C4AA69D" w14:textId="1AC76D76" w:rsidR="008F4C4C" w:rsidRPr="00DE5242" w:rsidRDefault="008F4C4C">
            <w:pPr>
              <w:jc w:val="center"/>
              <w:rPr>
                <w:rFonts w:cstheme="minorHAnsi"/>
                <w:bCs/>
              </w:rPr>
            </w:pPr>
            <w:r w:rsidRPr="00DE5242">
              <w:rPr>
                <w:rFonts w:cstheme="minorHAnsi"/>
              </w:rPr>
              <w:t>Spełnia/nie spełnia*</w:t>
            </w:r>
          </w:p>
        </w:tc>
      </w:tr>
      <w:tr w:rsidR="008F4C4C" w:rsidRPr="00DE5242" w14:paraId="629D0713" w14:textId="77777777" w:rsidTr="00F51A24">
        <w:tc>
          <w:tcPr>
            <w:tcW w:w="2144" w:type="dxa"/>
            <w:tcBorders>
              <w:top w:val="single" w:sz="4" w:space="0" w:color="auto"/>
              <w:left w:val="single" w:sz="4" w:space="0" w:color="auto"/>
              <w:bottom w:val="single" w:sz="4" w:space="0" w:color="auto"/>
              <w:right w:val="single" w:sz="4" w:space="0" w:color="auto"/>
            </w:tcBorders>
          </w:tcPr>
          <w:p w14:paraId="77CEC80B" w14:textId="3D2541CA" w:rsidR="008F4C4C" w:rsidRPr="00DE5242" w:rsidRDefault="008F4C4C">
            <w:pPr>
              <w:rPr>
                <w:rFonts w:cstheme="minorHAnsi"/>
                <w:bCs/>
              </w:rPr>
            </w:pPr>
            <w:r w:rsidRPr="00DE5242">
              <w:rPr>
                <w:rFonts w:cstheme="minorHAnsi"/>
                <w:bCs/>
              </w:rPr>
              <w:t>Bezpieczeństwo</w:t>
            </w:r>
          </w:p>
        </w:tc>
        <w:tc>
          <w:tcPr>
            <w:tcW w:w="8624" w:type="dxa"/>
            <w:tcBorders>
              <w:top w:val="single" w:sz="4" w:space="0" w:color="auto"/>
              <w:left w:val="single" w:sz="4" w:space="0" w:color="auto"/>
              <w:bottom w:val="single" w:sz="4" w:space="0" w:color="auto"/>
              <w:right w:val="single" w:sz="4" w:space="0" w:color="auto"/>
            </w:tcBorders>
          </w:tcPr>
          <w:p w14:paraId="3BFC8C05" w14:textId="77777777" w:rsidR="008F4C4C" w:rsidRPr="00DE5242" w:rsidRDefault="008F4C4C" w:rsidP="008F4C4C">
            <w:pPr>
              <w:jc w:val="both"/>
              <w:rPr>
                <w:rFonts w:cstheme="minorHAnsi"/>
                <w:bCs/>
                <w:color w:val="000000"/>
              </w:rPr>
            </w:pPr>
            <w:r w:rsidRPr="00DE5242">
              <w:rPr>
                <w:rFonts w:cstheme="minorHAnsi"/>
                <w:bCs/>
                <w:color w:val="000000"/>
              </w:rPr>
              <w:t xml:space="preserve">Ukryty w laminacie płyty głównej dedykowany układ sprzętowy do tworzenia i zarządzania wygenerowanymi przez komputer kluczami szyfrowania. Zabezpieczenie to musi posiadać możliwość szyfrowania poufnych dokumentów przechowywanych na dysku twardym przy użyciu klucza sprzętowego. Próba usunięcie dedykowanego układu doprowadzi do uszkodzenia całej płyty głównej. </w:t>
            </w:r>
          </w:p>
          <w:p w14:paraId="52DD43A2" w14:textId="62947F3F" w:rsidR="008F4C4C" w:rsidRPr="00DE5242" w:rsidRDefault="008F4C4C" w:rsidP="008F4C4C">
            <w:pPr>
              <w:jc w:val="both"/>
              <w:rPr>
                <w:rFonts w:cstheme="minorHAnsi"/>
                <w:bCs/>
              </w:rPr>
            </w:pPr>
            <w:r w:rsidRPr="00DE5242">
              <w:rPr>
                <w:rFonts w:cstheme="minorHAnsi"/>
                <w:bCs/>
                <w:color w:val="000000"/>
              </w:rPr>
              <w:t>Zaimplementowany w BIOS lub w menu BOOT-</w:t>
            </w:r>
            <w:proofErr w:type="spellStart"/>
            <w:r w:rsidRPr="00DE5242">
              <w:rPr>
                <w:rFonts w:cstheme="minorHAnsi"/>
                <w:bCs/>
                <w:color w:val="000000"/>
              </w:rPr>
              <w:t>owania</w:t>
            </w:r>
            <w:proofErr w:type="spellEnd"/>
            <w:r w:rsidRPr="00DE5242">
              <w:rPr>
                <w:rFonts w:cstheme="minorHAnsi"/>
                <w:bCs/>
                <w:color w:val="000000"/>
              </w:rPr>
              <w:t xml:space="preserve"> system diagnostyczny z graficznym interfejsem użytkownika, umożliwiający jednoczesne przetestowanie w celu wykrycia usterki zainstalowanych komponentów w oferowanym komputerze bez konieczności uruchamiania systemu operacyjnego. System opatrzony minimalnie o funkcjonalność: test procesora, test pamięci, test wentylatora dla procesora, test dysku twardego. System diagnostyczny działający w pełnej funkcjonalności nawet w przypadku braku dysku, uszkodzenia, utraty wszystkich partycji, braku dostępu do Internetu, braku dostępu do sieci, bez podłączania zewnętrznych oraz wewnętrznych urządzeń np. pamięć </w:t>
            </w:r>
            <w:proofErr w:type="spellStart"/>
            <w:r w:rsidRPr="00DE5242">
              <w:rPr>
                <w:rFonts w:cstheme="minorHAnsi"/>
                <w:bCs/>
                <w:color w:val="000000"/>
              </w:rPr>
              <w:t>flash</w:t>
            </w:r>
            <w:proofErr w:type="spellEnd"/>
            <w:r w:rsidRPr="00DE5242">
              <w:rPr>
                <w:rFonts w:cstheme="minorHAnsi"/>
                <w:bCs/>
                <w:color w:val="000000"/>
              </w:rPr>
              <w:t xml:space="preserve"> USB itp.</w:t>
            </w:r>
          </w:p>
        </w:tc>
        <w:tc>
          <w:tcPr>
            <w:tcW w:w="4536" w:type="dxa"/>
            <w:tcBorders>
              <w:top w:val="single" w:sz="4" w:space="0" w:color="auto"/>
              <w:left w:val="single" w:sz="4" w:space="0" w:color="auto"/>
              <w:bottom w:val="single" w:sz="4" w:space="0" w:color="auto"/>
              <w:right w:val="single" w:sz="4" w:space="0" w:color="auto"/>
            </w:tcBorders>
          </w:tcPr>
          <w:p w14:paraId="0D787E96" w14:textId="486B60D6" w:rsidR="008F4C4C" w:rsidRPr="00DE5242" w:rsidRDefault="008F4C4C">
            <w:pPr>
              <w:jc w:val="center"/>
              <w:rPr>
                <w:rFonts w:cstheme="minorHAnsi"/>
              </w:rPr>
            </w:pPr>
            <w:r w:rsidRPr="00DE5242">
              <w:rPr>
                <w:rFonts w:cstheme="minorHAnsi"/>
              </w:rPr>
              <w:t>Spełnia/nie spełnia*</w:t>
            </w:r>
          </w:p>
        </w:tc>
      </w:tr>
      <w:tr w:rsidR="008F4C4C" w:rsidRPr="00DE5242" w14:paraId="0617D041" w14:textId="77777777" w:rsidTr="00F51A24">
        <w:tc>
          <w:tcPr>
            <w:tcW w:w="2144" w:type="dxa"/>
            <w:tcBorders>
              <w:top w:val="single" w:sz="4" w:space="0" w:color="auto"/>
              <w:left w:val="single" w:sz="4" w:space="0" w:color="auto"/>
              <w:bottom w:val="single" w:sz="4" w:space="0" w:color="auto"/>
              <w:right w:val="single" w:sz="4" w:space="0" w:color="auto"/>
            </w:tcBorders>
          </w:tcPr>
          <w:p w14:paraId="786C30C9" w14:textId="5A9D0356" w:rsidR="008F4C4C" w:rsidRPr="00DE5242" w:rsidRDefault="008F4C4C">
            <w:pPr>
              <w:rPr>
                <w:rFonts w:cstheme="minorHAnsi"/>
                <w:bCs/>
              </w:rPr>
            </w:pPr>
            <w:r w:rsidRPr="00DE5242">
              <w:rPr>
                <w:rFonts w:cstheme="minorHAnsi"/>
                <w:bCs/>
              </w:rPr>
              <w:t>BIOS</w:t>
            </w:r>
          </w:p>
        </w:tc>
        <w:tc>
          <w:tcPr>
            <w:tcW w:w="8624" w:type="dxa"/>
            <w:tcBorders>
              <w:top w:val="single" w:sz="4" w:space="0" w:color="auto"/>
              <w:left w:val="single" w:sz="4" w:space="0" w:color="auto"/>
              <w:bottom w:val="single" w:sz="4" w:space="0" w:color="auto"/>
              <w:right w:val="single" w:sz="4" w:space="0" w:color="auto"/>
            </w:tcBorders>
          </w:tcPr>
          <w:p w14:paraId="39DCE103" w14:textId="77777777" w:rsidR="008F4C4C" w:rsidRPr="00DE5242" w:rsidRDefault="008F4C4C" w:rsidP="008F4C4C">
            <w:pPr>
              <w:jc w:val="both"/>
              <w:rPr>
                <w:rFonts w:cstheme="minorHAnsi"/>
                <w:bCs/>
              </w:rPr>
            </w:pPr>
            <w:r w:rsidRPr="00DE5242">
              <w:rPr>
                <w:rFonts w:cstheme="minorHAnsi"/>
                <w:bCs/>
              </w:rPr>
              <w:t>BIOS zgodny ze specyfikacją UEFI, wyprodukowany lub certyfikowany przez producenta komputera, zawierający logo producenta komputera lub nazwę producenta komputera, lub nazwę modelu oferowanego komputera. Pełna obsługa BIOS za pomocą klawiatury i myszy oraz samej myszy.</w:t>
            </w:r>
          </w:p>
          <w:p w14:paraId="69B0FB2A" w14:textId="77777777" w:rsidR="008F4C4C" w:rsidRPr="00DE5242" w:rsidRDefault="008F4C4C" w:rsidP="008F4C4C">
            <w:pPr>
              <w:jc w:val="both"/>
              <w:rPr>
                <w:rFonts w:cstheme="minorHAnsi"/>
                <w:bCs/>
              </w:rPr>
            </w:pPr>
            <w:r w:rsidRPr="00DE5242">
              <w:rPr>
                <w:rFonts w:cstheme="minorHAnsi"/>
                <w:bCs/>
              </w:rPr>
              <w:t>Możliwość, bez uruchamiania systemu operacyjnego z dysku twardego komputera lub innych podłączonych do niego urządzeń zewnętrznych oraz dodatkowego oprogramowania typu system diagnostyczny odczytania z wewnętrznego menu BIOS informacji o: wersji BIOS, nr seryjnym komputera, dacie wyprodukowania komputera, dacie wysyłki komputera z fabryki, ilości zainstalowanej pamięci RAM, prędkości zainstalowanych pamięci RAM, technologii wykonania pamięci, sposobie obsadzaniu slotów pamięci z rozbiciem na wielkości pamięci i banki, typie zainstalowanego procesora, ilości rdzeni zainstalowanego procesora, typowej, minimalnej i maksymalnej prędkości zainstalowanego procesora, pojemności zainstalowanego lub zainstalowanych dysków twardych, MAC adresie zintegrowanej karty sieciowej.</w:t>
            </w:r>
          </w:p>
          <w:p w14:paraId="45A07A9C" w14:textId="77777777" w:rsidR="008F4C4C" w:rsidRPr="00DE5242" w:rsidRDefault="008F4C4C" w:rsidP="008F4C4C">
            <w:pPr>
              <w:jc w:val="both"/>
              <w:rPr>
                <w:rFonts w:cstheme="minorHAnsi"/>
                <w:bCs/>
              </w:rPr>
            </w:pPr>
            <w:r w:rsidRPr="00DE5242">
              <w:rPr>
                <w:rFonts w:cstheme="minorHAnsi"/>
                <w:bCs/>
              </w:rPr>
              <w:t>Funkcja blokowania wejścia do BIOS oraz blokowania startu systemu operacyjnego (gwarantujący utrzymanie zapisanego hasła nawet w przypadku odłączenia wszystkich źródeł zasilania i podtrzymania BIOS).</w:t>
            </w:r>
          </w:p>
          <w:p w14:paraId="388C9248" w14:textId="77777777" w:rsidR="008F4C4C" w:rsidRPr="00DE5242" w:rsidRDefault="008F4C4C" w:rsidP="008F4C4C">
            <w:pPr>
              <w:jc w:val="both"/>
              <w:rPr>
                <w:rFonts w:cstheme="minorHAnsi"/>
                <w:bCs/>
              </w:rPr>
            </w:pPr>
            <w:r w:rsidRPr="00DE5242">
              <w:rPr>
                <w:rFonts w:cstheme="minorHAnsi"/>
                <w:bCs/>
              </w:rPr>
              <w:lastRenderedPageBreak/>
              <w:t>Funkcja blokowania/odblokowania BOOT-</w:t>
            </w:r>
            <w:proofErr w:type="spellStart"/>
            <w:r w:rsidRPr="00DE5242">
              <w:rPr>
                <w:rFonts w:cstheme="minorHAnsi"/>
                <w:bCs/>
              </w:rPr>
              <w:t>owania</w:t>
            </w:r>
            <w:proofErr w:type="spellEnd"/>
            <w:r w:rsidRPr="00DE5242">
              <w:rPr>
                <w:rFonts w:cstheme="minorHAnsi"/>
                <w:bCs/>
              </w:rPr>
              <w:t xml:space="preserve"> stacji roboczej z zewnętrznych urządzeń.</w:t>
            </w:r>
          </w:p>
          <w:p w14:paraId="366374B3" w14:textId="77777777" w:rsidR="008F4C4C" w:rsidRPr="00DE5242" w:rsidRDefault="008F4C4C" w:rsidP="008F4C4C">
            <w:pPr>
              <w:jc w:val="both"/>
              <w:rPr>
                <w:rFonts w:cstheme="minorHAnsi"/>
                <w:bCs/>
              </w:rPr>
            </w:pPr>
            <w:r w:rsidRPr="00DE5242">
              <w:rPr>
                <w:rFonts w:cstheme="minorHAnsi"/>
                <w:bCs/>
              </w:rPr>
              <w:t xml:space="preserve">Możliwość ustawienia hasła systemowego/użytkownika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w:t>
            </w:r>
          </w:p>
          <w:p w14:paraId="2080BB4A" w14:textId="77777777" w:rsidR="008F4C4C" w:rsidRPr="00DE5242" w:rsidRDefault="008F4C4C" w:rsidP="008F4C4C">
            <w:pPr>
              <w:jc w:val="both"/>
              <w:rPr>
                <w:rFonts w:cstheme="minorHAnsi"/>
                <w:bCs/>
              </w:rPr>
            </w:pPr>
            <w:r w:rsidRPr="00DE5242">
              <w:rPr>
                <w:rFonts w:cstheme="minorHAnsi"/>
                <w:bCs/>
              </w:rPr>
              <w:t>Możliwość wyłączania portów USB w tym:</w:t>
            </w:r>
          </w:p>
          <w:p w14:paraId="059DCB92" w14:textId="77777777" w:rsidR="008F4C4C" w:rsidRPr="00DE5242" w:rsidRDefault="008F4C4C" w:rsidP="008F4C4C">
            <w:pPr>
              <w:jc w:val="both"/>
              <w:rPr>
                <w:rFonts w:cstheme="minorHAnsi"/>
                <w:bCs/>
              </w:rPr>
            </w:pPr>
            <w:r w:rsidRPr="00DE5242">
              <w:rPr>
                <w:rFonts w:cstheme="minorHAnsi"/>
                <w:bCs/>
              </w:rPr>
              <w:t>- tylko portów USB znajdujących się na przednim panelu obudowy,</w:t>
            </w:r>
          </w:p>
          <w:p w14:paraId="119750AC" w14:textId="77777777" w:rsidR="008F4C4C" w:rsidRPr="00DE5242" w:rsidRDefault="008F4C4C" w:rsidP="008F4C4C">
            <w:pPr>
              <w:jc w:val="both"/>
              <w:rPr>
                <w:rFonts w:cstheme="minorHAnsi"/>
                <w:bCs/>
              </w:rPr>
            </w:pPr>
            <w:r w:rsidRPr="00DE5242">
              <w:rPr>
                <w:rFonts w:cstheme="minorHAnsi"/>
                <w:bCs/>
              </w:rPr>
              <w:t>- tylko portów USB znajdujących się na tylnym panelu obudowy,</w:t>
            </w:r>
          </w:p>
          <w:p w14:paraId="74FE8589" w14:textId="77777777" w:rsidR="008F4C4C" w:rsidRPr="00DE5242" w:rsidRDefault="008F4C4C" w:rsidP="008F4C4C">
            <w:pPr>
              <w:jc w:val="both"/>
              <w:rPr>
                <w:rFonts w:cstheme="minorHAnsi"/>
                <w:bCs/>
              </w:rPr>
            </w:pPr>
            <w:r w:rsidRPr="00DE5242">
              <w:rPr>
                <w:rFonts w:cstheme="minorHAnsi"/>
                <w:bCs/>
              </w:rPr>
              <w:t>- wszystkich portów USB,</w:t>
            </w:r>
          </w:p>
          <w:p w14:paraId="699892D1" w14:textId="6355DBAB" w:rsidR="008F4C4C" w:rsidRPr="00DE5242" w:rsidRDefault="008F4C4C" w:rsidP="008F4C4C">
            <w:pPr>
              <w:jc w:val="both"/>
              <w:rPr>
                <w:rFonts w:cstheme="minorHAnsi"/>
                <w:bCs/>
                <w:color w:val="000000"/>
              </w:rPr>
            </w:pPr>
            <w:r w:rsidRPr="00DE5242">
              <w:rPr>
                <w:rFonts w:cstheme="minorHAnsi"/>
                <w:bCs/>
              </w:rPr>
              <w:t>- pojedynczo.</w:t>
            </w:r>
          </w:p>
        </w:tc>
        <w:tc>
          <w:tcPr>
            <w:tcW w:w="4536" w:type="dxa"/>
            <w:tcBorders>
              <w:top w:val="single" w:sz="4" w:space="0" w:color="auto"/>
              <w:left w:val="single" w:sz="4" w:space="0" w:color="auto"/>
              <w:bottom w:val="single" w:sz="4" w:space="0" w:color="auto"/>
              <w:right w:val="single" w:sz="4" w:space="0" w:color="auto"/>
            </w:tcBorders>
          </w:tcPr>
          <w:p w14:paraId="1D454940" w14:textId="687770E4" w:rsidR="008F4C4C" w:rsidRPr="00DE5242" w:rsidRDefault="008F4C4C">
            <w:pPr>
              <w:jc w:val="center"/>
              <w:rPr>
                <w:rFonts w:cstheme="minorHAnsi"/>
              </w:rPr>
            </w:pPr>
            <w:r w:rsidRPr="00DE5242">
              <w:rPr>
                <w:rFonts w:cstheme="minorHAnsi"/>
              </w:rPr>
              <w:lastRenderedPageBreak/>
              <w:t>Spełnia/nie spełnia*</w:t>
            </w:r>
          </w:p>
        </w:tc>
      </w:tr>
      <w:tr w:rsidR="008F4C4C" w:rsidRPr="00DE5242" w14:paraId="72BDE103" w14:textId="77777777" w:rsidTr="00F51A24">
        <w:tc>
          <w:tcPr>
            <w:tcW w:w="2144" w:type="dxa"/>
            <w:tcBorders>
              <w:top w:val="single" w:sz="4" w:space="0" w:color="auto"/>
              <w:left w:val="single" w:sz="4" w:space="0" w:color="auto"/>
              <w:bottom w:val="single" w:sz="4" w:space="0" w:color="auto"/>
              <w:right w:val="single" w:sz="4" w:space="0" w:color="auto"/>
            </w:tcBorders>
          </w:tcPr>
          <w:p w14:paraId="5AA93275" w14:textId="68987466" w:rsidR="008F4C4C" w:rsidRPr="00DE5242" w:rsidRDefault="008F4C4C">
            <w:pPr>
              <w:rPr>
                <w:rFonts w:cstheme="minorHAnsi"/>
                <w:bCs/>
              </w:rPr>
            </w:pPr>
            <w:r w:rsidRPr="00DE5242">
              <w:rPr>
                <w:rFonts w:cstheme="minorHAnsi"/>
                <w:bCs/>
              </w:rPr>
              <w:t>Certyfikaty</w:t>
            </w:r>
            <w:r w:rsidRPr="00DE5242">
              <w:rPr>
                <w:rFonts w:cstheme="minorHAnsi"/>
                <w:bCs/>
              </w:rPr>
              <w:br/>
              <w:t>i standardy</w:t>
            </w:r>
          </w:p>
        </w:tc>
        <w:tc>
          <w:tcPr>
            <w:tcW w:w="8624" w:type="dxa"/>
            <w:tcBorders>
              <w:top w:val="single" w:sz="4" w:space="0" w:color="auto"/>
              <w:left w:val="single" w:sz="4" w:space="0" w:color="auto"/>
              <w:bottom w:val="single" w:sz="4" w:space="0" w:color="auto"/>
              <w:right w:val="single" w:sz="4" w:space="0" w:color="auto"/>
            </w:tcBorders>
          </w:tcPr>
          <w:p w14:paraId="1C26E53A" w14:textId="77777777" w:rsidR="008F4C4C" w:rsidRPr="00DE5242" w:rsidRDefault="008F4C4C" w:rsidP="008F4C4C">
            <w:pPr>
              <w:jc w:val="both"/>
              <w:rPr>
                <w:rFonts w:cstheme="minorHAnsi"/>
                <w:bCs/>
              </w:rPr>
            </w:pPr>
            <w:r w:rsidRPr="00DE5242">
              <w:rPr>
                <w:rFonts w:cstheme="minorHAnsi"/>
                <w:bCs/>
              </w:rPr>
              <w:t>Certyfikat ISO 9001:2015 i 50001:2018 dla producenta sprzętu.</w:t>
            </w:r>
          </w:p>
          <w:p w14:paraId="1B34A369" w14:textId="77777777" w:rsidR="008F4C4C" w:rsidRPr="00DE5242" w:rsidRDefault="008F4C4C" w:rsidP="008F4C4C">
            <w:pPr>
              <w:jc w:val="both"/>
              <w:rPr>
                <w:rFonts w:cstheme="minorHAnsi"/>
                <w:bCs/>
              </w:rPr>
            </w:pPr>
            <w:r w:rsidRPr="00DE5242">
              <w:rPr>
                <w:rFonts w:cstheme="minorHAnsi"/>
                <w:bCs/>
              </w:rPr>
              <w:t>Deklaracja zgodności CE.</w:t>
            </w:r>
          </w:p>
          <w:p w14:paraId="28018E5E" w14:textId="4D6DB59B" w:rsidR="008F4C4C" w:rsidRPr="00DE5242" w:rsidRDefault="008F4C4C" w:rsidP="008F4C4C">
            <w:pPr>
              <w:jc w:val="both"/>
              <w:rPr>
                <w:rFonts w:cstheme="minorHAnsi"/>
                <w:bCs/>
              </w:rPr>
            </w:pPr>
            <w:r w:rsidRPr="00DE5242">
              <w:rPr>
                <w:rFonts w:cstheme="minorHAnsi"/>
                <w:bCs/>
              </w:rPr>
              <w:t>Komputer musi spełniać wymogi normy Energy Star.</w:t>
            </w:r>
          </w:p>
        </w:tc>
        <w:tc>
          <w:tcPr>
            <w:tcW w:w="4536" w:type="dxa"/>
            <w:tcBorders>
              <w:top w:val="single" w:sz="4" w:space="0" w:color="auto"/>
              <w:left w:val="single" w:sz="4" w:space="0" w:color="auto"/>
              <w:bottom w:val="single" w:sz="4" w:space="0" w:color="auto"/>
              <w:right w:val="single" w:sz="4" w:space="0" w:color="auto"/>
            </w:tcBorders>
          </w:tcPr>
          <w:p w14:paraId="5EBF7A26" w14:textId="0920F389" w:rsidR="008F4C4C" w:rsidRPr="00DE5242" w:rsidRDefault="008F4C4C">
            <w:pPr>
              <w:jc w:val="center"/>
              <w:rPr>
                <w:rFonts w:cstheme="minorHAnsi"/>
              </w:rPr>
            </w:pPr>
            <w:r w:rsidRPr="00DE5242">
              <w:rPr>
                <w:rFonts w:cstheme="minorHAnsi"/>
              </w:rPr>
              <w:t>Spełnia/nie spełnia*</w:t>
            </w:r>
          </w:p>
        </w:tc>
      </w:tr>
      <w:tr w:rsidR="008F4C4C" w:rsidRPr="00DE5242" w14:paraId="1E3053AF" w14:textId="77777777" w:rsidTr="00F51A24">
        <w:tc>
          <w:tcPr>
            <w:tcW w:w="2144" w:type="dxa"/>
            <w:tcBorders>
              <w:top w:val="single" w:sz="4" w:space="0" w:color="auto"/>
              <w:left w:val="single" w:sz="4" w:space="0" w:color="auto"/>
              <w:bottom w:val="single" w:sz="4" w:space="0" w:color="auto"/>
              <w:right w:val="single" w:sz="4" w:space="0" w:color="auto"/>
            </w:tcBorders>
          </w:tcPr>
          <w:p w14:paraId="4E917E19" w14:textId="39B5E0ED" w:rsidR="008F4C4C" w:rsidRPr="00DE5242" w:rsidRDefault="008F4C4C">
            <w:pPr>
              <w:rPr>
                <w:rFonts w:cstheme="minorHAnsi"/>
                <w:bCs/>
              </w:rPr>
            </w:pPr>
            <w:r w:rsidRPr="00DE5242">
              <w:rPr>
                <w:rFonts w:cstheme="minorHAnsi"/>
                <w:bCs/>
              </w:rPr>
              <w:t>Warunki gwarancji</w:t>
            </w:r>
          </w:p>
        </w:tc>
        <w:tc>
          <w:tcPr>
            <w:tcW w:w="8624" w:type="dxa"/>
            <w:tcBorders>
              <w:top w:val="single" w:sz="4" w:space="0" w:color="auto"/>
              <w:left w:val="single" w:sz="4" w:space="0" w:color="auto"/>
              <w:bottom w:val="single" w:sz="4" w:space="0" w:color="auto"/>
              <w:right w:val="single" w:sz="4" w:space="0" w:color="auto"/>
            </w:tcBorders>
          </w:tcPr>
          <w:p w14:paraId="3E9F5867" w14:textId="13B49D86" w:rsidR="008F4C4C" w:rsidRPr="00DE5242" w:rsidRDefault="008F4C4C" w:rsidP="008F4C4C">
            <w:pPr>
              <w:jc w:val="both"/>
              <w:rPr>
                <w:rFonts w:cstheme="minorHAnsi"/>
                <w:bCs/>
              </w:rPr>
            </w:pPr>
            <w:r w:rsidRPr="00DE5242">
              <w:rPr>
                <w:rFonts w:cstheme="minorHAnsi"/>
                <w:bCs/>
              </w:rPr>
              <w:t>24-miesięczna gwarancja producenta, świadczona na miejscu u klienta. Firma serwisująca musi posiadać ISO 9001:2015 na świadczenie usług serwisowych oraz posiadać autoryzacje producenta komputera. Serwis urządzeń musi być realizowany przez producenta lub autoryzowanego partnera serwisowego producenta.</w:t>
            </w:r>
          </w:p>
        </w:tc>
        <w:tc>
          <w:tcPr>
            <w:tcW w:w="4536" w:type="dxa"/>
            <w:tcBorders>
              <w:top w:val="single" w:sz="4" w:space="0" w:color="auto"/>
              <w:left w:val="single" w:sz="4" w:space="0" w:color="auto"/>
              <w:bottom w:val="single" w:sz="4" w:space="0" w:color="auto"/>
              <w:right w:val="single" w:sz="4" w:space="0" w:color="auto"/>
            </w:tcBorders>
          </w:tcPr>
          <w:p w14:paraId="020F40A9" w14:textId="67D8825B" w:rsidR="008F4C4C" w:rsidRPr="00DE5242" w:rsidRDefault="008F4C4C">
            <w:pPr>
              <w:jc w:val="center"/>
              <w:rPr>
                <w:rFonts w:cstheme="minorHAnsi"/>
              </w:rPr>
            </w:pPr>
            <w:r w:rsidRPr="00DE5242">
              <w:rPr>
                <w:rFonts w:cstheme="minorHAnsi"/>
              </w:rPr>
              <w:t>Spełnia/nie spełnia*</w:t>
            </w:r>
          </w:p>
        </w:tc>
      </w:tr>
      <w:tr w:rsidR="008F4C4C" w:rsidRPr="00DE5242" w14:paraId="62EB98E3" w14:textId="77777777" w:rsidTr="00F51A24">
        <w:tc>
          <w:tcPr>
            <w:tcW w:w="2144" w:type="dxa"/>
            <w:tcBorders>
              <w:top w:val="single" w:sz="4" w:space="0" w:color="auto"/>
              <w:left w:val="single" w:sz="4" w:space="0" w:color="auto"/>
              <w:bottom w:val="single" w:sz="4" w:space="0" w:color="auto"/>
              <w:right w:val="single" w:sz="4" w:space="0" w:color="auto"/>
            </w:tcBorders>
          </w:tcPr>
          <w:p w14:paraId="2CBC912D" w14:textId="035517F5" w:rsidR="008F4C4C" w:rsidRPr="00DE5242" w:rsidRDefault="008F4C4C">
            <w:pPr>
              <w:rPr>
                <w:rFonts w:cstheme="minorHAnsi"/>
                <w:bCs/>
              </w:rPr>
            </w:pPr>
            <w:r w:rsidRPr="00DE5242">
              <w:rPr>
                <w:rFonts w:cstheme="minorHAnsi"/>
                <w:bCs/>
              </w:rPr>
              <w:t>Wsparcie techniczne producenta</w:t>
            </w:r>
          </w:p>
        </w:tc>
        <w:tc>
          <w:tcPr>
            <w:tcW w:w="8624" w:type="dxa"/>
            <w:tcBorders>
              <w:top w:val="single" w:sz="4" w:space="0" w:color="auto"/>
              <w:left w:val="single" w:sz="4" w:space="0" w:color="auto"/>
              <w:bottom w:val="single" w:sz="4" w:space="0" w:color="auto"/>
              <w:right w:val="single" w:sz="4" w:space="0" w:color="auto"/>
            </w:tcBorders>
          </w:tcPr>
          <w:p w14:paraId="10E090C3" w14:textId="77777777" w:rsidR="008F4C4C" w:rsidRPr="00DE5242" w:rsidRDefault="008F4C4C" w:rsidP="008F4C4C">
            <w:pPr>
              <w:jc w:val="both"/>
              <w:rPr>
                <w:rFonts w:cstheme="minorHAnsi"/>
                <w:bCs/>
              </w:rPr>
            </w:pPr>
            <w:r w:rsidRPr="00DE5242">
              <w:rPr>
                <w:rFonts w:cstheme="minorHAnsi"/>
                <w:bCs/>
              </w:rPr>
              <w:t>Możliwość telefonicznego sprawdzenia konfiguracji sprzętowej komputera oraz warunków gwarancji po podaniu numeru seryjnego bezpośrednio u producenta.</w:t>
            </w:r>
          </w:p>
          <w:p w14:paraId="591A402A" w14:textId="121E453C" w:rsidR="008F4C4C" w:rsidRPr="00DE5242" w:rsidRDefault="008F4C4C" w:rsidP="008F4C4C">
            <w:pPr>
              <w:jc w:val="both"/>
              <w:rPr>
                <w:rFonts w:cstheme="minorHAnsi"/>
                <w:bCs/>
              </w:rPr>
            </w:pPr>
            <w:r w:rsidRPr="00DE5242">
              <w:rPr>
                <w:rFonts w:cstheme="minorHAnsi"/>
                <w:bCs/>
              </w:rPr>
              <w:t>Dostęp do najnowszych sterowników i uaktualnień na stronie producenta zestawu realizowany poprzez podanie na dedykowanej stronie internetowej producenta numeru seryjnego lub modelu komputera.</w:t>
            </w:r>
          </w:p>
        </w:tc>
        <w:tc>
          <w:tcPr>
            <w:tcW w:w="4536" w:type="dxa"/>
            <w:tcBorders>
              <w:top w:val="single" w:sz="4" w:space="0" w:color="auto"/>
              <w:left w:val="single" w:sz="4" w:space="0" w:color="auto"/>
              <w:bottom w:val="single" w:sz="4" w:space="0" w:color="auto"/>
              <w:right w:val="single" w:sz="4" w:space="0" w:color="auto"/>
            </w:tcBorders>
          </w:tcPr>
          <w:p w14:paraId="5F1C7CC6" w14:textId="7734FB1D" w:rsidR="008F4C4C" w:rsidRPr="00DE5242" w:rsidRDefault="008F4C4C">
            <w:pPr>
              <w:jc w:val="center"/>
              <w:rPr>
                <w:rFonts w:cstheme="minorHAnsi"/>
              </w:rPr>
            </w:pPr>
            <w:r w:rsidRPr="00DE5242">
              <w:rPr>
                <w:rFonts w:cstheme="minorHAnsi"/>
              </w:rPr>
              <w:t>Spełnia/nie spełnia*</w:t>
            </w:r>
          </w:p>
        </w:tc>
      </w:tr>
      <w:tr w:rsidR="00E776CC" w:rsidRPr="00DE5242" w14:paraId="7D4AF10D" w14:textId="77777777" w:rsidTr="00F51A24">
        <w:tc>
          <w:tcPr>
            <w:tcW w:w="2144" w:type="dxa"/>
            <w:tcBorders>
              <w:top w:val="single" w:sz="4" w:space="0" w:color="auto"/>
              <w:left w:val="single" w:sz="4" w:space="0" w:color="auto"/>
              <w:bottom w:val="single" w:sz="4" w:space="0" w:color="auto"/>
              <w:right w:val="single" w:sz="4" w:space="0" w:color="auto"/>
            </w:tcBorders>
          </w:tcPr>
          <w:p w14:paraId="63BDFB4F" w14:textId="3F0E7F53" w:rsidR="00E776CC" w:rsidRPr="00DE5242" w:rsidRDefault="00E776CC">
            <w:pPr>
              <w:rPr>
                <w:rFonts w:cstheme="minorHAnsi"/>
                <w:bCs/>
              </w:rPr>
            </w:pPr>
            <w:r w:rsidRPr="00DE5242">
              <w:rPr>
                <w:rFonts w:cstheme="minorHAnsi"/>
                <w:bCs/>
              </w:rPr>
              <w:t>System operacyjny</w:t>
            </w:r>
          </w:p>
        </w:tc>
        <w:tc>
          <w:tcPr>
            <w:tcW w:w="8624" w:type="dxa"/>
            <w:tcBorders>
              <w:top w:val="single" w:sz="4" w:space="0" w:color="auto"/>
              <w:left w:val="single" w:sz="4" w:space="0" w:color="auto"/>
              <w:bottom w:val="single" w:sz="4" w:space="0" w:color="auto"/>
              <w:right w:val="single" w:sz="4" w:space="0" w:color="auto"/>
            </w:tcBorders>
          </w:tcPr>
          <w:p w14:paraId="0A5EE1B7" w14:textId="13B5A429" w:rsidR="00E776CC" w:rsidRPr="00DE5242" w:rsidRDefault="00E776CC" w:rsidP="008F4C4C">
            <w:pPr>
              <w:jc w:val="both"/>
              <w:rPr>
                <w:rFonts w:cstheme="minorHAnsi"/>
                <w:bCs/>
              </w:rPr>
            </w:pPr>
            <w:r w:rsidRPr="00DE5242">
              <w:rPr>
                <w:rFonts w:cstheme="minorHAnsi"/>
                <w:bCs/>
              </w:rPr>
              <w:t>Zainstalowany system operacyjny Microsoft Windows 11 Pro 64 bit w polskiej wersji językowej lub równoważny. Klucz licencyjny zapisany na stałe w BIOS-ie komputera. Zamawiający wymaga fabrycznie nowego systemu operacyjnego, nieużywanego oraz nieaktywowanego nigdy wcześniej na innym urządzeniu. Zamawiający wymaga, aby oprogramowanie było dostarczone wraz ze stosownymi, oryginalnymi atrybutami legalności, na przykład z naklejkami GML (</w:t>
            </w:r>
            <w:proofErr w:type="spellStart"/>
            <w:r w:rsidRPr="00DE5242">
              <w:rPr>
                <w:rFonts w:cstheme="minorHAnsi"/>
                <w:bCs/>
              </w:rPr>
              <w:t>Genuine</w:t>
            </w:r>
            <w:proofErr w:type="spellEnd"/>
            <w:r w:rsidRPr="00DE5242">
              <w:rPr>
                <w:rFonts w:cstheme="minorHAnsi"/>
                <w:bCs/>
              </w:rPr>
              <w:t xml:space="preserve"> Microsoft </w:t>
            </w:r>
            <w:proofErr w:type="spellStart"/>
            <w:r w:rsidRPr="00DE5242">
              <w:rPr>
                <w:rFonts w:cstheme="minorHAnsi"/>
                <w:bCs/>
              </w:rPr>
              <w:t>Label</w:t>
            </w:r>
            <w:proofErr w:type="spellEnd"/>
            <w:r w:rsidRPr="00DE5242">
              <w:rPr>
                <w:rFonts w:cstheme="minorHAnsi"/>
                <w:bCs/>
              </w:rPr>
              <w:t>) lub naklejkami COA (</w:t>
            </w:r>
            <w:proofErr w:type="spellStart"/>
            <w:r w:rsidRPr="00DE5242">
              <w:rPr>
                <w:rFonts w:cstheme="minorHAnsi"/>
                <w:bCs/>
              </w:rPr>
              <w:t>Certificate</w:t>
            </w:r>
            <w:proofErr w:type="spellEnd"/>
            <w:r w:rsidRPr="00DE5242">
              <w:rPr>
                <w:rFonts w:cstheme="minorHAnsi"/>
                <w:bCs/>
              </w:rPr>
              <w:t xml:space="preserve"> of </w:t>
            </w:r>
            <w:proofErr w:type="spellStart"/>
            <w:r w:rsidRPr="00DE5242">
              <w:rPr>
                <w:rFonts w:cstheme="minorHAnsi"/>
                <w:bCs/>
              </w:rPr>
              <w:t>Authenticity</w:t>
            </w:r>
            <w:proofErr w:type="spellEnd"/>
            <w:r w:rsidRPr="00DE5242">
              <w:rPr>
                <w:rFonts w:cstheme="minorHAnsi"/>
                <w:bCs/>
              </w:rPr>
              <w:t>) stosowanymi przez producenta sprzętu lub inną formą uwiarygodnienia oryginalności wymaganą przez producenta oprogramowania stosowną w zależności od dostarczonej wersji.</w:t>
            </w:r>
          </w:p>
        </w:tc>
        <w:tc>
          <w:tcPr>
            <w:tcW w:w="4536" w:type="dxa"/>
            <w:tcBorders>
              <w:top w:val="single" w:sz="4" w:space="0" w:color="auto"/>
              <w:left w:val="single" w:sz="4" w:space="0" w:color="auto"/>
              <w:bottom w:val="single" w:sz="4" w:space="0" w:color="auto"/>
              <w:right w:val="single" w:sz="4" w:space="0" w:color="auto"/>
            </w:tcBorders>
          </w:tcPr>
          <w:p w14:paraId="7505DF0D" w14:textId="75F95350" w:rsidR="00E776CC" w:rsidRPr="00DE5242" w:rsidRDefault="00E776CC">
            <w:pPr>
              <w:jc w:val="center"/>
              <w:rPr>
                <w:rFonts w:cstheme="minorHAnsi"/>
              </w:rPr>
            </w:pPr>
            <w:r w:rsidRPr="00DE5242">
              <w:rPr>
                <w:rFonts w:cstheme="minorHAnsi"/>
              </w:rPr>
              <w:t>Spełnia/nie spełnia*</w:t>
            </w:r>
          </w:p>
        </w:tc>
      </w:tr>
      <w:tr w:rsidR="00E776CC" w:rsidRPr="00DE5242" w14:paraId="3C6A829B" w14:textId="77777777" w:rsidTr="00F51A24">
        <w:tc>
          <w:tcPr>
            <w:tcW w:w="2144" w:type="dxa"/>
            <w:tcBorders>
              <w:top w:val="single" w:sz="4" w:space="0" w:color="auto"/>
              <w:left w:val="single" w:sz="4" w:space="0" w:color="auto"/>
              <w:bottom w:val="single" w:sz="4" w:space="0" w:color="auto"/>
              <w:right w:val="single" w:sz="4" w:space="0" w:color="auto"/>
            </w:tcBorders>
          </w:tcPr>
          <w:p w14:paraId="6299F0E8" w14:textId="5D2159E9" w:rsidR="00E776CC" w:rsidRPr="00DE5242" w:rsidRDefault="00E776CC">
            <w:pPr>
              <w:rPr>
                <w:rFonts w:cstheme="minorHAnsi"/>
                <w:bCs/>
              </w:rPr>
            </w:pPr>
            <w:r w:rsidRPr="00DE5242">
              <w:rPr>
                <w:rFonts w:cstheme="minorHAnsi"/>
                <w:bCs/>
              </w:rPr>
              <w:t>Łączność bezprzewodowa</w:t>
            </w:r>
          </w:p>
        </w:tc>
        <w:tc>
          <w:tcPr>
            <w:tcW w:w="8624" w:type="dxa"/>
            <w:tcBorders>
              <w:top w:val="single" w:sz="4" w:space="0" w:color="auto"/>
              <w:left w:val="single" w:sz="4" w:space="0" w:color="auto"/>
              <w:bottom w:val="single" w:sz="4" w:space="0" w:color="auto"/>
              <w:right w:val="single" w:sz="4" w:space="0" w:color="auto"/>
            </w:tcBorders>
          </w:tcPr>
          <w:p w14:paraId="46BBF17D" w14:textId="11151B88" w:rsidR="00E776CC" w:rsidRPr="00DE5242" w:rsidRDefault="00E776CC" w:rsidP="008F4C4C">
            <w:pPr>
              <w:jc w:val="both"/>
              <w:rPr>
                <w:rFonts w:cstheme="minorHAnsi"/>
                <w:bCs/>
              </w:rPr>
            </w:pPr>
            <w:r w:rsidRPr="00DE5242">
              <w:rPr>
                <w:rFonts w:cstheme="minorHAnsi"/>
                <w:bCs/>
              </w:rPr>
              <w:t>Karta Wi-Fi z Bluetooth zamontowana w złączu M.2 na płycie głównej.</w:t>
            </w:r>
          </w:p>
        </w:tc>
        <w:tc>
          <w:tcPr>
            <w:tcW w:w="4536" w:type="dxa"/>
            <w:tcBorders>
              <w:top w:val="single" w:sz="4" w:space="0" w:color="auto"/>
              <w:left w:val="single" w:sz="4" w:space="0" w:color="auto"/>
              <w:bottom w:val="single" w:sz="4" w:space="0" w:color="auto"/>
              <w:right w:val="single" w:sz="4" w:space="0" w:color="auto"/>
            </w:tcBorders>
          </w:tcPr>
          <w:p w14:paraId="332C0FE5" w14:textId="747D0B04" w:rsidR="00E776CC" w:rsidRPr="00DE5242" w:rsidRDefault="00E776CC">
            <w:pPr>
              <w:jc w:val="center"/>
              <w:rPr>
                <w:rFonts w:cstheme="minorHAnsi"/>
              </w:rPr>
            </w:pPr>
            <w:r w:rsidRPr="00DE5242">
              <w:rPr>
                <w:rFonts w:cstheme="minorHAnsi"/>
              </w:rPr>
              <w:t>Spełnia/nie spełnia*</w:t>
            </w:r>
          </w:p>
        </w:tc>
      </w:tr>
      <w:tr w:rsidR="00E776CC" w:rsidRPr="00DE5242" w14:paraId="3DAFBE43" w14:textId="77777777" w:rsidTr="00F51A24">
        <w:tc>
          <w:tcPr>
            <w:tcW w:w="2144" w:type="dxa"/>
            <w:tcBorders>
              <w:top w:val="single" w:sz="4" w:space="0" w:color="auto"/>
              <w:left w:val="single" w:sz="4" w:space="0" w:color="auto"/>
              <w:bottom w:val="single" w:sz="4" w:space="0" w:color="auto"/>
              <w:right w:val="single" w:sz="4" w:space="0" w:color="auto"/>
            </w:tcBorders>
          </w:tcPr>
          <w:p w14:paraId="516522D2" w14:textId="1A22F6FF" w:rsidR="00E776CC" w:rsidRPr="00DE5242" w:rsidRDefault="00E776CC">
            <w:pPr>
              <w:rPr>
                <w:rFonts w:cstheme="minorHAnsi"/>
                <w:bCs/>
              </w:rPr>
            </w:pPr>
            <w:r w:rsidRPr="00DE5242">
              <w:rPr>
                <w:rFonts w:cstheme="minorHAnsi"/>
                <w:bCs/>
              </w:rPr>
              <w:t>Porty i złącza</w:t>
            </w:r>
          </w:p>
        </w:tc>
        <w:tc>
          <w:tcPr>
            <w:tcW w:w="8624" w:type="dxa"/>
            <w:tcBorders>
              <w:top w:val="single" w:sz="4" w:space="0" w:color="auto"/>
              <w:left w:val="single" w:sz="4" w:space="0" w:color="auto"/>
              <w:bottom w:val="single" w:sz="4" w:space="0" w:color="auto"/>
              <w:right w:val="single" w:sz="4" w:space="0" w:color="auto"/>
            </w:tcBorders>
          </w:tcPr>
          <w:p w14:paraId="65812C19" w14:textId="77777777" w:rsidR="00E776CC" w:rsidRPr="00DE5242" w:rsidRDefault="00E776CC" w:rsidP="00E776CC">
            <w:pPr>
              <w:jc w:val="both"/>
              <w:rPr>
                <w:rFonts w:cstheme="minorHAnsi"/>
                <w:bCs/>
              </w:rPr>
            </w:pPr>
            <w:r w:rsidRPr="00DE5242">
              <w:rPr>
                <w:rFonts w:cstheme="minorHAnsi"/>
                <w:bCs/>
              </w:rPr>
              <w:t>Wbudowane porty:</w:t>
            </w:r>
          </w:p>
          <w:p w14:paraId="2785AABA" w14:textId="77777777" w:rsidR="00E776CC" w:rsidRPr="00DE5242" w:rsidRDefault="00E776CC" w:rsidP="00E776CC">
            <w:pPr>
              <w:jc w:val="both"/>
              <w:rPr>
                <w:rFonts w:cstheme="minorHAnsi"/>
                <w:bCs/>
              </w:rPr>
            </w:pPr>
            <w:r w:rsidRPr="00DE5242">
              <w:rPr>
                <w:rFonts w:cstheme="minorHAnsi"/>
                <w:bCs/>
              </w:rPr>
              <w:t xml:space="preserve">- panel przedni: 2 x USB 3.2 Gen 1, 2 x USB 2.0, słuchawki i mikrofon (dopuszcza się port typu </w:t>
            </w:r>
            <w:proofErr w:type="spellStart"/>
            <w:r w:rsidRPr="00DE5242">
              <w:rPr>
                <w:rFonts w:cstheme="minorHAnsi"/>
                <w:bCs/>
              </w:rPr>
              <w:t>combo</w:t>
            </w:r>
            <w:proofErr w:type="spellEnd"/>
            <w:r w:rsidRPr="00DE5242">
              <w:rPr>
                <w:rFonts w:cstheme="minorHAnsi"/>
                <w:bCs/>
              </w:rPr>
              <w:t>);</w:t>
            </w:r>
          </w:p>
          <w:p w14:paraId="4DF36DC6" w14:textId="77777777" w:rsidR="00E776CC" w:rsidRPr="00DE5242" w:rsidRDefault="00E776CC" w:rsidP="00E776CC">
            <w:pPr>
              <w:jc w:val="both"/>
              <w:rPr>
                <w:rFonts w:cstheme="minorHAnsi"/>
                <w:bCs/>
              </w:rPr>
            </w:pPr>
            <w:r w:rsidRPr="00DE5242">
              <w:rPr>
                <w:rFonts w:cstheme="minorHAnsi"/>
                <w:bCs/>
              </w:rPr>
              <w:lastRenderedPageBreak/>
              <w:t xml:space="preserve">- panel tylny: 1 x port audio </w:t>
            </w:r>
            <w:proofErr w:type="spellStart"/>
            <w:r w:rsidRPr="00DE5242">
              <w:rPr>
                <w:rFonts w:cstheme="minorHAnsi"/>
                <w:bCs/>
              </w:rPr>
              <w:t>line</w:t>
            </w:r>
            <w:proofErr w:type="spellEnd"/>
            <w:r w:rsidRPr="00DE5242">
              <w:rPr>
                <w:rFonts w:cstheme="minorHAnsi"/>
                <w:bCs/>
              </w:rPr>
              <w:t>-out, 2 x USB 3.2 Gen 1, 2 x USB 2.0, 1 x HDMI, 1 x RJ-45,</w:t>
            </w:r>
            <w:r w:rsidRPr="00DE5242">
              <w:rPr>
                <w:rFonts w:cstheme="minorHAnsi"/>
                <w:bCs/>
              </w:rPr>
              <w:br/>
              <w:t xml:space="preserve">1 x </w:t>
            </w:r>
            <w:proofErr w:type="spellStart"/>
            <w:r w:rsidRPr="00DE5242">
              <w:rPr>
                <w:rFonts w:cstheme="minorHAnsi"/>
                <w:bCs/>
              </w:rPr>
              <w:t>DisplayPort</w:t>
            </w:r>
            <w:proofErr w:type="spellEnd"/>
            <w:r w:rsidRPr="00DE5242">
              <w:rPr>
                <w:rFonts w:cstheme="minorHAnsi"/>
                <w:bCs/>
              </w:rPr>
              <w:t>.</w:t>
            </w:r>
          </w:p>
          <w:p w14:paraId="0EC7145B" w14:textId="77777777" w:rsidR="00E776CC" w:rsidRPr="00DE5242" w:rsidRDefault="00E776CC" w:rsidP="00E776CC">
            <w:pPr>
              <w:jc w:val="both"/>
              <w:rPr>
                <w:rFonts w:cstheme="minorHAnsi"/>
                <w:bCs/>
              </w:rPr>
            </w:pPr>
            <w:r w:rsidRPr="00DE5242">
              <w:rPr>
                <w:rFonts w:cstheme="minorHAnsi"/>
                <w:bCs/>
              </w:rPr>
              <w:t>Płyta główna zaprojektowana i wyprodukowana na zlecenie producenta komputera, trwale oznaczona na etapie produkcji logiem producenta oferowanej jednostki dedykowana dla danego urządzenia, wyposażona w:</w:t>
            </w:r>
          </w:p>
          <w:p w14:paraId="2FF5C05C" w14:textId="0664AF38" w:rsidR="00E776CC" w:rsidRPr="00DE5242" w:rsidRDefault="00E776CC" w:rsidP="00E776CC">
            <w:pPr>
              <w:jc w:val="both"/>
              <w:rPr>
                <w:rFonts w:cstheme="minorHAnsi"/>
                <w:bCs/>
              </w:rPr>
            </w:pPr>
            <w:r w:rsidRPr="00DE5242">
              <w:rPr>
                <w:rFonts w:cstheme="minorHAnsi"/>
                <w:bCs/>
              </w:rPr>
              <w:t xml:space="preserve">1 x </w:t>
            </w:r>
            <w:proofErr w:type="spellStart"/>
            <w:r w:rsidRPr="00DE5242">
              <w:rPr>
                <w:rFonts w:cstheme="minorHAnsi"/>
                <w:bCs/>
              </w:rPr>
              <w:t>PCIe</w:t>
            </w:r>
            <w:proofErr w:type="spellEnd"/>
            <w:r w:rsidRPr="00DE5242">
              <w:rPr>
                <w:rFonts w:cstheme="minorHAnsi"/>
                <w:bCs/>
              </w:rPr>
              <w:t xml:space="preserve"> x16 Gen3, 1 x </w:t>
            </w:r>
            <w:proofErr w:type="spellStart"/>
            <w:r w:rsidRPr="00DE5242">
              <w:rPr>
                <w:rFonts w:cstheme="minorHAnsi"/>
                <w:bCs/>
              </w:rPr>
              <w:t>PCIe</w:t>
            </w:r>
            <w:proofErr w:type="spellEnd"/>
            <w:r w:rsidRPr="00DE5242">
              <w:rPr>
                <w:rFonts w:cstheme="minorHAnsi"/>
                <w:bCs/>
              </w:rPr>
              <w:t xml:space="preserve"> x1 Gen3, 2 x DIMM z obsługą do 64 GB DDR4 pamięci RAM, 1 x SATA 2.0, 1 x SATA 3.0, 1 x M.2 dla dysków SSD, 1 x M.2 dla bezprzewodowej karty Wi-Fi.</w:t>
            </w:r>
          </w:p>
        </w:tc>
        <w:tc>
          <w:tcPr>
            <w:tcW w:w="4536" w:type="dxa"/>
            <w:tcBorders>
              <w:top w:val="single" w:sz="4" w:space="0" w:color="auto"/>
              <w:left w:val="single" w:sz="4" w:space="0" w:color="auto"/>
              <w:bottom w:val="single" w:sz="4" w:space="0" w:color="auto"/>
              <w:right w:val="single" w:sz="4" w:space="0" w:color="auto"/>
            </w:tcBorders>
          </w:tcPr>
          <w:p w14:paraId="01E15CBF" w14:textId="70765D3A" w:rsidR="00E776CC" w:rsidRPr="00DE5242" w:rsidRDefault="00E776CC">
            <w:pPr>
              <w:jc w:val="center"/>
              <w:rPr>
                <w:rFonts w:cstheme="minorHAnsi"/>
              </w:rPr>
            </w:pPr>
            <w:r w:rsidRPr="00DE5242">
              <w:rPr>
                <w:rFonts w:cstheme="minorHAnsi"/>
              </w:rPr>
              <w:lastRenderedPageBreak/>
              <w:t>Spełnia/nie spełnia*</w:t>
            </w:r>
          </w:p>
        </w:tc>
      </w:tr>
      <w:tr w:rsidR="00DE74B6" w:rsidRPr="00DE5242" w14:paraId="4E8A5199" w14:textId="77777777" w:rsidTr="00F51A24">
        <w:tc>
          <w:tcPr>
            <w:tcW w:w="2144" w:type="dxa"/>
            <w:tcBorders>
              <w:top w:val="single" w:sz="4" w:space="0" w:color="auto"/>
              <w:left w:val="single" w:sz="4" w:space="0" w:color="auto"/>
              <w:bottom w:val="single" w:sz="4" w:space="0" w:color="auto"/>
              <w:right w:val="single" w:sz="4" w:space="0" w:color="auto"/>
            </w:tcBorders>
            <w:hideMark/>
          </w:tcPr>
          <w:p w14:paraId="1E20D940" w14:textId="438C7A11" w:rsidR="00DE74B6" w:rsidRPr="00DE5242" w:rsidRDefault="00E776CC">
            <w:pPr>
              <w:rPr>
                <w:rFonts w:cstheme="minorHAnsi"/>
              </w:rPr>
            </w:pPr>
            <w:r w:rsidRPr="00DE5242">
              <w:rPr>
                <w:rFonts w:cstheme="minorHAnsi"/>
              </w:rPr>
              <w:t>Wymagania dodatkowe</w:t>
            </w:r>
          </w:p>
        </w:tc>
        <w:tc>
          <w:tcPr>
            <w:tcW w:w="8624" w:type="dxa"/>
            <w:tcBorders>
              <w:top w:val="single" w:sz="4" w:space="0" w:color="auto"/>
              <w:left w:val="single" w:sz="4" w:space="0" w:color="auto"/>
              <w:bottom w:val="single" w:sz="4" w:space="0" w:color="auto"/>
              <w:right w:val="single" w:sz="4" w:space="0" w:color="auto"/>
            </w:tcBorders>
            <w:hideMark/>
          </w:tcPr>
          <w:p w14:paraId="389A684C" w14:textId="77777777" w:rsidR="00E776CC" w:rsidRPr="00DE5242" w:rsidRDefault="00E776CC" w:rsidP="00E776CC">
            <w:pPr>
              <w:jc w:val="both"/>
              <w:rPr>
                <w:rFonts w:cstheme="minorHAnsi"/>
                <w:bCs/>
              </w:rPr>
            </w:pPr>
            <w:r w:rsidRPr="00DE5242">
              <w:rPr>
                <w:rFonts w:cstheme="minorHAnsi"/>
                <w:bCs/>
              </w:rPr>
              <w:t xml:space="preserve">Klawiatura USB w układzie polski programisty. </w:t>
            </w:r>
          </w:p>
          <w:p w14:paraId="4DC63892" w14:textId="169FFE68" w:rsidR="00DE74B6" w:rsidRPr="00DE5242" w:rsidRDefault="00E776CC" w:rsidP="00E776CC">
            <w:pPr>
              <w:rPr>
                <w:rFonts w:cstheme="minorHAnsi"/>
              </w:rPr>
            </w:pPr>
            <w:r w:rsidRPr="00DE5242">
              <w:rPr>
                <w:rFonts w:cstheme="minorHAnsi"/>
                <w:bCs/>
              </w:rPr>
              <w:t>Mysz USB z minimum 2 klawiszami oraz rolką (</w:t>
            </w:r>
            <w:proofErr w:type="spellStart"/>
            <w:r w:rsidRPr="00DE5242">
              <w:rPr>
                <w:rFonts w:cstheme="minorHAnsi"/>
                <w:bCs/>
              </w:rPr>
              <w:t>Scroll</w:t>
            </w:r>
            <w:proofErr w:type="spellEnd"/>
            <w:r w:rsidRPr="00DE5242">
              <w:rPr>
                <w:rFonts w:cstheme="minorHAnsi"/>
                <w:bCs/>
              </w:rPr>
              <w:t>).</w:t>
            </w:r>
          </w:p>
        </w:tc>
        <w:tc>
          <w:tcPr>
            <w:tcW w:w="4536" w:type="dxa"/>
            <w:tcBorders>
              <w:top w:val="single" w:sz="4" w:space="0" w:color="auto"/>
              <w:left w:val="single" w:sz="4" w:space="0" w:color="auto"/>
              <w:bottom w:val="single" w:sz="4" w:space="0" w:color="auto"/>
              <w:right w:val="single" w:sz="4" w:space="0" w:color="auto"/>
            </w:tcBorders>
            <w:hideMark/>
          </w:tcPr>
          <w:p w14:paraId="487513ED" w14:textId="77777777" w:rsidR="00DE74B6" w:rsidRPr="00DE5242" w:rsidRDefault="00DE74B6">
            <w:pPr>
              <w:jc w:val="center"/>
              <w:rPr>
                <w:rFonts w:cstheme="minorHAnsi"/>
              </w:rPr>
            </w:pPr>
            <w:r w:rsidRPr="00DE5242">
              <w:rPr>
                <w:rFonts w:cstheme="minorHAnsi"/>
              </w:rPr>
              <w:t>Spełnia/nie spełnia*</w:t>
            </w:r>
          </w:p>
        </w:tc>
      </w:tr>
      <w:tr w:rsidR="00E776CC" w:rsidRPr="00DE5242" w14:paraId="3EDDCAF0" w14:textId="77777777" w:rsidTr="00F51A24">
        <w:tc>
          <w:tcPr>
            <w:tcW w:w="2144" w:type="dxa"/>
            <w:tcBorders>
              <w:top w:val="single" w:sz="4" w:space="0" w:color="auto"/>
              <w:left w:val="single" w:sz="4" w:space="0" w:color="auto"/>
              <w:bottom w:val="single" w:sz="4" w:space="0" w:color="auto"/>
              <w:right w:val="single" w:sz="4" w:space="0" w:color="auto"/>
            </w:tcBorders>
          </w:tcPr>
          <w:p w14:paraId="52763041" w14:textId="5DBF3C04" w:rsidR="00E776CC" w:rsidRPr="00DE5242" w:rsidRDefault="00E776CC">
            <w:pPr>
              <w:rPr>
                <w:rFonts w:cstheme="minorHAnsi"/>
                <w:bCs/>
              </w:rPr>
            </w:pPr>
            <w:r w:rsidRPr="00DE5242">
              <w:rPr>
                <w:rFonts w:cstheme="minorHAnsi"/>
                <w:bCs/>
              </w:rPr>
              <w:t>Dodatkowe oprogramowanie</w:t>
            </w:r>
          </w:p>
        </w:tc>
        <w:tc>
          <w:tcPr>
            <w:tcW w:w="8624" w:type="dxa"/>
            <w:tcBorders>
              <w:top w:val="single" w:sz="4" w:space="0" w:color="auto"/>
              <w:left w:val="single" w:sz="4" w:space="0" w:color="auto"/>
              <w:bottom w:val="single" w:sz="4" w:space="0" w:color="auto"/>
              <w:right w:val="single" w:sz="4" w:space="0" w:color="auto"/>
            </w:tcBorders>
          </w:tcPr>
          <w:p w14:paraId="2E9C91B3" w14:textId="77777777" w:rsidR="00E776CC" w:rsidRPr="00DE5242" w:rsidRDefault="00E776CC" w:rsidP="00E776CC">
            <w:pPr>
              <w:jc w:val="both"/>
              <w:rPr>
                <w:rFonts w:cstheme="minorHAnsi"/>
                <w:bCs/>
              </w:rPr>
            </w:pPr>
            <w:r w:rsidRPr="00DE5242">
              <w:rPr>
                <w:rFonts w:cstheme="minorHAnsi"/>
                <w:bCs/>
              </w:rPr>
              <w:t>Możliwe do pobrania ze strony internetowej producenta oprogramowanie z nieograniczoną licencją czasowo na użytkownika umożliwiające:</w:t>
            </w:r>
          </w:p>
          <w:p w14:paraId="478E5598" w14:textId="77777777" w:rsidR="00E776CC" w:rsidRPr="00DE5242" w:rsidRDefault="00E776CC" w:rsidP="00E776CC">
            <w:pPr>
              <w:jc w:val="both"/>
              <w:rPr>
                <w:rFonts w:cstheme="minorHAnsi"/>
                <w:bCs/>
              </w:rPr>
            </w:pPr>
            <w:r w:rsidRPr="00DE5242">
              <w:rPr>
                <w:rFonts w:cstheme="minorHAnsi"/>
                <w:bCs/>
              </w:rPr>
              <w:t>- aktualizacje i instalacje wszystkich sterowników, aplikacji dostarczonych w obrazie systemu operacyjnego producenta, BIOS-u z certyfikatem zgodności producenta do najnowszej dostępnej wersji,</w:t>
            </w:r>
          </w:p>
          <w:p w14:paraId="3A7692B1" w14:textId="77777777" w:rsidR="00E776CC" w:rsidRPr="00DE5242" w:rsidRDefault="00E776CC" w:rsidP="00E776CC">
            <w:pPr>
              <w:jc w:val="both"/>
              <w:rPr>
                <w:rFonts w:cstheme="minorHAnsi"/>
                <w:bCs/>
              </w:rPr>
            </w:pPr>
            <w:r w:rsidRPr="00DE5242">
              <w:rPr>
                <w:rFonts w:cstheme="minorHAnsi"/>
                <w:bCs/>
              </w:rPr>
              <w:t>- możliwość przed instalacją sprawdzenia każdego sterownika, każdej aplikacji, BIOS-u bezpośrednio na stronie producenta przy użyciu połączenia internetowego z automatycznym przekierowaniem a w szczególności informacji:</w:t>
            </w:r>
          </w:p>
          <w:p w14:paraId="71E66E68" w14:textId="77777777" w:rsidR="00E776CC" w:rsidRPr="00DE5242" w:rsidRDefault="00E776CC" w:rsidP="00E776CC">
            <w:pPr>
              <w:jc w:val="both"/>
              <w:rPr>
                <w:rFonts w:cstheme="minorHAnsi"/>
                <w:bCs/>
              </w:rPr>
            </w:pPr>
            <w:r w:rsidRPr="00DE5242">
              <w:rPr>
                <w:rFonts w:cstheme="minorHAnsi"/>
                <w:bCs/>
              </w:rPr>
              <w:tab/>
              <w:t>- o poprawkach i usprawnieniach dotyczących aktualizacji;</w:t>
            </w:r>
          </w:p>
          <w:p w14:paraId="30269161" w14:textId="77777777" w:rsidR="00E776CC" w:rsidRPr="00DE5242" w:rsidRDefault="00E776CC" w:rsidP="00E776CC">
            <w:pPr>
              <w:jc w:val="both"/>
              <w:rPr>
                <w:rFonts w:cstheme="minorHAnsi"/>
                <w:bCs/>
              </w:rPr>
            </w:pPr>
            <w:r w:rsidRPr="00DE5242">
              <w:rPr>
                <w:rFonts w:cstheme="minorHAnsi"/>
                <w:bCs/>
              </w:rPr>
              <w:tab/>
              <w:t>- dacie wydania ostatniej aktualizacji;</w:t>
            </w:r>
          </w:p>
          <w:p w14:paraId="52A40AFB" w14:textId="77777777" w:rsidR="00E776CC" w:rsidRPr="00DE5242" w:rsidRDefault="00E776CC" w:rsidP="00E776CC">
            <w:pPr>
              <w:jc w:val="both"/>
              <w:rPr>
                <w:rFonts w:cstheme="minorHAnsi"/>
                <w:bCs/>
              </w:rPr>
            </w:pPr>
            <w:r w:rsidRPr="00DE5242">
              <w:rPr>
                <w:rFonts w:cstheme="minorHAnsi"/>
                <w:bCs/>
              </w:rPr>
              <w:tab/>
              <w:t>- priorytecie aktualizacji;</w:t>
            </w:r>
          </w:p>
          <w:p w14:paraId="7A4629BA" w14:textId="77777777" w:rsidR="00E776CC" w:rsidRPr="00DE5242" w:rsidRDefault="00E776CC" w:rsidP="00E776CC">
            <w:pPr>
              <w:jc w:val="both"/>
              <w:rPr>
                <w:rFonts w:cstheme="minorHAnsi"/>
                <w:bCs/>
              </w:rPr>
            </w:pPr>
            <w:r w:rsidRPr="00DE5242">
              <w:rPr>
                <w:rFonts w:cstheme="minorHAnsi"/>
                <w:bCs/>
              </w:rPr>
              <w:tab/>
              <w:t>- zgodności z systemami operacyjnymi;</w:t>
            </w:r>
          </w:p>
          <w:p w14:paraId="70BBD002" w14:textId="77777777" w:rsidR="00E776CC" w:rsidRPr="00DE5242" w:rsidRDefault="00E776CC" w:rsidP="00E776CC">
            <w:pPr>
              <w:jc w:val="both"/>
              <w:rPr>
                <w:rFonts w:cstheme="minorHAnsi"/>
                <w:bCs/>
              </w:rPr>
            </w:pPr>
            <w:r w:rsidRPr="00DE5242">
              <w:rPr>
                <w:rFonts w:cstheme="minorHAnsi"/>
                <w:bCs/>
              </w:rPr>
              <w:tab/>
              <w:t>- jakiego komponentu sprzętu dotyczy aktualizacja;</w:t>
            </w:r>
          </w:p>
          <w:p w14:paraId="7027DE46" w14:textId="77777777" w:rsidR="00E776CC" w:rsidRPr="00DE5242" w:rsidRDefault="00E776CC" w:rsidP="00E776CC">
            <w:pPr>
              <w:jc w:val="both"/>
              <w:rPr>
                <w:rFonts w:cstheme="minorHAnsi"/>
                <w:bCs/>
              </w:rPr>
            </w:pPr>
            <w:r w:rsidRPr="00DE5242">
              <w:rPr>
                <w:rFonts w:cstheme="minorHAnsi"/>
                <w:bCs/>
              </w:rPr>
              <w:tab/>
              <w:t xml:space="preserve">- wszystkie poprzednie aktualizacje z informacjami jak powyżej od </w:t>
            </w:r>
            <w:r w:rsidRPr="00DE5242">
              <w:rPr>
                <w:rFonts w:cstheme="minorHAnsi"/>
                <w:bCs/>
              </w:rPr>
              <w:tab/>
              <w:t>punktu a do punktu e;</w:t>
            </w:r>
          </w:p>
          <w:p w14:paraId="448725E1" w14:textId="77777777" w:rsidR="00E776CC" w:rsidRPr="00DE5242" w:rsidRDefault="00E776CC" w:rsidP="00E776CC">
            <w:pPr>
              <w:jc w:val="both"/>
              <w:rPr>
                <w:rFonts w:cstheme="minorHAnsi"/>
                <w:bCs/>
              </w:rPr>
            </w:pPr>
            <w:r w:rsidRPr="00DE5242">
              <w:rPr>
                <w:rFonts w:cstheme="minorHAnsi"/>
                <w:bCs/>
              </w:rPr>
              <w:t>- wykaz najnowszych aktualizacji z podziałem na krytyczne (wymagające natychmiastowej instalacji), rekomendowane i opcjonalne,</w:t>
            </w:r>
          </w:p>
          <w:p w14:paraId="0FC50BB9" w14:textId="77777777" w:rsidR="00E776CC" w:rsidRPr="00DE5242" w:rsidRDefault="00E776CC" w:rsidP="00E776CC">
            <w:pPr>
              <w:jc w:val="both"/>
              <w:rPr>
                <w:rFonts w:cstheme="minorHAnsi"/>
                <w:bCs/>
              </w:rPr>
            </w:pPr>
            <w:r w:rsidRPr="00DE5242">
              <w:rPr>
                <w:rFonts w:cstheme="minorHAnsi"/>
                <w:bCs/>
              </w:rPr>
              <w:t>- możliwość włączenia/wyłączenia funkcji automatycznego restartu w przypadku kiedy jest wymagany przy instalacji sterownika aplikacji, która tego wymaga,</w:t>
            </w:r>
          </w:p>
          <w:p w14:paraId="155F69AA" w14:textId="77777777" w:rsidR="00E776CC" w:rsidRPr="00DE5242" w:rsidRDefault="00E776CC" w:rsidP="00E776CC">
            <w:pPr>
              <w:jc w:val="both"/>
              <w:rPr>
                <w:rFonts w:cstheme="minorHAnsi"/>
                <w:bCs/>
              </w:rPr>
            </w:pPr>
            <w:r w:rsidRPr="00DE5242">
              <w:rPr>
                <w:rFonts w:cstheme="minorHAnsi"/>
                <w:bCs/>
              </w:rPr>
              <w:t>- rozpoznanie modelu oferowanego komputera, numeru seryjnego komputera, informacji kiedy dokonana została ostatnia aktualizacja w szczególności z uwzględnieniem daty (</w:t>
            </w:r>
            <w:proofErr w:type="spellStart"/>
            <w:r w:rsidRPr="00DE5242">
              <w:rPr>
                <w:rFonts w:cstheme="minorHAnsi"/>
                <w:bCs/>
              </w:rPr>
              <w:t>dd</w:t>
            </w:r>
            <w:proofErr w:type="spellEnd"/>
            <w:r w:rsidRPr="00DE5242">
              <w:rPr>
                <w:rFonts w:cstheme="minorHAnsi"/>
                <w:bCs/>
              </w:rPr>
              <w:t>-mm-</w:t>
            </w:r>
            <w:proofErr w:type="spellStart"/>
            <w:r w:rsidRPr="00DE5242">
              <w:rPr>
                <w:rFonts w:cstheme="minorHAnsi"/>
                <w:bCs/>
              </w:rPr>
              <w:t>rrrr</w:t>
            </w:r>
            <w:proofErr w:type="spellEnd"/>
            <w:r w:rsidRPr="00DE5242">
              <w:rPr>
                <w:rFonts w:cstheme="minorHAnsi"/>
                <w:bCs/>
              </w:rPr>
              <w:t>),</w:t>
            </w:r>
          </w:p>
          <w:p w14:paraId="08654DBE" w14:textId="77777777" w:rsidR="00E776CC" w:rsidRPr="00DE5242" w:rsidRDefault="00E776CC" w:rsidP="00E776CC">
            <w:pPr>
              <w:jc w:val="both"/>
              <w:rPr>
                <w:rFonts w:cstheme="minorHAnsi"/>
                <w:bCs/>
              </w:rPr>
            </w:pPr>
            <w:r w:rsidRPr="00DE5242">
              <w:rPr>
                <w:rFonts w:cstheme="minorHAnsi"/>
                <w:bCs/>
              </w:rPr>
              <w:t>- sprawdzenia historii aktualizacji z informacją jakie sterowniki były instalowane z dokładną datą (</w:t>
            </w:r>
            <w:proofErr w:type="spellStart"/>
            <w:r w:rsidRPr="00DE5242">
              <w:rPr>
                <w:rFonts w:cstheme="minorHAnsi"/>
                <w:bCs/>
              </w:rPr>
              <w:t>dd</w:t>
            </w:r>
            <w:proofErr w:type="spellEnd"/>
            <w:r w:rsidRPr="00DE5242">
              <w:rPr>
                <w:rFonts w:cstheme="minorHAnsi"/>
                <w:bCs/>
              </w:rPr>
              <w:t>-mm-</w:t>
            </w:r>
            <w:proofErr w:type="spellStart"/>
            <w:r w:rsidRPr="00DE5242">
              <w:rPr>
                <w:rFonts w:cstheme="minorHAnsi"/>
                <w:bCs/>
              </w:rPr>
              <w:t>rrrr</w:t>
            </w:r>
            <w:proofErr w:type="spellEnd"/>
            <w:r w:rsidRPr="00DE5242">
              <w:rPr>
                <w:rFonts w:cstheme="minorHAnsi"/>
                <w:bCs/>
              </w:rPr>
              <w:t>) i wersją (rewizja wydania),</w:t>
            </w:r>
          </w:p>
          <w:p w14:paraId="3164213B" w14:textId="77777777" w:rsidR="00E776CC" w:rsidRPr="00DE5242" w:rsidRDefault="00E776CC" w:rsidP="00E776CC">
            <w:pPr>
              <w:jc w:val="both"/>
              <w:rPr>
                <w:rFonts w:cstheme="minorHAnsi"/>
                <w:bCs/>
              </w:rPr>
            </w:pPr>
            <w:r w:rsidRPr="00DE5242">
              <w:rPr>
                <w:rFonts w:cstheme="minorHAnsi"/>
                <w:bCs/>
              </w:rPr>
              <w:t>- dokładny wykaz wymaganych sterowników, aplikacji, BIOS-u z informacją o zainstalowanej obecnie wersji dla oferowanego komputera z możliwością exportu do pliku o rozszerzeniu *.</w:t>
            </w:r>
            <w:proofErr w:type="spellStart"/>
            <w:r w:rsidRPr="00DE5242">
              <w:rPr>
                <w:rFonts w:cstheme="minorHAnsi"/>
                <w:bCs/>
              </w:rPr>
              <w:t>xml</w:t>
            </w:r>
            <w:proofErr w:type="spellEnd"/>
            <w:r w:rsidRPr="00DE5242">
              <w:rPr>
                <w:rFonts w:cstheme="minorHAnsi"/>
                <w:bCs/>
              </w:rPr>
              <w:t>,</w:t>
            </w:r>
          </w:p>
          <w:p w14:paraId="1B260B93" w14:textId="695B988B" w:rsidR="00E776CC" w:rsidRPr="00DE5242" w:rsidRDefault="00E776CC" w:rsidP="00E776CC">
            <w:pPr>
              <w:jc w:val="both"/>
              <w:rPr>
                <w:rFonts w:cstheme="minorHAnsi"/>
                <w:bCs/>
              </w:rPr>
            </w:pPr>
            <w:r w:rsidRPr="00DE5242">
              <w:rPr>
                <w:rFonts w:cstheme="minorHAnsi"/>
                <w:bCs/>
              </w:rPr>
              <w:lastRenderedPageBreak/>
              <w:t>- raport uwzględniający informacje o: sprawdzaniu aktualizacji, znalezionych aktualizacjach, ściągniętych aktualizacjach, zainstalowanych aktualizacjach z dokładnym rozbiciem jakich komponentów to dotyczyło, błędach podczas sprawdzania, instalowania oraz możliwość exportu takiego raportu do pliku *.</w:t>
            </w:r>
            <w:proofErr w:type="spellStart"/>
            <w:r w:rsidRPr="00DE5242">
              <w:rPr>
                <w:rFonts w:cstheme="minorHAnsi"/>
                <w:bCs/>
              </w:rPr>
              <w:t>xml</w:t>
            </w:r>
            <w:proofErr w:type="spellEnd"/>
            <w:r w:rsidRPr="00DE5242">
              <w:rPr>
                <w:rFonts w:cstheme="minorHAnsi"/>
                <w:bCs/>
              </w:rPr>
              <w:t xml:space="preserve"> od razu spakowany z rozszerzeniem *.zip. Raport musi zawierać dokładną datę (</w:t>
            </w:r>
            <w:proofErr w:type="spellStart"/>
            <w:r w:rsidRPr="00DE5242">
              <w:rPr>
                <w:rFonts w:cstheme="minorHAnsi"/>
                <w:bCs/>
              </w:rPr>
              <w:t>dd</w:t>
            </w:r>
            <w:proofErr w:type="spellEnd"/>
            <w:r w:rsidRPr="00DE5242">
              <w:rPr>
                <w:rFonts w:cstheme="minorHAnsi"/>
                <w:bCs/>
              </w:rPr>
              <w:t>-mm-</w:t>
            </w:r>
            <w:proofErr w:type="spellStart"/>
            <w:r w:rsidRPr="00DE5242">
              <w:rPr>
                <w:rFonts w:cstheme="minorHAnsi"/>
                <w:bCs/>
              </w:rPr>
              <w:t>rrrr</w:t>
            </w:r>
            <w:proofErr w:type="spellEnd"/>
            <w:r w:rsidRPr="00DE5242">
              <w:rPr>
                <w:rFonts w:cstheme="minorHAnsi"/>
                <w:bCs/>
              </w:rPr>
              <w:t>) i godzinę podjętych i wykonanych akcji/zadań w przedziale czasowym do minimum 1 roku.</w:t>
            </w:r>
          </w:p>
        </w:tc>
        <w:tc>
          <w:tcPr>
            <w:tcW w:w="4536" w:type="dxa"/>
            <w:tcBorders>
              <w:top w:val="single" w:sz="4" w:space="0" w:color="auto"/>
              <w:left w:val="single" w:sz="4" w:space="0" w:color="auto"/>
              <w:bottom w:val="single" w:sz="4" w:space="0" w:color="auto"/>
              <w:right w:val="single" w:sz="4" w:space="0" w:color="auto"/>
            </w:tcBorders>
          </w:tcPr>
          <w:p w14:paraId="1D96D7B4" w14:textId="669233B2" w:rsidR="00E776CC" w:rsidRPr="00DE5242" w:rsidRDefault="00E776CC">
            <w:pPr>
              <w:jc w:val="center"/>
              <w:rPr>
                <w:rFonts w:cstheme="minorHAnsi"/>
              </w:rPr>
            </w:pPr>
            <w:r w:rsidRPr="00DE5242">
              <w:rPr>
                <w:rFonts w:cstheme="minorHAnsi"/>
              </w:rPr>
              <w:lastRenderedPageBreak/>
              <w:t>Spełnia/nie spełnia*</w:t>
            </w:r>
          </w:p>
        </w:tc>
      </w:tr>
    </w:tbl>
    <w:p w14:paraId="71712E50" w14:textId="14A5C25F" w:rsidR="00FB534C" w:rsidRDefault="00FB534C" w:rsidP="001541D1">
      <w:pPr>
        <w:spacing w:line="240" w:lineRule="auto"/>
        <w:rPr>
          <w:rFonts w:asciiTheme="minorHAnsi" w:hAnsiTheme="minorHAnsi" w:cstheme="minorHAnsi"/>
          <w:iCs/>
          <w:sz w:val="22"/>
        </w:rPr>
      </w:pPr>
    </w:p>
    <w:p w14:paraId="49926C89" w14:textId="77777777" w:rsidR="001541D1" w:rsidRDefault="001541D1" w:rsidP="001541D1">
      <w:pPr>
        <w:spacing w:line="240" w:lineRule="auto"/>
        <w:rPr>
          <w:rFonts w:asciiTheme="minorHAnsi" w:hAnsiTheme="minorHAnsi" w:cstheme="minorHAnsi"/>
          <w:iCs/>
          <w:sz w:val="22"/>
        </w:rPr>
      </w:pPr>
    </w:p>
    <w:p w14:paraId="5E4E84F8" w14:textId="77777777" w:rsidR="001541D1" w:rsidRDefault="001541D1" w:rsidP="001541D1">
      <w:pPr>
        <w:spacing w:line="240" w:lineRule="auto"/>
        <w:rPr>
          <w:rFonts w:asciiTheme="minorHAnsi" w:hAnsiTheme="minorHAnsi" w:cstheme="minorHAnsi"/>
          <w:iCs/>
          <w:sz w:val="22"/>
        </w:rPr>
      </w:pPr>
    </w:p>
    <w:p w14:paraId="6A3A62B9" w14:textId="77777777" w:rsidR="001541D1" w:rsidRDefault="001541D1" w:rsidP="001541D1">
      <w:pPr>
        <w:spacing w:line="240" w:lineRule="auto"/>
        <w:rPr>
          <w:rFonts w:asciiTheme="minorHAnsi" w:hAnsiTheme="minorHAnsi" w:cstheme="minorHAnsi"/>
          <w:iCs/>
          <w:sz w:val="22"/>
        </w:rPr>
      </w:pPr>
    </w:p>
    <w:p w14:paraId="6EC08384" w14:textId="64DEA6A3" w:rsidR="001541D1" w:rsidRPr="00DE74B6" w:rsidRDefault="001541D1" w:rsidP="001541D1">
      <w:pPr>
        <w:jc w:val="center"/>
        <w:rPr>
          <w:rFonts w:asciiTheme="minorHAnsi" w:hAnsiTheme="minorHAnsi" w:cstheme="minorHAnsi"/>
          <w:b/>
          <w:bCs/>
          <w:szCs w:val="24"/>
        </w:rPr>
      </w:pPr>
      <w:r w:rsidRPr="00DE74B6">
        <w:rPr>
          <w:rFonts w:asciiTheme="minorHAnsi" w:hAnsiTheme="minorHAnsi" w:cstheme="minorHAnsi"/>
          <w:b/>
          <w:bCs/>
          <w:szCs w:val="24"/>
        </w:rPr>
        <w:t>OPIS OFEROWANEGO SPRZĘTU</w:t>
      </w:r>
      <w:r>
        <w:rPr>
          <w:rFonts w:asciiTheme="minorHAnsi" w:hAnsiTheme="minorHAnsi" w:cstheme="minorHAnsi"/>
          <w:b/>
          <w:bCs/>
          <w:szCs w:val="24"/>
        </w:rPr>
        <w:t xml:space="preserve"> (KOMPUTER PRZENOŚNY)</w:t>
      </w:r>
    </w:p>
    <w:p w14:paraId="6A824886" w14:textId="77777777" w:rsidR="001541D1" w:rsidRPr="00DE74B6" w:rsidRDefault="001541D1" w:rsidP="001541D1">
      <w:pPr>
        <w:rPr>
          <w:rFonts w:asciiTheme="minorHAnsi" w:hAnsiTheme="minorHAnsi" w:cstheme="minorHAnsi"/>
          <w:szCs w:val="24"/>
        </w:rPr>
      </w:pPr>
    </w:p>
    <w:tbl>
      <w:tblPr>
        <w:tblStyle w:val="Tabela-Siatka"/>
        <w:tblW w:w="15304" w:type="dxa"/>
        <w:tblInd w:w="0" w:type="dxa"/>
        <w:tblLook w:val="04A0" w:firstRow="1" w:lastRow="0" w:firstColumn="1" w:lastColumn="0" w:noHBand="0" w:noVBand="1"/>
      </w:tblPr>
      <w:tblGrid>
        <w:gridCol w:w="2144"/>
        <w:gridCol w:w="8624"/>
        <w:gridCol w:w="4536"/>
      </w:tblGrid>
      <w:tr w:rsidR="001541D1" w:rsidRPr="00DE74B6" w14:paraId="739B551E" w14:textId="77777777" w:rsidTr="00F51A24">
        <w:tc>
          <w:tcPr>
            <w:tcW w:w="2144" w:type="dxa"/>
            <w:tcBorders>
              <w:top w:val="single" w:sz="4" w:space="0" w:color="auto"/>
              <w:left w:val="single" w:sz="4" w:space="0" w:color="auto"/>
              <w:bottom w:val="single" w:sz="4" w:space="0" w:color="auto"/>
              <w:right w:val="single" w:sz="4" w:space="0" w:color="auto"/>
            </w:tcBorders>
            <w:hideMark/>
          </w:tcPr>
          <w:p w14:paraId="23253A56" w14:textId="77777777" w:rsidR="001541D1" w:rsidRPr="00FB06F5" w:rsidRDefault="001541D1" w:rsidP="00CF72B2">
            <w:pPr>
              <w:jc w:val="center"/>
              <w:rPr>
                <w:rFonts w:asciiTheme="majorHAnsi" w:hAnsiTheme="majorHAnsi" w:cstheme="majorHAnsi"/>
              </w:rPr>
            </w:pPr>
            <w:r w:rsidRPr="00FB06F5">
              <w:rPr>
                <w:rFonts w:asciiTheme="majorHAnsi" w:hAnsiTheme="majorHAnsi" w:cstheme="majorHAnsi"/>
                <w:b/>
                <w:bCs/>
              </w:rPr>
              <w:t>Nazwa parametru</w:t>
            </w:r>
          </w:p>
        </w:tc>
        <w:tc>
          <w:tcPr>
            <w:tcW w:w="8624" w:type="dxa"/>
            <w:tcBorders>
              <w:top w:val="single" w:sz="4" w:space="0" w:color="auto"/>
              <w:left w:val="single" w:sz="4" w:space="0" w:color="auto"/>
              <w:bottom w:val="single" w:sz="4" w:space="0" w:color="auto"/>
              <w:right w:val="single" w:sz="4" w:space="0" w:color="auto"/>
            </w:tcBorders>
            <w:hideMark/>
          </w:tcPr>
          <w:p w14:paraId="663BC02B" w14:textId="77777777" w:rsidR="001541D1" w:rsidRPr="00FB06F5" w:rsidRDefault="001541D1" w:rsidP="00CF72B2">
            <w:pPr>
              <w:jc w:val="center"/>
              <w:rPr>
                <w:rFonts w:asciiTheme="majorHAnsi" w:hAnsiTheme="majorHAnsi" w:cstheme="majorHAnsi"/>
              </w:rPr>
            </w:pPr>
            <w:r w:rsidRPr="00FB06F5">
              <w:rPr>
                <w:rFonts w:asciiTheme="majorHAnsi" w:hAnsiTheme="majorHAnsi" w:cstheme="majorHAnsi"/>
                <w:b/>
                <w:bCs/>
              </w:rPr>
              <w:t>Wymagane minimalne parametry techniczne komputera</w:t>
            </w:r>
          </w:p>
        </w:tc>
        <w:tc>
          <w:tcPr>
            <w:tcW w:w="4536" w:type="dxa"/>
            <w:tcBorders>
              <w:top w:val="single" w:sz="4" w:space="0" w:color="auto"/>
              <w:left w:val="single" w:sz="4" w:space="0" w:color="auto"/>
              <w:bottom w:val="single" w:sz="4" w:space="0" w:color="auto"/>
              <w:right w:val="single" w:sz="4" w:space="0" w:color="auto"/>
            </w:tcBorders>
            <w:hideMark/>
          </w:tcPr>
          <w:p w14:paraId="1D48240A" w14:textId="77777777" w:rsidR="001541D1" w:rsidRPr="00FB06F5" w:rsidRDefault="001541D1" w:rsidP="00CF72B2">
            <w:pPr>
              <w:jc w:val="center"/>
              <w:rPr>
                <w:rFonts w:asciiTheme="majorHAnsi" w:hAnsiTheme="majorHAnsi" w:cstheme="majorHAnsi"/>
                <w:b/>
                <w:bCs/>
              </w:rPr>
            </w:pPr>
            <w:r w:rsidRPr="00FB06F5">
              <w:rPr>
                <w:rFonts w:asciiTheme="majorHAnsi" w:hAnsiTheme="majorHAnsi" w:cstheme="majorHAnsi"/>
                <w:b/>
              </w:rPr>
              <w:t>Opis oferowanych parametrów przez Wykonawcę</w:t>
            </w:r>
          </w:p>
        </w:tc>
      </w:tr>
      <w:tr w:rsidR="001541D1" w:rsidRPr="00DE74B6" w14:paraId="435C89A2" w14:textId="77777777" w:rsidTr="00F51A24">
        <w:tc>
          <w:tcPr>
            <w:tcW w:w="2144" w:type="dxa"/>
            <w:tcBorders>
              <w:top w:val="single" w:sz="4" w:space="0" w:color="auto"/>
              <w:left w:val="single" w:sz="4" w:space="0" w:color="auto"/>
              <w:bottom w:val="single" w:sz="4" w:space="0" w:color="auto"/>
              <w:right w:val="single" w:sz="4" w:space="0" w:color="auto"/>
            </w:tcBorders>
            <w:hideMark/>
          </w:tcPr>
          <w:p w14:paraId="291D56A9" w14:textId="77777777" w:rsidR="001541D1" w:rsidRPr="00FB06F5" w:rsidRDefault="001541D1" w:rsidP="00CF72B2">
            <w:pPr>
              <w:rPr>
                <w:rFonts w:cstheme="minorHAnsi"/>
                <w:bCs/>
              </w:rPr>
            </w:pPr>
            <w:r w:rsidRPr="00FB06F5">
              <w:rPr>
                <w:rFonts w:cstheme="minorHAnsi"/>
                <w:bCs/>
              </w:rPr>
              <w:t>Typ i zastosowanie</w:t>
            </w:r>
          </w:p>
        </w:tc>
        <w:tc>
          <w:tcPr>
            <w:tcW w:w="8624" w:type="dxa"/>
            <w:tcBorders>
              <w:top w:val="single" w:sz="4" w:space="0" w:color="auto"/>
              <w:left w:val="single" w:sz="4" w:space="0" w:color="auto"/>
              <w:bottom w:val="single" w:sz="4" w:space="0" w:color="auto"/>
              <w:right w:val="single" w:sz="4" w:space="0" w:color="auto"/>
            </w:tcBorders>
            <w:hideMark/>
          </w:tcPr>
          <w:p w14:paraId="6592677C" w14:textId="77777777" w:rsidR="001541D1" w:rsidRPr="00FB06F5" w:rsidRDefault="001541D1" w:rsidP="00CF72B2">
            <w:pPr>
              <w:rPr>
                <w:rFonts w:cstheme="minorHAnsi"/>
              </w:rPr>
            </w:pPr>
            <w:r w:rsidRPr="00FB06F5">
              <w:rPr>
                <w:rFonts w:cstheme="minorHAnsi"/>
                <w:bCs/>
              </w:rPr>
              <w:t>Komputer przenośny. W ofercie wymagane jest podanie modelu, symbolu oraz producenta. Komputer będzie wykorzystywany dla potrzeb aplikacji biurowych, aplikacji edukacyjnych, aplikacji obliczeniowych, dostępu do Internetu oraz poczty elektronicznej, jako lokalna baza danych, stacja programistyczna</w:t>
            </w:r>
          </w:p>
        </w:tc>
        <w:tc>
          <w:tcPr>
            <w:tcW w:w="4536" w:type="dxa"/>
            <w:tcBorders>
              <w:top w:val="single" w:sz="4" w:space="0" w:color="auto"/>
              <w:left w:val="single" w:sz="4" w:space="0" w:color="auto"/>
              <w:bottom w:val="single" w:sz="4" w:space="0" w:color="auto"/>
              <w:right w:val="single" w:sz="4" w:space="0" w:color="auto"/>
            </w:tcBorders>
            <w:hideMark/>
          </w:tcPr>
          <w:p w14:paraId="3C98F4EF" w14:textId="77777777" w:rsidR="001541D1" w:rsidRPr="00FB06F5" w:rsidRDefault="001541D1" w:rsidP="00CF72B2">
            <w:pPr>
              <w:jc w:val="center"/>
              <w:rPr>
                <w:rFonts w:cstheme="minorHAnsi"/>
              </w:rPr>
            </w:pPr>
            <w:r w:rsidRPr="00FB06F5">
              <w:rPr>
                <w:rFonts w:cstheme="minorHAnsi"/>
              </w:rPr>
              <w:t>Producent/model komputera:</w:t>
            </w:r>
          </w:p>
          <w:p w14:paraId="52F95C73" w14:textId="77777777" w:rsidR="001541D1" w:rsidRPr="00FB06F5" w:rsidRDefault="001541D1" w:rsidP="00CF72B2">
            <w:pPr>
              <w:jc w:val="center"/>
              <w:rPr>
                <w:rFonts w:cstheme="minorHAnsi"/>
              </w:rPr>
            </w:pPr>
            <w:r w:rsidRPr="00FB06F5">
              <w:rPr>
                <w:rFonts w:cstheme="minorHAnsi"/>
              </w:rPr>
              <w:t>…………………………………..</w:t>
            </w:r>
          </w:p>
        </w:tc>
      </w:tr>
      <w:tr w:rsidR="001541D1" w:rsidRPr="00DE74B6" w14:paraId="2351F345" w14:textId="77777777" w:rsidTr="00F51A24">
        <w:tc>
          <w:tcPr>
            <w:tcW w:w="2144" w:type="dxa"/>
            <w:tcBorders>
              <w:top w:val="single" w:sz="4" w:space="0" w:color="auto"/>
              <w:left w:val="single" w:sz="4" w:space="0" w:color="auto"/>
              <w:bottom w:val="single" w:sz="4" w:space="0" w:color="auto"/>
              <w:right w:val="single" w:sz="4" w:space="0" w:color="auto"/>
            </w:tcBorders>
          </w:tcPr>
          <w:p w14:paraId="5018EE3B" w14:textId="77777777" w:rsidR="001541D1" w:rsidRPr="00FB06F5" w:rsidRDefault="001541D1" w:rsidP="00CF72B2">
            <w:pPr>
              <w:rPr>
                <w:rFonts w:cstheme="minorHAnsi"/>
                <w:bCs/>
              </w:rPr>
            </w:pPr>
            <w:r w:rsidRPr="00FB06F5">
              <w:rPr>
                <w:rFonts w:cstheme="minorHAnsi"/>
                <w:bCs/>
              </w:rPr>
              <w:t>Procesor</w:t>
            </w:r>
          </w:p>
        </w:tc>
        <w:tc>
          <w:tcPr>
            <w:tcW w:w="8624" w:type="dxa"/>
            <w:tcBorders>
              <w:top w:val="single" w:sz="4" w:space="0" w:color="auto"/>
              <w:left w:val="single" w:sz="4" w:space="0" w:color="auto"/>
              <w:bottom w:val="single" w:sz="4" w:space="0" w:color="auto"/>
              <w:right w:val="single" w:sz="4" w:space="0" w:color="auto"/>
            </w:tcBorders>
          </w:tcPr>
          <w:p w14:paraId="67783A3A" w14:textId="6E829470" w:rsidR="001541D1" w:rsidRPr="00FB06F5" w:rsidRDefault="001541D1" w:rsidP="00CF72B2">
            <w:pPr>
              <w:rPr>
                <w:rFonts w:cstheme="minorHAnsi"/>
                <w:bCs/>
              </w:rPr>
            </w:pPr>
            <w:r w:rsidRPr="00FB06F5">
              <w:rPr>
                <w:rFonts w:cstheme="minorHAnsi"/>
                <w:bCs/>
              </w:rPr>
              <w:t xml:space="preserve">Procesor klasy x86, o minimum 4 rdzeniach fizycznych i 8 wątkach logicznych, zaprojektowany do pracy w komputerach przenośnych, taktowany zegarem, co najmniej 2.4 GHz, z pamięcią cache co najmniej 8 MB, osiągający w teście </w:t>
            </w:r>
            <w:proofErr w:type="spellStart"/>
            <w:r w:rsidRPr="00FB06F5">
              <w:rPr>
                <w:rFonts w:cstheme="minorHAnsi"/>
                <w:bCs/>
              </w:rPr>
              <w:t>PassMark</w:t>
            </w:r>
            <w:proofErr w:type="spellEnd"/>
            <w:r w:rsidRPr="00FB06F5">
              <w:rPr>
                <w:rFonts w:cstheme="minorHAnsi"/>
                <w:bCs/>
              </w:rPr>
              <w:t xml:space="preserve"> CPU Mark min. </w:t>
            </w:r>
            <w:r w:rsidRPr="004A1512">
              <w:rPr>
                <w:rFonts w:cstheme="minorHAnsi"/>
                <w:bCs/>
              </w:rPr>
              <w:t>99</w:t>
            </w:r>
            <w:r w:rsidR="004A1512" w:rsidRPr="004A1512">
              <w:rPr>
                <w:rFonts w:cstheme="minorHAnsi"/>
                <w:bCs/>
              </w:rPr>
              <w:t>15</w:t>
            </w:r>
            <w:r w:rsidRPr="004A1512">
              <w:rPr>
                <w:rFonts w:cstheme="minorHAnsi"/>
                <w:bCs/>
              </w:rPr>
              <w:t xml:space="preserve"> punktów</w:t>
            </w:r>
            <w:r w:rsidRPr="00FB06F5">
              <w:rPr>
                <w:rFonts w:cstheme="minorHAnsi"/>
                <w:bCs/>
              </w:rPr>
              <w:t xml:space="preserve">, wedle wyników dostępnych na stronie: </w:t>
            </w:r>
            <w:hyperlink r:id="rId9" w:history="1">
              <w:r w:rsidRPr="00FB06F5">
                <w:rPr>
                  <w:rStyle w:val="Hipercze"/>
                  <w:rFonts w:cstheme="minorHAnsi"/>
                  <w:bCs/>
                </w:rPr>
                <w:t>https://www.cpubenchmark.net/</w:t>
              </w:r>
            </w:hyperlink>
            <w:r w:rsidRPr="00FB06F5">
              <w:rPr>
                <w:rFonts w:cstheme="minorHAnsi"/>
                <w:bCs/>
              </w:rPr>
              <w:t xml:space="preserve"> w kategorii High End </w:t>
            </w:r>
            <w:proofErr w:type="spellStart"/>
            <w:r w:rsidRPr="00FB06F5">
              <w:rPr>
                <w:rFonts w:cstheme="minorHAnsi"/>
                <w:bCs/>
              </w:rPr>
              <w:t>CPUs</w:t>
            </w:r>
            <w:proofErr w:type="spellEnd"/>
            <w:r w:rsidRPr="00FB06F5">
              <w:rPr>
                <w:rFonts w:cstheme="minorHAnsi"/>
                <w:bCs/>
              </w:rPr>
              <w:t xml:space="preserve"> (wynik na dzień publikacji SWZ – załącznik nr </w:t>
            </w:r>
            <w:r w:rsidR="00D632F1">
              <w:rPr>
                <w:rFonts w:cstheme="minorHAnsi"/>
                <w:bCs/>
              </w:rPr>
              <w:t>8</w:t>
            </w:r>
            <w:r w:rsidRPr="00FB06F5">
              <w:rPr>
                <w:rFonts w:cstheme="minorHAnsi"/>
                <w:bCs/>
              </w:rPr>
              <w:t xml:space="preserve"> do SWZ).</w:t>
            </w:r>
          </w:p>
        </w:tc>
        <w:tc>
          <w:tcPr>
            <w:tcW w:w="4536" w:type="dxa"/>
            <w:tcBorders>
              <w:top w:val="single" w:sz="4" w:space="0" w:color="auto"/>
              <w:left w:val="single" w:sz="4" w:space="0" w:color="auto"/>
              <w:bottom w:val="single" w:sz="4" w:space="0" w:color="auto"/>
              <w:right w:val="single" w:sz="4" w:space="0" w:color="auto"/>
            </w:tcBorders>
          </w:tcPr>
          <w:p w14:paraId="0A5EB963" w14:textId="77777777" w:rsidR="001541D1" w:rsidRPr="00FB06F5" w:rsidRDefault="001541D1" w:rsidP="00CF72B2">
            <w:pPr>
              <w:jc w:val="center"/>
              <w:rPr>
                <w:rFonts w:cstheme="minorHAnsi"/>
              </w:rPr>
            </w:pPr>
            <w:r w:rsidRPr="00FB06F5">
              <w:rPr>
                <w:rFonts w:cstheme="minorHAnsi"/>
              </w:rPr>
              <w:t>Producent, nazwa oraz model oferowanego procesora:</w:t>
            </w:r>
          </w:p>
          <w:p w14:paraId="6EFAB72C" w14:textId="77777777" w:rsidR="001541D1" w:rsidRPr="00FB06F5" w:rsidRDefault="001541D1" w:rsidP="00CF72B2">
            <w:pPr>
              <w:jc w:val="center"/>
              <w:rPr>
                <w:rFonts w:cstheme="minorHAnsi"/>
              </w:rPr>
            </w:pPr>
            <w:r w:rsidRPr="00FB06F5">
              <w:rPr>
                <w:rFonts w:cstheme="minorHAnsi"/>
              </w:rPr>
              <w:t>…………………………………..</w:t>
            </w:r>
          </w:p>
        </w:tc>
      </w:tr>
      <w:tr w:rsidR="001541D1" w:rsidRPr="00DE74B6" w14:paraId="75B435E5" w14:textId="77777777" w:rsidTr="00F51A24">
        <w:tc>
          <w:tcPr>
            <w:tcW w:w="2144" w:type="dxa"/>
            <w:tcBorders>
              <w:top w:val="single" w:sz="4" w:space="0" w:color="auto"/>
              <w:left w:val="single" w:sz="4" w:space="0" w:color="auto"/>
              <w:bottom w:val="single" w:sz="4" w:space="0" w:color="auto"/>
              <w:right w:val="single" w:sz="4" w:space="0" w:color="auto"/>
            </w:tcBorders>
          </w:tcPr>
          <w:p w14:paraId="19EE6148" w14:textId="77777777" w:rsidR="001541D1" w:rsidRPr="00FB06F5" w:rsidRDefault="001541D1" w:rsidP="00CF72B2">
            <w:pPr>
              <w:rPr>
                <w:rFonts w:cstheme="minorHAnsi"/>
                <w:bCs/>
              </w:rPr>
            </w:pPr>
            <w:r w:rsidRPr="00FB06F5">
              <w:rPr>
                <w:rFonts w:cstheme="minorHAnsi"/>
                <w:bCs/>
              </w:rPr>
              <w:t>Matryca</w:t>
            </w:r>
          </w:p>
        </w:tc>
        <w:tc>
          <w:tcPr>
            <w:tcW w:w="8624" w:type="dxa"/>
            <w:tcBorders>
              <w:top w:val="single" w:sz="4" w:space="0" w:color="auto"/>
              <w:left w:val="single" w:sz="4" w:space="0" w:color="auto"/>
              <w:bottom w:val="single" w:sz="4" w:space="0" w:color="auto"/>
              <w:right w:val="single" w:sz="4" w:space="0" w:color="auto"/>
            </w:tcBorders>
          </w:tcPr>
          <w:p w14:paraId="6916B802" w14:textId="77777777" w:rsidR="001541D1" w:rsidRPr="00FB06F5" w:rsidRDefault="001541D1" w:rsidP="00CF72B2">
            <w:pPr>
              <w:rPr>
                <w:rFonts w:cstheme="minorHAnsi"/>
                <w:bCs/>
              </w:rPr>
            </w:pPr>
            <w:r w:rsidRPr="00FB06F5">
              <w:rPr>
                <w:rFonts w:cstheme="minorHAnsi"/>
                <w:bCs/>
              </w:rPr>
              <w:t>Komputer przenośny typu notebook z ekranem 15,6" o rozdzielczości Full HD (1920 x 1080) z podświetleniem LED, matryca matowa, jasność 220 nitów.</w:t>
            </w:r>
          </w:p>
        </w:tc>
        <w:tc>
          <w:tcPr>
            <w:tcW w:w="4536" w:type="dxa"/>
            <w:tcBorders>
              <w:top w:val="single" w:sz="4" w:space="0" w:color="auto"/>
              <w:left w:val="single" w:sz="4" w:space="0" w:color="auto"/>
              <w:bottom w:val="single" w:sz="4" w:space="0" w:color="auto"/>
              <w:right w:val="single" w:sz="4" w:space="0" w:color="auto"/>
            </w:tcBorders>
          </w:tcPr>
          <w:p w14:paraId="279E0F0D" w14:textId="77777777" w:rsidR="001541D1" w:rsidRPr="00FB06F5" w:rsidRDefault="001541D1" w:rsidP="00CF72B2">
            <w:pPr>
              <w:jc w:val="center"/>
              <w:rPr>
                <w:rFonts w:cstheme="minorHAnsi"/>
              </w:rPr>
            </w:pPr>
            <w:r w:rsidRPr="00FB06F5">
              <w:rPr>
                <w:rFonts w:cstheme="minorHAnsi"/>
                <w:bCs/>
              </w:rPr>
              <w:t>Spełnia/nie spełnia*</w:t>
            </w:r>
          </w:p>
        </w:tc>
      </w:tr>
      <w:tr w:rsidR="001541D1" w:rsidRPr="00DE74B6" w14:paraId="6511209F" w14:textId="77777777" w:rsidTr="00F51A24">
        <w:tc>
          <w:tcPr>
            <w:tcW w:w="2144" w:type="dxa"/>
            <w:tcBorders>
              <w:top w:val="single" w:sz="4" w:space="0" w:color="auto"/>
              <w:left w:val="single" w:sz="4" w:space="0" w:color="auto"/>
              <w:bottom w:val="single" w:sz="4" w:space="0" w:color="auto"/>
              <w:right w:val="single" w:sz="4" w:space="0" w:color="auto"/>
            </w:tcBorders>
          </w:tcPr>
          <w:p w14:paraId="1D8479AB" w14:textId="77777777" w:rsidR="001541D1" w:rsidRPr="00FB06F5" w:rsidRDefault="001541D1" w:rsidP="00CF72B2">
            <w:pPr>
              <w:rPr>
                <w:rFonts w:cstheme="minorHAnsi"/>
                <w:bCs/>
              </w:rPr>
            </w:pPr>
            <w:r w:rsidRPr="00FB06F5">
              <w:rPr>
                <w:rFonts w:cstheme="minorHAnsi"/>
                <w:bCs/>
              </w:rPr>
              <w:t>Pamięć RAM</w:t>
            </w:r>
          </w:p>
        </w:tc>
        <w:tc>
          <w:tcPr>
            <w:tcW w:w="8624" w:type="dxa"/>
            <w:tcBorders>
              <w:top w:val="single" w:sz="4" w:space="0" w:color="auto"/>
              <w:left w:val="single" w:sz="4" w:space="0" w:color="auto"/>
              <w:bottom w:val="single" w:sz="4" w:space="0" w:color="auto"/>
              <w:right w:val="single" w:sz="4" w:space="0" w:color="auto"/>
            </w:tcBorders>
          </w:tcPr>
          <w:p w14:paraId="7E3C691D" w14:textId="77777777" w:rsidR="001541D1" w:rsidRPr="00FB06F5" w:rsidRDefault="001541D1" w:rsidP="00CF72B2">
            <w:pPr>
              <w:rPr>
                <w:rFonts w:cstheme="minorHAnsi"/>
                <w:bCs/>
              </w:rPr>
            </w:pPr>
            <w:r w:rsidRPr="00FB06F5">
              <w:rPr>
                <w:rFonts w:cstheme="minorHAnsi"/>
                <w:bCs/>
              </w:rPr>
              <w:t>16 GB DDR4, możliwość rozbudowy do minimum 32 GB.</w:t>
            </w:r>
          </w:p>
        </w:tc>
        <w:tc>
          <w:tcPr>
            <w:tcW w:w="4536" w:type="dxa"/>
            <w:tcBorders>
              <w:top w:val="single" w:sz="4" w:space="0" w:color="auto"/>
              <w:left w:val="single" w:sz="4" w:space="0" w:color="auto"/>
              <w:bottom w:val="single" w:sz="4" w:space="0" w:color="auto"/>
              <w:right w:val="single" w:sz="4" w:space="0" w:color="auto"/>
            </w:tcBorders>
          </w:tcPr>
          <w:p w14:paraId="6E996F20" w14:textId="77777777" w:rsidR="001541D1" w:rsidRPr="00FB06F5" w:rsidRDefault="001541D1" w:rsidP="00CF72B2">
            <w:pPr>
              <w:jc w:val="center"/>
              <w:rPr>
                <w:rFonts w:cstheme="minorHAnsi"/>
              </w:rPr>
            </w:pPr>
            <w:r w:rsidRPr="00FB06F5">
              <w:rPr>
                <w:rFonts w:cstheme="minorHAnsi"/>
              </w:rPr>
              <w:t>Spełnia/nie spełnia*</w:t>
            </w:r>
          </w:p>
          <w:p w14:paraId="0F49068E" w14:textId="77777777" w:rsidR="001541D1" w:rsidRPr="00FB06F5" w:rsidRDefault="001541D1" w:rsidP="00CF72B2">
            <w:pPr>
              <w:jc w:val="center"/>
              <w:rPr>
                <w:rFonts w:cstheme="minorHAnsi"/>
                <w:bCs/>
              </w:rPr>
            </w:pPr>
            <w:r w:rsidRPr="00FB06F5">
              <w:rPr>
                <w:rFonts w:cstheme="minorHAnsi"/>
                <w:bCs/>
              </w:rPr>
              <w:t>Wielkość oraz typ oferowanej pamięci:</w:t>
            </w:r>
          </w:p>
          <w:p w14:paraId="7F8D26A9" w14:textId="77777777" w:rsidR="001541D1" w:rsidRPr="00FB06F5" w:rsidRDefault="001541D1" w:rsidP="00CF72B2">
            <w:pPr>
              <w:jc w:val="center"/>
              <w:rPr>
                <w:rFonts w:cstheme="minorHAnsi"/>
                <w:bCs/>
              </w:rPr>
            </w:pPr>
            <w:r w:rsidRPr="00FB06F5">
              <w:rPr>
                <w:rFonts w:cstheme="minorHAnsi"/>
              </w:rPr>
              <w:t>…………………………………..</w:t>
            </w:r>
          </w:p>
        </w:tc>
      </w:tr>
      <w:tr w:rsidR="001541D1" w:rsidRPr="00DE74B6" w14:paraId="11F2B49B" w14:textId="77777777" w:rsidTr="00F51A24">
        <w:tc>
          <w:tcPr>
            <w:tcW w:w="2144" w:type="dxa"/>
            <w:tcBorders>
              <w:top w:val="single" w:sz="4" w:space="0" w:color="auto"/>
              <w:left w:val="single" w:sz="4" w:space="0" w:color="auto"/>
              <w:bottom w:val="single" w:sz="4" w:space="0" w:color="auto"/>
              <w:right w:val="single" w:sz="4" w:space="0" w:color="auto"/>
            </w:tcBorders>
          </w:tcPr>
          <w:p w14:paraId="5D1D5E15" w14:textId="77777777" w:rsidR="001541D1" w:rsidRPr="00FB06F5" w:rsidRDefault="001541D1" w:rsidP="00CF72B2">
            <w:pPr>
              <w:rPr>
                <w:rFonts w:cstheme="minorHAnsi"/>
                <w:bCs/>
              </w:rPr>
            </w:pPr>
            <w:r w:rsidRPr="00FB06F5">
              <w:rPr>
                <w:rFonts w:cstheme="minorHAnsi"/>
                <w:bCs/>
              </w:rPr>
              <w:t>Pamięć masowa</w:t>
            </w:r>
          </w:p>
        </w:tc>
        <w:tc>
          <w:tcPr>
            <w:tcW w:w="8624" w:type="dxa"/>
            <w:tcBorders>
              <w:top w:val="single" w:sz="4" w:space="0" w:color="auto"/>
              <w:left w:val="single" w:sz="4" w:space="0" w:color="auto"/>
              <w:bottom w:val="single" w:sz="4" w:space="0" w:color="auto"/>
              <w:right w:val="single" w:sz="4" w:space="0" w:color="auto"/>
            </w:tcBorders>
          </w:tcPr>
          <w:p w14:paraId="4AAF422A" w14:textId="77777777" w:rsidR="001541D1" w:rsidRPr="00FB06F5" w:rsidRDefault="001541D1" w:rsidP="00CF72B2">
            <w:pPr>
              <w:rPr>
                <w:rFonts w:cstheme="minorHAnsi"/>
                <w:bCs/>
              </w:rPr>
            </w:pPr>
            <w:r w:rsidRPr="00FB06F5">
              <w:rPr>
                <w:rFonts w:cstheme="minorHAnsi"/>
                <w:bCs/>
              </w:rPr>
              <w:t xml:space="preserve">512 GB SSD M.2 </w:t>
            </w:r>
            <w:proofErr w:type="spellStart"/>
            <w:r w:rsidRPr="00FB06F5">
              <w:rPr>
                <w:rFonts w:cstheme="minorHAnsi"/>
                <w:bCs/>
              </w:rPr>
              <w:t>PCIe</w:t>
            </w:r>
            <w:proofErr w:type="spellEnd"/>
            <w:r w:rsidRPr="00FB06F5">
              <w:rPr>
                <w:rFonts w:cstheme="minorHAnsi"/>
                <w:bCs/>
              </w:rPr>
              <w:t>, fabryczna możliwość instalacji drugiego dysku.</w:t>
            </w:r>
          </w:p>
        </w:tc>
        <w:tc>
          <w:tcPr>
            <w:tcW w:w="4536" w:type="dxa"/>
            <w:tcBorders>
              <w:top w:val="single" w:sz="4" w:space="0" w:color="auto"/>
              <w:left w:val="single" w:sz="4" w:space="0" w:color="auto"/>
              <w:bottom w:val="single" w:sz="4" w:space="0" w:color="auto"/>
              <w:right w:val="single" w:sz="4" w:space="0" w:color="auto"/>
            </w:tcBorders>
          </w:tcPr>
          <w:p w14:paraId="408A2CBC" w14:textId="77777777" w:rsidR="001541D1" w:rsidRPr="00FB06F5" w:rsidRDefault="001541D1" w:rsidP="00CF72B2">
            <w:pPr>
              <w:jc w:val="center"/>
              <w:rPr>
                <w:rFonts w:cstheme="minorHAnsi"/>
                <w:bCs/>
              </w:rPr>
            </w:pPr>
            <w:r w:rsidRPr="00FB06F5">
              <w:rPr>
                <w:rFonts w:cstheme="minorHAnsi"/>
                <w:bCs/>
              </w:rPr>
              <w:t>Pojemność oraz rodzaj oferowanego dysku:</w:t>
            </w:r>
          </w:p>
          <w:p w14:paraId="0FE2FC38" w14:textId="77777777" w:rsidR="001541D1" w:rsidRPr="00FB06F5" w:rsidRDefault="001541D1" w:rsidP="00CF72B2">
            <w:pPr>
              <w:jc w:val="center"/>
              <w:rPr>
                <w:rFonts w:cstheme="minorHAnsi"/>
              </w:rPr>
            </w:pPr>
            <w:r w:rsidRPr="00FB06F5">
              <w:rPr>
                <w:rFonts w:cstheme="minorHAnsi"/>
              </w:rPr>
              <w:t>…………………………………..</w:t>
            </w:r>
          </w:p>
        </w:tc>
      </w:tr>
      <w:tr w:rsidR="001541D1" w:rsidRPr="00DE74B6" w14:paraId="4751FDCC" w14:textId="77777777" w:rsidTr="00F51A24">
        <w:tc>
          <w:tcPr>
            <w:tcW w:w="2144" w:type="dxa"/>
            <w:tcBorders>
              <w:top w:val="single" w:sz="4" w:space="0" w:color="auto"/>
              <w:left w:val="single" w:sz="4" w:space="0" w:color="auto"/>
              <w:bottom w:val="single" w:sz="4" w:space="0" w:color="auto"/>
              <w:right w:val="single" w:sz="4" w:space="0" w:color="auto"/>
            </w:tcBorders>
          </w:tcPr>
          <w:p w14:paraId="270763FE" w14:textId="77777777" w:rsidR="001541D1" w:rsidRPr="00FB06F5" w:rsidRDefault="001541D1" w:rsidP="00CF72B2">
            <w:pPr>
              <w:rPr>
                <w:rFonts w:cstheme="minorHAnsi"/>
                <w:bCs/>
              </w:rPr>
            </w:pPr>
            <w:r w:rsidRPr="00FB06F5">
              <w:rPr>
                <w:rFonts w:cstheme="minorHAnsi"/>
                <w:bCs/>
              </w:rPr>
              <w:t>Karta graficzna</w:t>
            </w:r>
          </w:p>
        </w:tc>
        <w:tc>
          <w:tcPr>
            <w:tcW w:w="8624" w:type="dxa"/>
            <w:tcBorders>
              <w:top w:val="single" w:sz="4" w:space="0" w:color="auto"/>
              <w:left w:val="single" w:sz="4" w:space="0" w:color="auto"/>
              <w:bottom w:val="single" w:sz="4" w:space="0" w:color="auto"/>
              <w:right w:val="single" w:sz="4" w:space="0" w:color="auto"/>
            </w:tcBorders>
          </w:tcPr>
          <w:p w14:paraId="6193DE43" w14:textId="77777777" w:rsidR="001541D1" w:rsidRPr="00FB06F5" w:rsidRDefault="001541D1" w:rsidP="00CF72B2">
            <w:pPr>
              <w:rPr>
                <w:rFonts w:cstheme="minorHAnsi"/>
                <w:bCs/>
              </w:rPr>
            </w:pPr>
            <w:r w:rsidRPr="00FB06F5">
              <w:rPr>
                <w:rFonts w:cstheme="minorHAnsi"/>
                <w:bCs/>
              </w:rPr>
              <w:t>Zintegrowana z procesorem.</w:t>
            </w:r>
          </w:p>
        </w:tc>
        <w:tc>
          <w:tcPr>
            <w:tcW w:w="4536" w:type="dxa"/>
            <w:tcBorders>
              <w:top w:val="single" w:sz="4" w:space="0" w:color="auto"/>
              <w:left w:val="single" w:sz="4" w:space="0" w:color="auto"/>
              <w:bottom w:val="single" w:sz="4" w:space="0" w:color="auto"/>
              <w:right w:val="single" w:sz="4" w:space="0" w:color="auto"/>
            </w:tcBorders>
          </w:tcPr>
          <w:p w14:paraId="00C2AC20" w14:textId="77777777" w:rsidR="001541D1" w:rsidRPr="00FB06F5" w:rsidRDefault="001541D1" w:rsidP="00CF72B2">
            <w:pPr>
              <w:jc w:val="center"/>
              <w:rPr>
                <w:rFonts w:cstheme="minorHAnsi"/>
                <w:bCs/>
              </w:rPr>
            </w:pPr>
            <w:r w:rsidRPr="00FB06F5">
              <w:rPr>
                <w:rFonts w:cstheme="minorHAnsi"/>
                <w:bCs/>
              </w:rPr>
              <w:t>Spełnia/nie spełnia*</w:t>
            </w:r>
          </w:p>
        </w:tc>
      </w:tr>
      <w:tr w:rsidR="001541D1" w:rsidRPr="00DE74B6" w14:paraId="0D3D577C" w14:textId="77777777" w:rsidTr="00F51A24">
        <w:tc>
          <w:tcPr>
            <w:tcW w:w="2144" w:type="dxa"/>
            <w:tcBorders>
              <w:top w:val="single" w:sz="4" w:space="0" w:color="auto"/>
              <w:left w:val="single" w:sz="4" w:space="0" w:color="auto"/>
              <w:bottom w:val="single" w:sz="4" w:space="0" w:color="auto"/>
              <w:right w:val="single" w:sz="4" w:space="0" w:color="auto"/>
            </w:tcBorders>
          </w:tcPr>
          <w:p w14:paraId="2F826177" w14:textId="77777777" w:rsidR="001541D1" w:rsidRPr="00FB06F5" w:rsidRDefault="001541D1" w:rsidP="00CF72B2">
            <w:pPr>
              <w:rPr>
                <w:rFonts w:cstheme="minorHAnsi"/>
                <w:bCs/>
              </w:rPr>
            </w:pPr>
            <w:r w:rsidRPr="00FB06F5">
              <w:rPr>
                <w:rFonts w:cstheme="minorHAnsi"/>
                <w:bCs/>
              </w:rPr>
              <w:t>Multimedia</w:t>
            </w:r>
          </w:p>
        </w:tc>
        <w:tc>
          <w:tcPr>
            <w:tcW w:w="8624" w:type="dxa"/>
            <w:tcBorders>
              <w:top w:val="single" w:sz="4" w:space="0" w:color="auto"/>
              <w:left w:val="single" w:sz="4" w:space="0" w:color="auto"/>
              <w:bottom w:val="single" w:sz="4" w:space="0" w:color="auto"/>
              <w:right w:val="single" w:sz="4" w:space="0" w:color="auto"/>
            </w:tcBorders>
          </w:tcPr>
          <w:p w14:paraId="37E1D5D1" w14:textId="77777777" w:rsidR="001541D1" w:rsidRPr="00FB06F5" w:rsidRDefault="001541D1" w:rsidP="00CF72B2">
            <w:pPr>
              <w:rPr>
                <w:rFonts w:cstheme="minorHAnsi"/>
                <w:bCs/>
              </w:rPr>
            </w:pPr>
            <w:r w:rsidRPr="00FB06F5">
              <w:rPr>
                <w:rFonts w:cstheme="minorHAnsi"/>
                <w:bCs/>
              </w:rPr>
              <w:t>Dwukanałowa karta dźwiękowa zintegrowana z płytą główną, zgodna z High Definition. Wbudowane głośniki stereo. Wbudowany cyfrowy mikrofon. Kamera internetowa o rozdzielczości min. HD trwale zainstalowana w obudowie matrycy.</w:t>
            </w:r>
          </w:p>
        </w:tc>
        <w:tc>
          <w:tcPr>
            <w:tcW w:w="4536" w:type="dxa"/>
            <w:tcBorders>
              <w:top w:val="single" w:sz="4" w:space="0" w:color="auto"/>
              <w:left w:val="single" w:sz="4" w:space="0" w:color="auto"/>
              <w:bottom w:val="single" w:sz="4" w:space="0" w:color="auto"/>
              <w:right w:val="single" w:sz="4" w:space="0" w:color="auto"/>
            </w:tcBorders>
          </w:tcPr>
          <w:p w14:paraId="6DD4869E" w14:textId="77777777" w:rsidR="001541D1" w:rsidRPr="00FB06F5" w:rsidRDefault="001541D1" w:rsidP="00CF72B2">
            <w:pPr>
              <w:jc w:val="center"/>
              <w:rPr>
                <w:rFonts w:cstheme="minorHAnsi"/>
                <w:bCs/>
              </w:rPr>
            </w:pPr>
            <w:r w:rsidRPr="00FB06F5">
              <w:rPr>
                <w:rFonts w:cstheme="minorHAnsi"/>
                <w:bCs/>
              </w:rPr>
              <w:t>Spełnia/nie spełnia*</w:t>
            </w:r>
          </w:p>
        </w:tc>
      </w:tr>
      <w:tr w:rsidR="001541D1" w:rsidRPr="00DE74B6" w14:paraId="482754E6" w14:textId="77777777" w:rsidTr="00F51A24">
        <w:tc>
          <w:tcPr>
            <w:tcW w:w="2144" w:type="dxa"/>
            <w:tcBorders>
              <w:top w:val="single" w:sz="4" w:space="0" w:color="auto"/>
              <w:left w:val="single" w:sz="4" w:space="0" w:color="auto"/>
              <w:bottom w:val="single" w:sz="4" w:space="0" w:color="auto"/>
              <w:right w:val="single" w:sz="4" w:space="0" w:color="auto"/>
            </w:tcBorders>
          </w:tcPr>
          <w:p w14:paraId="0551DBBC" w14:textId="77777777" w:rsidR="001541D1" w:rsidRPr="00FB06F5" w:rsidRDefault="001541D1" w:rsidP="00CF72B2">
            <w:pPr>
              <w:rPr>
                <w:rFonts w:cstheme="minorHAnsi"/>
                <w:bCs/>
              </w:rPr>
            </w:pPr>
            <w:r w:rsidRPr="00FB06F5">
              <w:rPr>
                <w:rFonts w:cstheme="minorHAnsi"/>
                <w:bCs/>
              </w:rPr>
              <w:t>Wymagania dodatkowe</w:t>
            </w:r>
          </w:p>
        </w:tc>
        <w:tc>
          <w:tcPr>
            <w:tcW w:w="8624" w:type="dxa"/>
            <w:tcBorders>
              <w:top w:val="single" w:sz="4" w:space="0" w:color="auto"/>
              <w:left w:val="single" w:sz="4" w:space="0" w:color="auto"/>
              <w:bottom w:val="single" w:sz="4" w:space="0" w:color="auto"/>
              <w:right w:val="single" w:sz="4" w:space="0" w:color="auto"/>
            </w:tcBorders>
          </w:tcPr>
          <w:p w14:paraId="30676ACD" w14:textId="77777777" w:rsidR="001541D1" w:rsidRPr="00FB06F5" w:rsidRDefault="001541D1" w:rsidP="00CF72B2">
            <w:pPr>
              <w:rPr>
                <w:rFonts w:cstheme="minorHAnsi"/>
                <w:bCs/>
              </w:rPr>
            </w:pPr>
            <w:r w:rsidRPr="00FB06F5">
              <w:rPr>
                <w:rFonts w:cstheme="minorHAnsi"/>
                <w:bCs/>
              </w:rPr>
              <w:t>Wbudowane porty i złącza:</w:t>
            </w:r>
          </w:p>
          <w:p w14:paraId="0A791A76" w14:textId="77777777" w:rsidR="001541D1" w:rsidRPr="007C6EF1" w:rsidRDefault="001541D1" w:rsidP="00CF72B2">
            <w:pPr>
              <w:rPr>
                <w:rFonts w:cstheme="minorHAnsi"/>
                <w:bCs/>
              </w:rPr>
            </w:pPr>
            <w:r w:rsidRPr="00FB06F5">
              <w:rPr>
                <w:rFonts w:cstheme="minorHAnsi"/>
                <w:bCs/>
              </w:rPr>
              <w:t xml:space="preserve">- </w:t>
            </w:r>
            <w:r w:rsidRPr="007C6EF1">
              <w:rPr>
                <w:rFonts w:cstheme="minorHAnsi"/>
                <w:bCs/>
              </w:rPr>
              <w:t>3 porty USB w tym 2 porty USB 3.2 Gen. 1 typ-A,</w:t>
            </w:r>
          </w:p>
          <w:p w14:paraId="62F8C821" w14:textId="77777777" w:rsidR="001541D1" w:rsidRPr="007C6EF1" w:rsidRDefault="001541D1" w:rsidP="00CF72B2">
            <w:pPr>
              <w:rPr>
                <w:rFonts w:cstheme="minorHAnsi"/>
                <w:bCs/>
              </w:rPr>
            </w:pPr>
            <w:r w:rsidRPr="007C6EF1">
              <w:rPr>
                <w:rFonts w:cstheme="minorHAnsi"/>
                <w:bCs/>
              </w:rPr>
              <w:t>- 1 port HDMI,</w:t>
            </w:r>
          </w:p>
          <w:p w14:paraId="7D227AB8" w14:textId="77777777" w:rsidR="001541D1" w:rsidRPr="007C6EF1" w:rsidRDefault="001541D1" w:rsidP="00CF72B2">
            <w:pPr>
              <w:rPr>
                <w:rFonts w:cstheme="minorHAnsi"/>
                <w:bCs/>
              </w:rPr>
            </w:pPr>
            <w:r w:rsidRPr="007C6EF1">
              <w:rPr>
                <w:rFonts w:cstheme="minorHAnsi"/>
                <w:bCs/>
              </w:rPr>
              <w:lastRenderedPageBreak/>
              <w:t>- czytnik kart pamięci SD,</w:t>
            </w:r>
          </w:p>
          <w:p w14:paraId="2ECAD1CA" w14:textId="77777777" w:rsidR="001541D1" w:rsidRPr="007C6EF1" w:rsidRDefault="001541D1" w:rsidP="00CF72B2">
            <w:pPr>
              <w:rPr>
                <w:rFonts w:cstheme="minorHAnsi"/>
                <w:bCs/>
              </w:rPr>
            </w:pPr>
            <w:r w:rsidRPr="007C6EF1">
              <w:rPr>
                <w:rFonts w:cstheme="minorHAnsi"/>
                <w:bCs/>
              </w:rPr>
              <w:t>- 1 port RJ-45 (LAN - karta sieciowa wbudowana),</w:t>
            </w:r>
          </w:p>
          <w:p w14:paraId="35DF106B" w14:textId="77777777" w:rsidR="001541D1" w:rsidRPr="00FB06F5" w:rsidRDefault="001541D1" w:rsidP="00CF72B2">
            <w:pPr>
              <w:rPr>
                <w:rFonts w:cstheme="minorHAnsi"/>
                <w:bCs/>
              </w:rPr>
            </w:pPr>
            <w:r w:rsidRPr="00FB06F5">
              <w:rPr>
                <w:rFonts w:cstheme="minorHAnsi"/>
                <w:bCs/>
              </w:rPr>
              <w:t xml:space="preserve">- </w:t>
            </w:r>
            <w:r w:rsidRPr="007C6EF1">
              <w:rPr>
                <w:rFonts w:cstheme="minorHAnsi"/>
                <w:bCs/>
              </w:rPr>
              <w:t xml:space="preserve">1 port audio </w:t>
            </w:r>
            <w:r w:rsidRPr="00FB06F5">
              <w:rPr>
                <w:rFonts w:cstheme="minorHAnsi"/>
                <w:bCs/>
              </w:rPr>
              <w:t>- współdzielone złącze słuchawkowe stereo i złącze mikrofonowe (wyjście słuchawkowe/wejście mikrofonowe),</w:t>
            </w:r>
          </w:p>
          <w:p w14:paraId="4985B123" w14:textId="77777777" w:rsidR="001541D1" w:rsidRPr="00FB06F5" w:rsidRDefault="001541D1" w:rsidP="00CF72B2">
            <w:pPr>
              <w:rPr>
                <w:rFonts w:cstheme="minorHAnsi"/>
                <w:bCs/>
              </w:rPr>
            </w:pPr>
            <w:r w:rsidRPr="00FB06F5">
              <w:rPr>
                <w:rFonts w:cstheme="minorHAnsi"/>
                <w:bCs/>
              </w:rPr>
              <w:t>- wejście zasilania (zasilacz nie może zajmować portów USB).</w:t>
            </w:r>
          </w:p>
          <w:p w14:paraId="28E96482" w14:textId="77777777" w:rsidR="001541D1" w:rsidRPr="00FB06F5" w:rsidRDefault="001541D1" w:rsidP="00CF72B2">
            <w:pPr>
              <w:rPr>
                <w:rFonts w:cstheme="minorHAnsi"/>
                <w:bCs/>
              </w:rPr>
            </w:pPr>
            <w:r w:rsidRPr="00FB06F5">
              <w:rPr>
                <w:rFonts w:cstheme="minorHAnsi"/>
                <w:bCs/>
              </w:rPr>
              <w:t xml:space="preserve">Zintegrowana karta LAN 1 </w:t>
            </w:r>
            <w:proofErr w:type="spellStart"/>
            <w:r w:rsidRPr="00FB06F5">
              <w:rPr>
                <w:rFonts w:cstheme="minorHAnsi"/>
                <w:bCs/>
              </w:rPr>
              <w:t>Gb</w:t>
            </w:r>
            <w:proofErr w:type="spellEnd"/>
            <w:r w:rsidRPr="00FB06F5">
              <w:rPr>
                <w:rFonts w:cstheme="minorHAnsi"/>
                <w:bCs/>
              </w:rPr>
              <w:t xml:space="preserve">/s (zamawiający nie dopuszcza możliwości zastosowania karty USB-LAN). Zintegrowana w postaci wewnętrznego modułu mini-PCI Express karta sieci WLAN 802.11ac, moduł Bluetooth. Klawiatura z wbudowanym podświetleniem (układ US - QWERTY) z wydzieloną klawiaturą numeryczną, </w:t>
            </w:r>
            <w:proofErr w:type="spellStart"/>
            <w:r w:rsidRPr="00FB06F5">
              <w:rPr>
                <w:rFonts w:cstheme="minorHAnsi"/>
                <w:bCs/>
              </w:rPr>
              <w:t>touchpad</w:t>
            </w:r>
            <w:proofErr w:type="spellEnd"/>
            <w:r w:rsidRPr="00FB06F5">
              <w:rPr>
                <w:rFonts w:cstheme="minorHAnsi"/>
                <w:bCs/>
              </w:rPr>
              <w:t xml:space="preserve"> ze strefą przewijania w pionie, poziomie wraz z obsługą gestów.</w:t>
            </w:r>
          </w:p>
        </w:tc>
        <w:tc>
          <w:tcPr>
            <w:tcW w:w="4536" w:type="dxa"/>
            <w:tcBorders>
              <w:top w:val="single" w:sz="4" w:space="0" w:color="auto"/>
              <w:left w:val="single" w:sz="4" w:space="0" w:color="auto"/>
              <w:bottom w:val="single" w:sz="4" w:space="0" w:color="auto"/>
              <w:right w:val="single" w:sz="4" w:space="0" w:color="auto"/>
            </w:tcBorders>
          </w:tcPr>
          <w:p w14:paraId="1CC18C12" w14:textId="77777777" w:rsidR="001541D1" w:rsidRPr="00FB06F5" w:rsidRDefault="001541D1" w:rsidP="00CF72B2">
            <w:pPr>
              <w:jc w:val="center"/>
              <w:rPr>
                <w:rFonts w:cstheme="minorHAnsi"/>
                <w:bCs/>
              </w:rPr>
            </w:pPr>
            <w:r w:rsidRPr="00FB06F5">
              <w:rPr>
                <w:rFonts w:cstheme="minorHAnsi"/>
                <w:bCs/>
              </w:rPr>
              <w:lastRenderedPageBreak/>
              <w:t>Spełnia/nie spełnia*</w:t>
            </w:r>
          </w:p>
        </w:tc>
      </w:tr>
      <w:tr w:rsidR="001541D1" w:rsidRPr="00DE74B6" w14:paraId="7CC4D0F2" w14:textId="77777777" w:rsidTr="00F51A24">
        <w:tc>
          <w:tcPr>
            <w:tcW w:w="2144" w:type="dxa"/>
            <w:tcBorders>
              <w:top w:val="single" w:sz="4" w:space="0" w:color="auto"/>
              <w:left w:val="single" w:sz="4" w:space="0" w:color="auto"/>
              <w:bottom w:val="single" w:sz="4" w:space="0" w:color="auto"/>
              <w:right w:val="single" w:sz="4" w:space="0" w:color="auto"/>
            </w:tcBorders>
          </w:tcPr>
          <w:p w14:paraId="27F0C489" w14:textId="77777777" w:rsidR="001541D1" w:rsidRPr="00FB06F5" w:rsidRDefault="001541D1" w:rsidP="00CF72B2">
            <w:pPr>
              <w:rPr>
                <w:rFonts w:cstheme="minorHAnsi"/>
                <w:bCs/>
              </w:rPr>
            </w:pPr>
            <w:r w:rsidRPr="00FB06F5">
              <w:rPr>
                <w:rFonts w:cstheme="minorHAnsi"/>
                <w:bCs/>
              </w:rPr>
              <w:t>System operacyjny</w:t>
            </w:r>
          </w:p>
        </w:tc>
        <w:tc>
          <w:tcPr>
            <w:tcW w:w="8624" w:type="dxa"/>
            <w:tcBorders>
              <w:top w:val="single" w:sz="4" w:space="0" w:color="auto"/>
              <w:left w:val="single" w:sz="4" w:space="0" w:color="auto"/>
              <w:bottom w:val="single" w:sz="4" w:space="0" w:color="auto"/>
              <w:right w:val="single" w:sz="4" w:space="0" w:color="auto"/>
            </w:tcBorders>
          </w:tcPr>
          <w:p w14:paraId="5AB09276" w14:textId="77777777" w:rsidR="001541D1" w:rsidRPr="00FB06F5" w:rsidRDefault="001541D1" w:rsidP="00CF72B2">
            <w:pPr>
              <w:rPr>
                <w:rFonts w:cstheme="minorHAnsi"/>
                <w:bCs/>
              </w:rPr>
            </w:pPr>
            <w:r w:rsidRPr="00FB06F5">
              <w:rPr>
                <w:rFonts w:cstheme="minorHAnsi"/>
                <w:bCs/>
              </w:rPr>
              <w:t>Zainstalowany system operacyjny Microsoft Windows 11 Pro 64 bit w polskiej wersji językowej lub równoważny. Klucz licencyjny zapisany na stałe w BIOS-ie komputera. Zamawiający wymaga fabrycznie nowego systemu operacyjnego, nieużywanego oraz nieaktywowanego nigdy wcześniej na innym urządzeniu. Zamawiający wymaga, aby oprogramowanie było dostarczone wraz ze stosownymi, oryginalnymi atrybutami legalności, na przykład z naklejkami GML (</w:t>
            </w:r>
            <w:proofErr w:type="spellStart"/>
            <w:r w:rsidRPr="00FB06F5">
              <w:rPr>
                <w:rFonts w:cstheme="minorHAnsi"/>
                <w:bCs/>
              </w:rPr>
              <w:t>Genuine</w:t>
            </w:r>
            <w:proofErr w:type="spellEnd"/>
            <w:r w:rsidRPr="00FB06F5">
              <w:rPr>
                <w:rFonts w:cstheme="minorHAnsi"/>
                <w:bCs/>
              </w:rPr>
              <w:t xml:space="preserve"> Microsoft </w:t>
            </w:r>
            <w:proofErr w:type="spellStart"/>
            <w:r w:rsidRPr="00FB06F5">
              <w:rPr>
                <w:rFonts w:cstheme="minorHAnsi"/>
                <w:bCs/>
              </w:rPr>
              <w:t>Label</w:t>
            </w:r>
            <w:proofErr w:type="spellEnd"/>
            <w:r w:rsidRPr="00FB06F5">
              <w:rPr>
                <w:rFonts w:cstheme="minorHAnsi"/>
                <w:bCs/>
              </w:rPr>
              <w:t>) lub naklejkami COA (</w:t>
            </w:r>
            <w:proofErr w:type="spellStart"/>
            <w:r w:rsidRPr="00FB06F5">
              <w:rPr>
                <w:rFonts w:cstheme="minorHAnsi"/>
                <w:bCs/>
              </w:rPr>
              <w:t>Certificate</w:t>
            </w:r>
            <w:proofErr w:type="spellEnd"/>
            <w:r w:rsidRPr="00FB06F5">
              <w:rPr>
                <w:rFonts w:cstheme="minorHAnsi"/>
                <w:bCs/>
              </w:rPr>
              <w:t xml:space="preserve"> of </w:t>
            </w:r>
            <w:proofErr w:type="spellStart"/>
            <w:r w:rsidRPr="00FB06F5">
              <w:rPr>
                <w:rFonts w:cstheme="minorHAnsi"/>
                <w:bCs/>
              </w:rPr>
              <w:t>Authenticity</w:t>
            </w:r>
            <w:proofErr w:type="spellEnd"/>
            <w:r w:rsidRPr="00FB06F5">
              <w:rPr>
                <w:rFonts w:cstheme="minorHAnsi"/>
                <w:bCs/>
              </w:rPr>
              <w:t>) stosowanymi przez producenta sprzętu lub inną formą uwiarygodnienia oryginalności wymaganą przez producenta oprogramowania stosowną w zależności od dostarczonej wersji.</w:t>
            </w:r>
          </w:p>
        </w:tc>
        <w:tc>
          <w:tcPr>
            <w:tcW w:w="4536" w:type="dxa"/>
            <w:tcBorders>
              <w:top w:val="single" w:sz="4" w:space="0" w:color="auto"/>
              <w:left w:val="single" w:sz="4" w:space="0" w:color="auto"/>
              <w:bottom w:val="single" w:sz="4" w:space="0" w:color="auto"/>
              <w:right w:val="single" w:sz="4" w:space="0" w:color="auto"/>
            </w:tcBorders>
          </w:tcPr>
          <w:p w14:paraId="42EF98C7" w14:textId="77777777" w:rsidR="001541D1" w:rsidRPr="00FB06F5" w:rsidRDefault="001541D1" w:rsidP="00CF72B2">
            <w:pPr>
              <w:jc w:val="center"/>
              <w:rPr>
                <w:rFonts w:cstheme="minorHAnsi"/>
                <w:bCs/>
              </w:rPr>
            </w:pPr>
            <w:r w:rsidRPr="00FB06F5">
              <w:rPr>
                <w:rFonts w:cstheme="minorHAnsi"/>
                <w:bCs/>
              </w:rPr>
              <w:t>Spełnia/nie spełnia*</w:t>
            </w:r>
          </w:p>
        </w:tc>
      </w:tr>
      <w:tr w:rsidR="001541D1" w:rsidRPr="00DE74B6" w14:paraId="35D1B1C6" w14:textId="77777777" w:rsidTr="00F51A24">
        <w:tc>
          <w:tcPr>
            <w:tcW w:w="2144" w:type="dxa"/>
            <w:tcBorders>
              <w:top w:val="single" w:sz="4" w:space="0" w:color="auto"/>
              <w:left w:val="single" w:sz="4" w:space="0" w:color="auto"/>
              <w:bottom w:val="single" w:sz="4" w:space="0" w:color="auto"/>
              <w:right w:val="single" w:sz="4" w:space="0" w:color="auto"/>
            </w:tcBorders>
          </w:tcPr>
          <w:p w14:paraId="2590DF22" w14:textId="77777777" w:rsidR="001541D1" w:rsidRPr="00FB06F5" w:rsidRDefault="001541D1" w:rsidP="00CF72B2">
            <w:pPr>
              <w:rPr>
                <w:rFonts w:cstheme="minorHAnsi"/>
                <w:bCs/>
              </w:rPr>
            </w:pPr>
            <w:r w:rsidRPr="00FB06F5">
              <w:rPr>
                <w:rFonts w:cstheme="minorHAnsi"/>
                <w:bCs/>
              </w:rPr>
              <w:t>BIOS</w:t>
            </w:r>
          </w:p>
        </w:tc>
        <w:tc>
          <w:tcPr>
            <w:tcW w:w="8624" w:type="dxa"/>
            <w:tcBorders>
              <w:top w:val="single" w:sz="4" w:space="0" w:color="auto"/>
              <w:left w:val="single" w:sz="4" w:space="0" w:color="auto"/>
              <w:bottom w:val="single" w:sz="4" w:space="0" w:color="auto"/>
              <w:right w:val="single" w:sz="4" w:space="0" w:color="auto"/>
            </w:tcBorders>
          </w:tcPr>
          <w:p w14:paraId="41CCE1B6" w14:textId="77777777" w:rsidR="001541D1" w:rsidRPr="00FB06F5" w:rsidRDefault="001541D1" w:rsidP="00CF72B2">
            <w:pPr>
              <w:rPr>
                <w:rFonts w:cstheme="minorHAnsi"/>
                <w:bCs/>
              </w:rPr>
            </w:pPr>
            <w:r w:rsidRPr="00FB06F5">
              <w:rPr>
                <w:rFonts w:cstheme="minorHAnsi"/>
                <w:bCs/>
              </w:rPr>
              <w:t xml:space="preserve">BIOS zgodny ze specyfikacją UEFI, pełna obsługa za pomocą klawiatury i myszy. BIOS musi umożliwiać przeprowadzenia inwentaryzacji sprzętowej poprzez wyświetlenie informacji o: wersji BIOS, numerze seryjnym i dacie produkcji komputera, wielkości, prędkości i sposobie obsadzenia zainstalowanej pamięci RAM, typie zainstalowanego procesora, zainstalowanym dysku twardym (pojemność, model), MAC adresie wbudowanej w płytę główną karty sieciowej. Funkcja blokowania/odblokowania portów USB. Możliwość, ustawienia hasła dla administratora oraz użytkownika dla </w:t>
            </w:r>
            <w:proofErr w:type="spellStart"/>
            <w:r w:rsidRPr="00FB06F5">
              <w:rPr>
                <w:rFonts w:cstheme="minorHAnsi"/>
                <w:bCs/>
              </w:rPr>
              <w:t>BIOS’u</w:t>
            </w:r>
            <w:proofErr w:type="spellEnd"/>
            <w:r w:rsidRPr="00FB06F5">
              <w:rPr>
                <w:rFonts w:cstheme="minorHAnsi"/>
                <w:bCs/>
              </w:rPr>
              <w:t>, po podaniu hasła użytkownika możliwość jedynie odczytania informacji, brak możliwości włączania/wyłączania funkcji. Brak możliwości uruchomienia systemu operacyjnego bez podania hasła. Hasła silne opatrzone o litery, cyfry i znaki specjalne.</w:t>
            </w:r>
          </w:p>
        </w:tc>
        <w:tc>
          <w:tcPr>
            <w:tcW w:w="4536" w:type="dxa"/>
            <w:tcBorders>
              <w:top w:val="single" w:sz="4" w:space="0" w:color="auto"/>
              <w:left w:val="single" w:sz="4" w:space="0" w:color="auto"/>
              <w:bottom w:val="single" w:sz="4" w:space="0" w:color="auto"/>
              <w:right w:val="single" w:sz="4" w:space="0" w:color="auto"/>
            </w:tcBorders>
          </w:tcPr>
          <w:p w14:paraId="6BFBCC18" w14:textId="77777777" w:rsidR="001541D1" w:rsidRPr="00FB06F5" w:rsidRDefault="001541D1" w:rsidP="00CF72B2">
            <w:pPr>
              <w:jc w:val="center"/>
              <w:rPr>
                <w:rFonts w:cstheme="minorHAnsi"/>
                <w:bCs/>
              </w:rPr>
            </w:pPr>
            <w:r w:rsidRPr="00FB06F5">
              <w:rPr>
                <w:rFonts w:cstheme="minorHAnsi"/>
                <w:bCs/>
              </w:rPr>
              <w:t>Spełnia/nie spełnia*</w:t>
            </w:r>
          </w:p>
        </w:tc>
      </w:tr>
      <w:tr w:rsidR="001541D1" w:rsidRPr="00DE74B6" w14:paraId="677B3A26" w14:textId="77777777" w:rsidTr="00F51A24">
        <w:tc>
          <w:tcPr>
            <w:tcW w:w="2144" w:type="dxa"/>
            <w:tcBorders>
              <w:top w:val="single" w:sz="4" w:space="0" w:color="auto"/>
              <w:left w:val="single" w:sz="4" w:space="0" w:color="auto"/>
              <w:bottom w:val="single" w:sz="4" w:space="0" w:color="auto"/>
              <w:right w:val="single" w:sz="4" w:space="0" w:color="auto"/>
            </w:tcBorders>
          </w:tcPr>
          <w:p w14:paraId="489DD8EA" w14:textId="77777777" w:rsidR="001541D1" w:rsidRPr="00FB06F5" w:rsidRDefault="001541D1" w:rsidP="00CF72B2">
            <w:pPr>
              <w:rPr>
                <w:rFonts w:cstheme="minorHAnsi"/>
                <w:bCs/>
              </w:rPr>
            </w:pPr>
            <w:r w:rsidRPr="00FB06F5">
              <w:rPr>
                <w:rFonts w:cstheme="minorHAnsi"/>
                <w:bCs/>
              </w:rPr>
              <w:t>Bezpieczeństwo</w:t>
            </w:r>
          </w:p>
        </w:tc>
        <w:tc>
          <w:tcPr>
            <w:tcW w:w="8624" w:type="dxa"/>
            <w:tcBorders>
              <w:top w:val="single" w:sz="4" w:space="0" w:color="auto"/>
              <w:left w:val="single" w:sz="4" w:space="0" w:color="auto"/>
              <w:bottom w:val="single" w:sz="4" w:space="0" w:color="auto"/>
              <w:right w:val="single" w:sz="4" w:space="0" w:color="auto"/>
            </w:tcBorders>
          </w:tcPr>
          <w:p w14:paraId="6A9756A2" w14:textId="77777777" w:rsidR="001541D1" w:rsidRPr="00FB06F5" w:rsidRDefault="001541D1" w:rsidP="00CF72B2">
            <w:pPr>
              <w:rPr>
                <w:rFonts w:cstheme="minorHAnsi"/>
                <w:bCs/>
              </w:rPr>
            </w:pPr>
            <w:r w:rsidRPr="00FB06F5">
              <w:rPr>
                <w:rFonts w:cstheme="minorHAnsi"/>
                <w:bCs/>
              </w:rPr>
              <w:t>System diagnostyczny z graficznym interfejsem dostępny z poziomu BIOS lub menu BOOT-</w:t>
            </w:r>
            <w:proofErr w:type="spellStart"/>
            <w:r w:rsidRPr="00FB06F5">
              <w:rPr>
                <w:rFonts w:cstheme="minorHAnsi"/>
                <w:bCs/>
              </w:rPr>
              <w:t>owania</w:t>
            </w:r>
            <w:proofErr w:type="spellEnd"/>
            <w:r w:rsidRPr="00FB06F5">
              <w:rPr>
                <w:rFonts w:cstheme="minorHAnsi"/>
                <w:bCs/>
              </w:rPr>
              <w:t xml:space="preserve"> umożliwiający użytkownikowi przeprowadzenie wstępnej diagnostyki awarii poprzez przetestowanie: procesora, pamięci RAM, dysku, płyty głównej i wyświetlacza. Pełna funkcjonalność systemu diagnostycznego musi być dostępna również w przypadku braku lub uszkodzenia oraz sformatowania dysku twardego.</w:t>
            </w:r>
          </w:p>
          <w:p w14:paraId="4AE36595" w14:textId="77777777" w:rsidR="001541D1" w:rsidRPr="00FB06F5" w:rsidRDefault="001541D1" w:rsidP="00CF72B2">
            <w:pPr>
              <w:rPr>
                <w:rFonts w:cstheme="minorHAnsi"/>
                <w:bCs/>
              </w:rPr>
            </w:pPr>
            <w:r w:rsidRPr="00FB06F5">
              <w:rPr>
                <w:rFonts w:cstheme="minorHAnsi"/>
                <w:bCs/>
              </w:rPr>
              <w:t>Zamawiający dopuszcza system diagnostyczny uruchamiany, nawet jeżeli system operacyjny nie działa lub nie można go załadować, za pomocą klawisza funkcyjnego z poziomu środowiska odzyskiwania Windows.</w:t>
            </w:r>
          </w:p>
          <w:p w14:paraId="10BCF214" w14:textId="77777777" w:rsidR="001541D1" w:rsidRPr="00FB06F5" w:rsidRDefault="001541D1" w:rsidP="00CF72B2">
            <w:pPr>
              <w:rPr>
                <w:rFonts w:cstheme="minorHAnsi"/>
                <w:bCs/>
              </w:rPr>
            </w:pPr>
            <w:bookmarkStart w:id="0" w:name="_Hlk104210801"/>
            <w:r w:rsidRPr="00FB06F5">
              <w:rPr>
                <w:rFonts w:cstheme="minorHAnsi"/>
                <w:bCs/>
              </w:rPr>
              <w:lastRenderedPageBreak/>
              <w:t>Dedykowany układ szyfrujący TPM 2.0 lub równoważny.</w:t>
            </w:r>
            <w:bookmarkEnd w:id="0"/>
          </w:p>
          <w:p w14:paraId="3B9FA0CA" w14:textId="77777777" w:rsidR="001541D1" w:rsidRPr="00FB06F5" w:rsidRDefault="001541D1" w:rsidP="00CF72B2">
            <w:pPr>
              <w:rPr>
                <w:rFonts w:cstheme="minorHAnsi"/>
                <w:bCs/>
              </w:rPr>
            </w:pPr>
            <w:r w:rsidRPr="00FB06F5">
              <w:rPr>
                <w:rFonts w:cstheme="minorHAnsi"/>
                <w:bCs/>
              </w:rPr>
              <w:t>Złącze na linkę zabezpieczającą przed kradzieżą.</w:t>
            </w:r>
          </w:p>
        </w:tc>
        <w:tc>
          <w:tcPr>
            <w:tcW w:w="4536" w:type="dxa"/>
            <w:tcBorders>
              <w:top w:val="single" w:sz="4" w:space="0" w:color="auto"/>
              <w:left w:val="single" w:sz="4" w:space="0" w:color="auto"/>
              <w:bottom w:val="single" w:sz="4" w:space="0" w:color="auto"/>
              <w:right w:val="single" w:sz="4" w:space="0" w:color="auto"/>
            </w:tcBorders>
          </w:tcPr>
          <w:p w14:paraId="75E82FB5" w14:textId="77777777" w:rsidR="001541D1" w:rsidRPr="00FB06F5" w:rsidRDefault="001541D1" w:rsidP="00CF72B2">
            <w:pPr>
              <w:jc w:val="center"/>
              <w:rPr>
                <w:rFonts w:cstheme="minorHAnsi"/>
                <w:bCs/>
              </w:rPr>
            </w:pPr>
            <w:r w:rsidRPr="00FB06F5">
              <w:rPr>
                <w:rFonts w:cstheme="minorHAnsi"/>
                <w:bCs/>
              </w:rPr>
              <w:lastRenderedPageBreak/>
              <w:t>Spełnia/nie spełnia*</w:t>
            </w:r>
          </w:p>
        </w:tc>
      </w:tr>
      <w:tr w:rsidR="001541D1" w:rsidRPr="00DE74B6" w14:paraId="7E2C4F15" w14:textId="77777777" w:rsidTr="00F51A24">
        <w:tc>
          <w:tcPr>
            <w:tcW w:w="2144" w:type="dxa"/>
            <w:tcBorders>
              <w:top w:val="single" w:sz="4" w:space="0" w:color="auto"/>
              <w:left w:val="single" w:sz="4" w:space="0" w:color="auto"/>
              <w:bottom w:val="single" w:sz="4" w:space="0" w:color="auto"/>
              <w:right w:val="single" w:sz="4" w:space="0" w:color="auto"/>
            </w:tcBorders>
          </w:tcPr>
          <w:p w14:paraId="7D72A655" w14:textId="77777777" w:rsidR="001541D1" w:rsidRPr="00FB06F5" w:rsidRDefault="001541D1" w:rsidP="00CF72B2">
            <w:pPr>
              <w:rPr>
                <w:rFonts w:cstheme="minorHAnsi"/>
                <w:bCs/>
              </w:rPr>
            </w:pPr>
            <w:r w:rsidRPr="00FB06F5">
              <w:rPr>
                <w:rFonts w:cstheme="minorHAnsi"/>
                <w:bCs/>
              </w:rPr>
              <w:t>Bateria i zasilanie</w:t>
            </w:r>
          </w:p>
        </w:tc>
        <w:tc>
          <w:tcPr>
            <w:tcW w:w="8624" w:type="dxa"/>
            <w:tcBorders>
              <w:top w:val="single" w:sz="4" w:space="0" w:color="auto"/>
              <w:left w:val="single" w:sz="4" w:space="0" w:color="auto"/>
              <w:bottom w:val="single" w:sz="4" w:space="0" w:color="auto"/>
              <w:right w:val="single" w:sz="4" w:space="0" w:color="auto"/>
            </w:tcBorders>
          </w:tcPr>
          <w:p w14:paraId="3264059D" w14:textId="77777777" w:rsidR="001541D1" w:rsidRPr="00FB06F5" w:rsidRDefault="001541D1" w:rsidP="00CF72B2">
            <w:pPr>
              <w:rPr>
                <w:rFonts w:cstheme="minorHAnsi"/>
                <w:bCs/>
              </w:rPr>
            </w:pPr>
            <w:r w:rsidRPr="00FB06F5">
              <w:rPr>
                <w:rFonts w:cstheme="minorHAnsi"/>
                <w:bCs/>
              </w:rPr>
              <w:t xml:space="preserve">Bateria 3 komorowa o pojemności 41 </w:t>
            </w:r>
            <w:proofErr w:type="spellStart"/>
            <w:r w:rsidRPr="00FB06F5">
              <w:rPr>
                <w:rFonts w:cstheme="minorHAnsi"/>
                <w:bCs/>
              </w:rPr>
              <w:t>Wh</w:t>
            </w:r>
            <w:proofErr w:type="spellEnd"/>
            <w:r w:rsidRPr="00FB06F5">
              <w:rPr>
                <w:rFonts w:cstheme="minorHAnsi"/>
                <w:bCs/>
              </w:rPr>
              <w:t>. Zasilacz dedykowany do laptopa. Konstrukcja komputera musi umożliwiać demontaż samej baterii lub wszystkich zainstalowanych baterii samodzielnie bez udziału serwisu w okresie gwarancyjnym. Bateria nie może być trwale zespolona z płytą główną.</w:t>
            </w:r>
          </w:p>
        </w:tc>
        <w:tc>
          <w:tcPr>
            <w:tcW w:w="4536" w:type="dxa"/>
            <w:tcBorders>
              <w:top w:val="single" w:sz="4" w:space="0" w:color="auto"/>
              <w:left w:val="single" w:sz="4" w:space="0" w:color="auto"/>
              <w:bottom w:val="single" w:sz="4" w:space="0" w:color="auto"/>
              <w:right w:val="single" w:sz="4" w:space="0" w:color="auto"/>
            </w:tcBorders>
          </w:tcPr>
          <w:p w14:paraId="42381FE4" w14:textId="77777777" w:rsidR="001541D1" w:rsidRPr="00FB06F5" w:rsidRDefault="001541D1" w:rsidP="00CF72B2">
            <w:pPr>
              <w:jc w:val="center"/>
              <w:rPr>
                <w:rFonts w:cstheme="minorHAnsi"/>
                <w:bCs/>
              </w:rPr>
            </w:pPr>
            <w:r w:rsidRPr="00FB06F5">
              <w:rPr>
                <w:rFonts w:cstheme="minorHAnsi"/>
                <w:bCs/>
              </w:rPr>
              <w:t>Spełnia/nie spełnia*</w:t>
            </w:r>
          </w:p>
        </w:tc>
      </w:tr>
      <w:tr w:rsidR="001541D1" w:rsidRPr="00DE74B6" w14:paraId="44AA51B9" w14:textId="77777777" w:rsidTr="00F51A24">
        <w:tc>
          <w:tcPr>
            <w:tcW w:w="2144" w:type="dxa"/>
            <w:tcBorders>
              <w:top w:val="single" w:sz="4" w:space="0" w:color="auto"/>
              <w:left w:val="single" w:sz="4" w:space="0" w:color="auto"/>
              <w:bottom w:val="single" w:sz="4" w:space="0" w:color="auto"/>
              <w:right w:val="single" w:sz="4" w:space="0" w:color="auto"/>
            </w:tcBorders>
          </w:tcPr>
          <w:p w14:paraId="04E2CFFE" w14:textId="77777777" w:rsidR="001541D1" w:rsidRPr="00FB06F5" w:rsidRDefault="001541D1" w:rsidP="00CF72B2">
            <w:pPr>
              <w:rPr>
                <w:rFonts w:cstheme="minorHAnsi"/>
                <w:bCs/>
              </w:rPr>
            </w:pPr>
            <w:r w:rsidRPr="00FB06F5">
              <w:rPr>
                <w:rFonts w:cstheme="minorHAnsi"/>
                <w:bCs/>
              </w:rPr>
              <w:t>Waga</w:t>
            </w:r>
          </w:p>
        </w:tc>
        <w:tc>
          <w:tcPr>
            <w:tcW w:w="8624" w:type="dxa"/>
            <w:tcBorders>
              <w:top w:val="single" w:sz="4" w:space="0" w:color="auto"/>
              <w:left w:val="single" w:sz="4" w:space="0" w:color="auto"/>
              <w:bottom w:val="single" w:sz="4" w:space="0" w:color="auto"/>
              <w:right w:val="single" w:sz="4" w:space="0" w:color="auto"/>
            </w:tcBorders>
          </w:tcPr>
          <w:p w14:paraId="0C520464" w14:textId="77777777" w:rsidR="001541D1" w:rsidRPr="00FB06F5" w:rsidRDefault="001541D1" w:rsidP="00CF72B2">
            <w:pPr>
              <w:rPr>
                <w:rFonts w:cstheme="minorHAnsi"/>
                <w:bCs/>
              </w:rPr>
            </w:pPr>
            <w:r w:rsidRPr="00FB06F5">
              <w:rPr>
                <w:rFonts w:cstheme="minorHAnsi"/>
                <w:bCs/>
              </w:rPr>
              <w:t>Waga komputera z oferowaną baterią nie większa niż 1,75 kg.</w:t>
            </w:r>
          </w:p>
        </w:tc>
        <w:tc>
          <w:tcPr>
            <w:tcW w:w="4536" w:type="dxa"/>
            <w:tcBorders>
              <w:top w:val="single" w:sz="4" w:space="0" w:color="auto"/>
              <w:left w:val="single" w:sz="4" w:space="0" w:color="auto"/>
              <w:bottom w:val="single" w:sz="4" w:space="0" w:color="auto"/>
              <w:right w:val="single" w:sz="4" w:space="0" w:color="auto"/>
            </w:tcBorders>
          </w:tcPr>
          <w:p w14:paraId="417F1DE3" w14:textId="77777777" w:rsidR="001541D1" w:rsidRPr="00FB06F5" w:rsidRDefault="001541D1" w:rsidP="00CF72B2">
            <w:pPr>
              <w:jc w:val="center"/>
              <w:rPr>
                <w:rFonts w:cstheme="minorHAnsi"/>
                <w:bCs/>
              </w:rPr>
            </w:pPr>
            <w:r w:rsidRPr="00FB06F5">
              <w:rPr>
                <w:rFonts w:cstheme="minorHAnsi"/>
                <w:bCs/>
              </w:rPr>
              <w:t>Spełnia/nie spełnia*</w:t>
            </w:r>
          </w:p>
        </w:tc>
      </w:tr>
      <w:tr w:rsidR="001541D1" w:rsidRPr="00DE74B6" w14:paraId="30945261" w14:textId="77777777" w:rsidTr="00F51A24">
        <w:tc>
          <w:tcPr>
            <w:tcW w:w="2144" w:type="dxa"/>
            <w:tcBorders>
              <w:top w:val="single" w:sz="4" w:space="0" w:color="auto"/>
              <w:left w:val="single" w:sz="4" w:space="0" w:color="auto"/>
              <w:bottom w:val="single" w:sz="4" w:space="0" w:color="auto"/>
              <w:right w:val="single" w:sz="4" w:space="0" w:color="auto"/>
            </w:tcBorders>
          </w:tcPr>
          <w:p w14:paraId="550E1241" w14:textId="77777777" w:rsidR="001541D1" w:rsidRPr="00FB06F5" w:rsidRDefault="001541D1" w:rsidP="00CF72B2">
            <w:pPr>
              <w:rPr>
                <w:rFonts w:cstheme="minorHAnsi"/>
                <w:bCs/>
              </w:rPr>
            </w:pPr>
            <w:r w:rsidRPr="00FB06F5">
              <w:rPr>
                <w:rFonts w:cstheme="minorHAnsi"/>
                <w:bCs/>
              </w:rPr>
              <w:t>Certyfikaty</w:t>
            </w:r>
          </w:p>
        </w:tc>
        <w:tc>
          <w:tcPr>
            <w:tcW w:w="8624" w:type="dxa"/>
            <w:tcBorders>
              <w:top w:val="single" w:sz="4" w:space="0" w:color="auto"/>
              <w:left w:val="single" w:sz="4" w:space="0" w:color="auto"/>
              <w:bottom w:val="single" w:sz="4" w:space="0" w:color="auto"/>
              <w:right w:val="single" w:sz="4" w:space="0" w:color="auto"/>
            </w:tcBorders>
          </w:tcPr>
          <w:p w14:paraId="17DF1E9C" w14:textId="77777777" w:rsidR="001541D1" w:rsidRPr="00FB06F5" w:rsidRDefault="001541D1" w:rsidP="00CF72B2">
            <w:pPr>
              <w:jc w:val="both"/>
              <w:rPr>
                <w:rFonts w:cstheme="minorHAnsi"/>
                <w:bCs/>
              </w:rPr>
            </w:pPr>
            <w:r w:rsidRPr="00FB06F5">
              <w:rPr>
                <w:rFonts w:cstheme="minorHAnsi"/>
                <w:bCs/>
              </w:rPr>
              <w:t>Certyfikat ISO 9001:2015 i 50001:2018 dla producenta sprzętu.</w:t>
            </w:r>
          </w:p>
          <w:p w14:paraId="65A5F5BA" w14:textId="77777777" w:rsidR="001541D1" w:rsidRPr="00FB06F5" w:rsidRDefault="001541D1" w:rsidP="00CF72B2">
            <w:pPr>
              <w:jc w:val="both"/>
              <w:rPr>
                <w:rFonts w:cstheme="minorHAnsi"/>
                <w:bCs/>
              </w:rPr>
            </w:pPr>
            <w:r w:rsidRPr="00FB06F5">
              <w:rPr>
                <w:rFonts w:cstheme="minorHAnsi"/>
                <w:bCs/>
              </w:rPr>
              <w:t>Deklaracja zgodności CE.</w:t>
            </w:r>
          </w:p>
          <w:p w14:paraId="2AD0BD1C" w14:textId="77777777" w:rsidR="001541D1" w:rsidRPr="00FB06F5" w:rsidRDefault="001541D1" w:rsidP="00CF72B2">
            <w:pPr>
              <w:rPr>
                <w:rFonts w:cstheme="minorHAnsi"/>
                <w:bCs/>
              </w:rPr>
            </w:pPr>
            <w:r w:rsidRPr="00FB06F5">
              <w:rPr>
                <w:rFonts w:cstheme="minorHAnsi"/>
                <w:bCs/>
              </w:rPr>
              <w:t>Komputer musi spełniać wymogi normy Energy Star.</w:t>
            </w:r>
          </w:p>
        </w:tc>
        <w:tc>
          <w:tcPr>
            <w:tcW w:w="4536" w:type="dxa"/>
            <w:tcBorders>
              <w:top w:val="single" w:sz="4" w:space="0" w:color="auto"/>
              <w:left w:val="single" w:sz="4" w:space="0" w:color="auto"/>
              <w:bottom w:val="single" w:sz="4" w:space="0" w:color="auto"/>
              <w:right w:val="single" w:sz="4" w:space="0" w:color="auto"/>
            </w:tcBorders>
          </w:tcPr>
          <w:p w14:paraId="24F39B2A" w14:textId="77777777" w:rsidR="001541D1" w:rsidRPr="00FB06F5" w:rsidRDefault="001541D1" w:rsidP="00CF72B2">
            <w:pPr>
              <w:jc w:val="center"/>
              <w:rPr>
                <w:rFonts w:cstheme="minorHAnsi"/>
                <w:bCs/>
              </w:rPr>
            </w:pPr>
            <w:r w:rsidRPr="00FB06F5">
              <w:rPr>
                <w:rFonts w:cstheme="minorHAnsi"/>
                <w:bCs/>
              </w:rPr>
              <w:t>Spełnia/nie spełnia*</w:t>
            </w:r>
          </w:p>
        </w:tc>
      </w:tr>
      <w:tr w:rsidR="001541D1" w:rsidRPr="00DE74B6" w14:paraId="4522920F" w14:textId="77777777" w:rsidTr="00F51A24">
        <w:tc>
          <w:tcPr>
            <w:tcW w:w="2144" w:type="dxa"/>
            <w:tcBorders>
              <w:top w:val="single" w:sz="4" w:space="0" w:color="auto"/>
              <w:left w:val="single" w:sz="4" w:space="0" w:color="auto"/>
              <w:bottom w:val="single" w:sz="4" w:space="0" w:color="auto"/>
              <w:right w:val="single" w:sz="4" w:space="0" w:color="auto"/>
            </w:tcBorders>
          </w:tcPr>
          <w:p w14:paraId="45292EF3" w14:textId="77777777" w:rsidR="001541D1" w:rsidRPr="00FB06F5" w:rsidRDefault="001541D1" w:rsidP="00CF72B2">
            <w:pPr>
              <w:rPr>
                <w:rFonts w:cstheme="minorHAnsi"/>
                <w:bCs/>
              </w:rPr>
            </w:pPr>
            <w:r w:rsidRPr="00FB06F5">
              <w:rPr>
                <w:rFonts w:cstheme="minorHAnsi"/>
                <w:bCs/>
              </w:rPr>
              <w:t>Warunki gwarancji</w:t>
            </w:r>
          </w:p>
        </w:tc>
        <w:tc>
          <w:tcPr>
            <w:tcW w:w="8624" w:type="dxa"/>
            <w:tcBorders>
              <w:top w:val="single" w:sz="4" w:space="0" w:color="auto"/>
              <w:left w:val="single" w:sz="4" w:space="0" w:color="auto"/>
              <w:bottom w:val="single" w:sz="4" w:space="0" w:color="auto"/>
              <w:right w:val="single" w:sz="4" w:space="0" w:color="auto"/>
            </w:tcBorders>
          </w:tcPr>
          <w:p w14:paraId="57FB06B4" w14:textId="77777777" w:rsidR="001541D1" w:rsidRPr="00FB06F5" w:rsidRDefault="001541D1" w:rsidP="00CF72B2">
            <w:pPr>
              <w:jc w:val="both"/>
              <w:rPr>
                <w:rFonts w:cstheme="minorHAnsi"/>
                <w:bCs/>
              </w:rPr>
            </w:pPr>
            <w:r w:rsidRPr="00FB06F5">
              <w:rPr>
                <w:rFonts w:cstheme="minorHAnsi"/>
                <w:bCs/>
              </w:rPr>
              <w:t>24-miesięczna gwarancja producenta, świadczona na miejscu u klienta. Firma serwisująca musi posiadać ISO 9001:2015 na świadczenie usług serwisowych oraz posiadać autoryzacje producenta komputera. Serwis urządzeń musi być realizowany przez producenta lub autoryzowanego partnera serwisowego producenta.</w:t>
            </w:r>
          </w:p>
        </w:tc>
        <w:tc>
          <w:tcPr>
            <w:tcW w:w="4536" w:type="dxa"/>
            <w:tcBorders>
              <w:top w:val="single" w:sz="4" w:space="0" w:color="auto"/>
              <w:left w:val="single" w:sz="4" w:space="0" w:color="auto"/>
              <w:bottom w:val="single" w:sz="4" w:space="0" w:color="auto"/>
              <w:right w:val="single" w:sz="4" w:space="0" w:color="auto"/>
            </w:tcBorders>
          </w:tcPr>
          <w:p w14:paraId="543D0CD8" w14:textId="77777777" w:rsidR="001541D1" w:rsidRPr="00FB06F5" w:rsidRDefault="001541D1" w:rsidP="00CF72B2">
            <w:pPr>
              <w:jc w:val="center"/>
              <w:rPr>
                <w:rFonts w:cstheme="minorHAnsi"/>
                <w:bCs/>
              </w:rPr>
            </w:pPr>
            <w:r w:rsidRPr="00FB06F5">
              <w:rPr>
                <w:rFonts w:cstheme="minorHAnsi"/>
                <w:bCs/>
              </w:rPr>
              <w:t>Spełnia/nie spełnia*</w:t>
            </w:r>
          </w:p>
        </w:tc>
      </w:tr>
    </w:tbl>
    <w:p w14:paraId="2321A53E" w14:textId="77777777" w:rsidR="001541D1" w:rsidRDefault="001541D1" w:rsidP="001541D1">
      <w:pPr>
        <w:spacing w:line="240" w:lineRule="auto"/>
        <w:rPr>
          <w:rFonts w:asciiTheme="minorHAnsi" w:hAnsiTheme="minorHAnsi" w:cstheme="minorHAnsi"/>
          <w:iCs/>
          <w:sz w:val="22"/>
        </w:rPr>
      </w:pPr>
    </w:p>
    <w:p w14:paraId="6E183CFB" w14:textId="77777777" w:rsidR="001541D1" w:rsidRDefault="001541D1" w:rsidP="001541D1">
      <w:pPr>
        <w:spacing w:line="240" w:lineRule="auto"/>
        <w:rPr>
          <w:rFonts w:asciiTheme="minorHAnsi" w:hAnsiTheme="minorHAnsi" w:cstheme="minorHAnsi"/>
          <w:iCs/>
          <w:sz w:val="22"/>
        </w:rPr>
      </w:pPr>
    </w:p>
    <w:p w14:paraId="1545D900" w14:textId="77777777" w:rsidR="001541D1" w:rsidRDefault="001541D1" w:rsidP="001541D1">
      <w:pPr>
        <w:spacing w:line="240" w:lineRule="auto"/>
        <w:rPr>
          <w:rFonts w:asciiTheme="minorHAnsi" w:hAnsiTheme="minorHAnsi" w:cstheme="minorHAnsi"/>
          <w:iCs/>
          <w:sz w:val="22"/>
        </w:rPr>
      </w:pPr>
    </w:p>
    <w:p w14:paraId="7C662CFB" w14:textId="77777777" w:rsidR="001541D1" w:rsidRDefault="001541D1" w:rsidP="001541D1">
      <w:pPr>
        <w:spacing w:line="240" w:lineRule="auto"/>
        <w:rPr>
          <w:rFonts w:asciiTheme="minorHAnsi" w:hAnsiTheme="minorHAnsi" w:cstheme="minorHAnsi"/>
          <w:iCs/>
          <w:sz w:val="22"/>
        </w:rPr>
      </w:pPr>
    </w:p>
    <w:p w14:paraId="3E178ECB" w14:textId="02C97FDB" w:rsidR="001541D1" w:rsidRPr="00DE74B6" w:rsidRDefault="001541D1" w:rsidP="001541D1">
      <w:pPr>
        <w:jc w:val="center"/>
        <w:rPr>
          <w:rFonts w:asciiTheme="minorHAnsi" w:hAnsiTheme="minorHAnsi" w:cstheme="minorHAnsi"/>
          <w:b/>
          <w:bCs/>
          <w:szCs w:val="24"/>
        </w:rPr>
      </w:pPr>
      <w:r w:rsidRPr="00DE74B6">
        <w:rPr>
          <w:rFonts w:asciiTheme="minorHAnsi" w:hAnsiTheme="minorHAnsi" w:cstheme="minorHAnsi"/>
          <w:b/>
          <w:bCs/>
          <w:szCs w:val="24"/>
        </w:rPr>
        <w:t xml:space="preserve">OPIS OFEROWANEGO </w:t>
      </w:r>
      <w:r>
        <w:rPr>
          <w:rFonts w:asciiTheme="minorHAnsi" w:hAnsiTheme="minorHAnsi" w:cstheme="minorHAnsi"/>
          <w:b/>
          <w:bCs/>
          <w:szCs w:val="24"/>
        </w:rPr>
        <w:t>PRODUKTU (OPROGRAMOWANIE)</w:t>
      </w:r>
    </w:p>
    <w:p w14:paraId="28CDD4D8" w14:textId="77777777" w:rsidR="001541D1" w:rsidRPr="00DE74B6" w:rsidRDefault="001541D1" w:rsidP="001541D1">
      <w:pPr>
        <w:rPr>
          <w:rFonts w:asciiTheme="minorHAnsi" w:hAnsiTheme="minorHAnsi" w:cstheme="minorHAnsi"/>
          <w:szCs w:val="24"/>
        </w:rPr>
      </w:pPr>
    </w:p>
    <w:tbl>
      <w:tblPr>
        <w:tblStyle w:val="Tabela-Siatka"/>
        <w:tblW w:w="15446" w:type="dxa"/>
        <w:tblInd w:w="0" w:type="dxa"/>
        <w:tblLook w:val="04A0" w:firstRow="1" w:lastRow="0" w:firstColumn="1" w:lastColumn="0" w:noHBand="0" w:noVBand="1"/>
      </w:tblPr>
      <w:tblGrid>
        <w:gridCol w:w="2144"/>
        <w:gridCol w:w="8624"/>
        <w:gridCol w:w="4678"/>
      </w:tblGrid>
      <w:tr w:rsidR="001541D1" w:rsidRPr="004B09AC" w14:paraId="3CF516D2" w14:textId="77777777" w:rsidTr="00F51A24">
        <w:tc>
          <w:tcPr>
            <w:tcW w:w="2144" w:type="dxa"/>
            <w:tcBorders>
              <w:top w:val="single" w:sz="4" w:space="0" w:color="auto"/>
              <w:left w:val="single" w:sz="4" w:space="0" w:color="auto"/>
              <w:bottom w:val="single" w:sz="4" w:space="0" w:color="auto"/>
              <w:right w:val="single" w:sz="4" w:space="0" w:color="auto"/>
            </w:tcBorders>
            <w:hideMark/>
          </w:tcPr>
          <w:p w14:paraId="7B6B26CD" w14:textId="77777777" w:rsidR="001541D1" w:rsidRPr="004B09AC" w:rsidRDefault="001541D1" w:rsidP="00CF72B2">
            <w:pPr>
              <w:jc w:val="center"/>
              <w:rPr>
                <w:rFonts w:asciiTheme="majorHAnsi" w:hAnsiTheme="majorHAnsi" w:cstheme="majorHAnsi"/>
              </w:rPr>
            </w:pPr>
            <w:r w:rsidRPr="004B09AC">
              <w:rPr>
                <w:rFonts w:asciiTheme="majorHAnsi" w:hAnsiTheme="majorHAnsi" w:cstheme="majorHAnsi"/>
                <w:b/>
                <w:bCs/>
              </w:rPr>
              <w:t>Nazwa parametru</w:t>
            </w:r>
          </w:p>
        </w:tc>
        <w:tc>
          <w:tcPr>
            <w:tcW w:w="8624" w:type="dxa"/>
            <w:tcBorders>
              <w:top w:val="single" w:sz="4" w:space="0" w:color="auto"/>
              <w:left w:val="single" w:sz="4" w:space="0" w:color="auto"/>
              <w:bottom w:val="single" w:sz="4" w:space="0" w:color="auto"/>
              <w:right w:val="single" w:sz="4" w:space="0" w:color="auto"/>
            </w:tcBorders>
            <w:hideMark/>
          </w:tcPr>
          <w:p w14:paraId="58BC797D" w14:textId="77777777" w:rsidR="001541D1" w:rsidRPr="004B09AC" w:rsidRDefault="001541D1" w:rsidP="00CF72B2">
            <w:pPr>
              <w:jc w:val="center"/>
              <w:rPr>
                <w:rFonts w:asciiTheme="majorHAnsi" w:hAnsiTheme="majorHAnsi" w:cstheme="majorHAnsi"/>
              </w:rPr>
            </w:pPr>
            <w:r w:rsidRPr="004B09AC">
              <w:rPr>
                <w:rFonts w:asciiTheme="majorHAnsi" w:hAnsiTheme="majorHAnsi" w:cstheme="majorHAnsi"/>
                <w:b/>
                <w:bCs/>
              </w:rPr>
              <w:t>Wymagane minimalne parametry</w:t>
            </w:r>
          </w:p>
        </w:tc>
        <w:tc>
          <w:tcPr>
            <w:tcW w:w="4678" w:type="dxa"/>
            <w:tcBorders>
              <w:top w:val="single" w:sz="4" w:space="0" w:color="auto"/>
              <w:left w:val="single" w:sz="4" w:space="0" w:color="auto"/>
              <w:bottom w:val="single" w:sz="4" w:space="0" w:color="auto"/>
              <w:right w:val="single" w:sz="4" w:space="0" w:color="auto"/>
            </w:tcBorders>
            <w:hideMark/>
          </w:tcPr>
          <w:p w14:paraId="518D835B" w14:textId="77777777" w:rsidR="001541D1" w:rsidRPr="004B09AC" w:rsidRDefault="001541D1" w:rsidP="00CF72B2">
            <w:pPr>
              <w:jc w:val="center"/>
              <w:rPr>
                <w:rFonts w:asciiTheme="majorHAnsi" w:hAnsiTheme="majorHAnsi" w:cstheme="majorHAnsi"/>
                <w:b/>
                <w:bCs/>
              </w:rPr>
            </w:pPr>
            <w:r w:rsidRPr="004B09AC">
              <w:rPr>
                <w:rFonts w:asciiTheme="majorHAnsi" w:hAnsiTheme="majorHAnsi" w:cstheme="majorHAnsi"/>
                <w:b/>
              </w:rPr>
              <w:t>Opis oferowanych parametrów przez Wykonawcę</w:t>
            </w:r>
          </w:p>
        </w:tc>
      </w:tr>
      <w:tr w:rsidR="001541D1" w:rsidRPr="004B09AC" w14:paraId="0B456150" w14:textId="77777777" w:rsidTr="00F51A24">
        <w:tc>
          <w:tcPr>
            <w:tcW w:w="2144" w:type="dxa"/>
            <w:tcBorders>
              <w:top w:val="single" w:sz="4" w:space="0" w:color="auto"/>
              <w:left w:val="single" w:sz="4" w:space="0" w:color="auto"/>
              <w:bottom w:val="single" w:sz="4" w:space="0" w:color="auto"/>
              <w:right w:val="single" w:sz="4" w:space="0" w:color="auto"/>
            </w:tcBorders>
            <w:hideMark/>
          </w:tcPr>
          <w:p w14:paraId="21794B2F" w14:textId="77777777" w:rsidR="001541D1" w:rsidRPr="004B09AC" w:rsidRDefault="001541D1" w:rsidP="00CF72B2">
            <w:pPr>
              <w:rPr>
                <w:rFonts w:cstheme="minorHAnsi"/>
                <w:bCs/>
              </w:rPr>
            </w:pPr>
            <w:r w:rsidRPr="004B09AC">
              <w:rPr>
                <w:rFonts w:cstheme="minorHAnsi"/>
                <w:bCs/>
              </w:rPr>
              <w:t>Pakiet oprogramowania biurowego</w:t>
            </w:r>
          </w:p>
        </w:tc>
        <w:tc>
          <w:tcPr>
            <w:tcW w:w="8624" w:type="dxa"/>
            <w:tcBorders>
              <w:top w:val="single" w:sz="4" w:space="0" w:color="auto"/>
              <w:left w:val="single" w:sz="4" w:space="0" w:color="auto"/>
              <w:bottom w:val="single" w:sz="4" w:space="0" w:color="auto"/>
              <w:right w:val="single" w:sz="4" w:space="0" w:color="auto"/>
            </w:tcBorders>
            <w:hideMark/>
          </w:tcPr>
          <w:p w14:paraId="45461C32" w14:textId="77777777" w:rsidR="001541D1" w:rsidRPr="004B09AC" w:rsidRDefault="001541D1" w:rsidP="00CF72B2">
            <w:pPr>
              <w:rPr>
                <w:rFonts w:cstheme="minorHAnsi"/>
                <w:bCs/>
              </w:rPr>
            </w:pPr>
            <w:r w:rsidRPr="004B09AC">
              <w:rPr>
                <w:rFonts w:cstheme="minorHAnsi"/>
                <w:bCs/>
              </w:rPr>
              <w:t xml:space="preserve">Oprogramowanie biurowe Microsoft Office Home &amp; Business 2021 w polskiej wersji językowej z licencją wieczystą lub oprogramowanie równoważne zawierające minimum: </w:t>
            </w:r>
          </w:p>
          <w:p w14:paraId="2DB48700" w14:textId="77777777" w:rsidR="001541D1" w:rsidRPr="004B09AC" w:rsidRDefault="001541D1" w:rsidP="00CF72B2">
            <w:pPr>
              <w:numPr>
                <w:ilvl w:val="0"/>
                <w:numId w:val="5"/>
              </w:numPr>
              <w:rPr>
                <w:rFonts w:cstheme="minorHAnsi"/>
                <w:bCs/>
              </w:rPr>
            </w:pPr>
            <w:r w:rsidRPr="004B09AC">
              <w:rPr>
                <w:rFonts w:cstheme="minorHAnsi"/>
                <w:bCs/>
              </w:rPr>
              <w:t>arkusz kalkulacyjny,</w:t>
            </w:r>
          </w:p>
          <w:p w14:paraId="01ABE6DE" w14:textId="77777777" w:rsidR="001541D1" w:rsidRPr="004B09AC" w:rsidRDefault="001541D1" w:rsidP="00CF72B2">
            <w:pPr>
              <w:numPr>
                <w:ilvl w:val="0"/>
                <w:numId w:val="5"/>
              </w:numPr>
              <w:rPr>
                <w:rFonts w:cstheme="minorHAnsi"/>
                <w:bCs/>
              </w:rPr>
            </w:pPr>
            <w:r w:rsidRPr="004B09AC">
              <w:rPr>
                <w:rFonts w:cstheme="minorHAnsi"/>
                <w:bCs/>
              </w:rPr>
              <w:t>edytor tekstu,</w:t>
            </w:r>
          </w:p>
          <w:p w14:paraId="3AC47A49" w14:textId="77777777" w:rsidR="001541D1" w:rsidRPr="004B09AC" w:rsidRDefault="001541D1" w:rsidP="00CF72B2">
            <w:pPr>
              <w:numPr>
                <w:ilvl w:val="0"/>
                <w:numId w:val="5"/>
              </w:numPr>
              <w:rPr>
                <w:rFonts w:cstheme="minorHAnsi"/>
                <w:bCs/>
              </w:rPr>
            </w:pPr>
            <w:r w:rsidRPr="004B09AC">
              <w:rPr>
                <w:rFonts w:cstheme="minorHAnsi"/>
                <w:bCs/>
              </w:rPr>
              <w:t>program do tworzenia prezentacji,</w:t>
            </w:r>
          </w:p>
          <w:p w14:paraId="1E941FBC" w14:textId="77777777" w:rsidR="001541D1" w:rsidRPr="004B09AC" w:rsidRDefault="001541D1" w:rsidP="00CF72B2">
            <w:pPr>
              <w:numPr>
                <w:ilvl w:val="0"/>
                <w:numId w:val="5"/>
              </w:numPr>
              <w:rPr>
                <w:rFonts w:cstheme="minorHAnsi"/>
                <w:bCs/>
              </w:rPr>
            </w:pPr>
            <w:r w:rsidRPr="004B09AC">
              <w:rPr>
                <w:rFonts w:cstheme="minorHAnsi"/>
                <w:bCs/>
              </w:rPr>
              <w:t>klienta poczty e-mail.</w:t>
            </w:r>
          </w:p>
          <w:p w14:paraId="33923847" w14:textId="77777777" w:rsidR="001541D1" w:rsidRPr="004B09AC" w:rsidRDefault="001541D1" w:rsidP="00CF72B2">
            <w:pPr>
              <w:rPr>
                <w:rFonts w:cstheme="minorHAnsi"/>
                <w:bCs/>
              </w:rPr>
            </w:pPr>
            <w:r w:rsidRPr="004B09AC">
              <w:rPr>
                <w:rFonts w:cstheme="minorHAnsi"/>
                <w:bCs/>
              </w:rPr>
              <w:t xml:space="preserve">Programy wchodzące w skład pakietu muszą w 100% odwzorowywać treść i układ dokumentów </w:t>
            </w:r>
            <w:proofErr w:type="spellStart"/>
            <w:r w:rsidRPr="004B09AC">
              <w:rPr>
                <w:rFonts w:cstheme="minorHAnsi"/>
                <w:bCs/>
              </w:rPr>
              <w:t>doc</w:t>
            </w:r>
            <w:proofErr w:type="spellEnd"/>
            <w:r w:rsidRPr="004B09AC">
              <w:rPr>
                <w:rFonts w:cstheme="minorHAnsi"/>
                <w:bCs/>
              </w:rPr>
              <w:t xml:space="preserve">, </w:t>
            </w:r>
            <w:proofErr w:type="spellStart"/>
            <w:r w:rsidRPr="004B09AC">
              <w:rPr>
                <w:rFonts w:cstheme="minorHAnsi"/>
                <w:bCs/>
              </w:rPr>
              <w:t>docx</w:t>
            </w:r>
            <w:proofErr w:type="spellEnd"/>
            <w:r w:rsidRPr="004B09AC">
              <w:rPr>
                <w:rFonts w:cstheme="minorHAnsi"/>
                <w:bCs/>
              </w:rPr>
              <w:t xml:space="preserve">, rtf, xls, </w:t>
            </w:r>
            <w:proofErr w:type="spellStart"/>
            <w:r w:rsidRPr="004B09AC">
              <w:rPr>
                <w:rFonts w:cstheme="minorHAnsi"/>
                <w:bCs/>
              </w:rPr>
              <w:t>xlsx</w:t>
            </w:r>
            <w:proofErr w:type="spellEnd"/>
            <w:r w:rsidRPr="004B09AC">
              <w:rPr>
                <w:rFonts w:cstheme="minorHAnsi"/>
                <w:bCs/>
              </w:rPr>
              <w:t xml:space="preserve">, </w:t>
            </w:r>
            <w:proofErr w:type="spellStart"/>
            <w:r w:rsidRPr="004B09AC">
              <w:rPr>
                <w:rFonts w:cstheme="minorHAnsi"/>
                <w:bCs/>
              </w:rPr>
              <w:t>ppt</w:t>
            </w:r>
            <w:proofErr w:type="spellEnd"/>
            <w:r w:rsidRPr="004B09AC">
              <w:rPr>
                <w:rFonts w:cstheme="minorHAnsi"/>
                <w:bCs/>
              </w:rPr>
              <w:t xml:space="preserve">, </w:t>
            </w:r>
            <w:proofErr w:type="spellStart"/>
            <w:r w:rsidRPr="004B09AC">
              <w:rPr>
                <w:rFonts w:cstheme="minorHAnsi"/>
                <w:bCs/>
              </w:rPr>
              <w:t>pptx</w:t>
            </w:r>
            <w:proofErr w:type="spellEnd"/>
            <w:r w:rsidRPr="004B09AC">
              <w:rPr>
                <w:rFonts w:cstheme="minorHAnsi"/>
                <w:bCs/>
              </w:rPr>
              <w:t xml:space="preserve"> wytworzonych w posiadanych przez Zamawiającego pakietach Microsoft Office 2016. </w:t>
            </w:r>
          </w:p>
          <w:p w14:paraId="0B85D27D" w14:textId="77777777" w:rsidR="001541D1" w:rsidRPr="004B09AC" w:rsidRDefault="001541D1" w:rsidP="00CF72B2">
            <w:pPr>
              <w:rPr>
                <w:rFonts w:cstheme="minorHAnsi"/>
                <w:bCs/>
              </w:rPr>
            </w:pPr>
            <w:r w:rsidRPr="004B09AC">
              <w:rPr>
                <w:rFonts w:cstheme="minorHAnsi"/>
                <w:bCs/>
              </w:rPr>
              <w:t xml:space="preserve">Edytor tekstu musi poprawnie odwzorowywać wszystkie elementy umieszczone w nagłówkach i stopkach dokumentów </w:t>
            </w:r>
            <w:proofErr w:type="spellStart"/>
            <w:r w:rsidRPr="004B09AC">
              <w:rPr>
                <w:rFonts w:cstheme="minorHAnsi"/>
                <w:bCs/>
              </w:rPr>
              <w:t>doc</w:t>
            </w:r>
            <w:proofErr w:type="spellEnd"/>
            <w:r w:rsidRPr="004B09AC">
              <w:rPr>
                <w:rFonts w:cstheme="minorHAnsi"/>
                <w:bCs/>
              </w:rPr>
              <w:t xml:space="preserve"> lub </w:t>
            </w:r>
            <w:proofErr w:type="spellStart"/>
            <w:r w:rsidRPr="004B09AC">
              <w:rPr>
                <w:rFonts w:cstheme="minorHAnsi"/>
                <w:bCs/>
              </w:rPr>
              <w:t>docx</w:t>
            </w:r>
            <w:proofErr w:type="spellEnd"/>
            <w:r w:rsidRPr="004B09AC">
              <w:rPr>
                <w:rFonts w:cstheme="minorHAnsi"/>
                <w:bCs/>
              </w:rPr>
              <w:t xml:space="preserve">, obsługiwać osadzanie innych dokumentów tekstowych oraz arkuszy kalkulacyjnych. Dla wstawianych obiektów typu „wykres” musi istnieć możliwość osadzenia danych służących do utworzenia tego wykresu z możliwością ich edycji bezpośrednio z edytora tekstu lub poprzez otwarcie danych w dostarczanym arkuszu kalkulacyjnym. Edycja i formatowanie tekstu w języku polskim wraz z obsługą języka polskiego w zakresie sprawdzania pisowni i poprawności gramatycznej oraz funkcjonalnością słownika </w:t>
            </w:r>
            <w:r w:rsidRPr="004B09AC">
              <w:rPr>
                <w:rFonts w:cstheme="minorHAnsi"/>
                <w:bCs/>
              </w:rPr>
              <w:lastRenderedPageBreak/>
              <w:t>wyrazów bliskoznacznych i autokorekty. Śledzenie zmian wprowadzonych przez użytkowników. Nagrywanie, tworzenie i edycję makr automatyzujących wykonywanie czynności. Wykonywanie korespondencji seryjnej bazując na danych adresowych pochodzących z arkusza kalkulacyjnego i z narzędzia do zarządzania informację prywatną. Zabezpieczenie dokumentów hasłem przed wprowadzaniem modyfikacji.</w:t>
            </w:r>
          </w:p>
          <w:p w14:paraId="27E8BEF5" w14:textId="77777777" w:rsidR="001541D1" w:rsidRPr="004B09AC" w:rsidRDefault="001541D1" w:rsidP="00CF72B2">
            <w:pPr>
              <w:rPr>
                <w:rFonts w:cstheme="minorHAnsi"/>
                <w:bCs/>
              </w:rPr>
            </w:pPr>
            <w:r w:rsidRPr="004B09AC">
              <w:rPr>
                <w:rFonts w:cstheme="minorHAnsi"/>
                <w:bCs/>
              </w:rPr>
              <w:t xml:space="preserve">Arkusz kalkulacyjny musi umożliwiać użycie wszystkich funkcji dostępnych w posiadanym przez Zamawiającego oprogramowaniu Microsoft Excel 2016. Arkusz kalkulacyjny musi zawierać (lub umożliwiać doinstalowanie bezpłatnego dodatku) oprogramowanie umożliwiające zoptymalizować wartość komórek zmienianych w celu uzyskania oczekiwanego rezultatu końcowego, przy jednoczesnym spełnieniu wszystkich zdefiniowanych parametrów oraz ograniczeń. Tworzenie arkuszy kalkulacyjnych zawierających teksty, dane liczbowe oraz formuły przeprowadzające operacje matematyczne, logiczne, tekstowe, statystyczne oraz operacje na danych finansowych i na miarach czasu. Tworzenie raportów z zewnętrznych źródeł danych (inne arkusze kalkulacyjne, bazy danych zgodne z ODBC, pliki tekstowe, pliki XML, </w:t>
            </w:r>
            <w:proofErr w:type="spellStart"/>
            <w:r w:rsidRPr="004B09AC">
              <w:rPr>
                <w:rFonts w:cstheme="minorHAnsi"/>
                <w:bCs/>
              </w:rPr>
              <w:t>webservice</w:t>
            </w:r>
            <w:proofErr w:type="spellEnd"/>
            <w:r w:rsidRPr="004B09AC">
              <w:rPr>
                <w:rFonts w:cstheme="minorHAnsi"/>
                <w:bCs/>
              </w:rPr>
              <w:t>), obsługę kostek OLAP oraz tworzenie i edycję kwerend bazodanowych i webowych. Narzędzia wspomagające analizę statystyczną i finansową analizę wariantową i rozwiazywanie problemów optymalizacyjnych. Tworzenie raportów tabeli przestawnych umożliwiających dynamiczną zmianę wymiarów oraz wykresów bazujących na danych z tabeli przestawnych. Nazywanie komórek arkusza i odwoływanie się w formułach po takiej nazwie. Nagrywanie, tworzenie i edycję makr automatyzujących wykonywanie czynności. Formatowanie czasu, daty i wartości finansowych z polskim formatem. Zapis wielu arkuszy kalkulacyjnych w jednym pliku. Zabezpieczenie dokumentów hasłem przed odczytem oraz przed wprowadzaniem modyfikacji.</w:t>
            </w:r>
          </w:p>
          <w:p w14:paraId="26F283AA" w14:textId="77777777" w:rsidR="001541D1" w:rsidRPr="004B09AC" w:rsidRDefault="001541D1" w:rsidP="00CF72B2">
            <w:pPr>
              <w:rPr>
                <w:rFonts w:cstheme="minorHAnsi"/>
                <w:bCs/>
              </w:rPr>
            </w:pPr>
            <w:r w:rsidRPr="004B09AC">
              <w:rPr>
                <w:rFonts w:cstheme="minorHAnsi"/>
                <w:bCs/>
              </w:rPr>
              <w:t>Program do tworzenia prezentacji musi poprawnie obsługiwać wszystkie animacje i przejścia utworzone w posiadanym przez Zamawiającego programie Microsoft Power Point 2016. Program musi umożliwiać prezentowanie przy użyciu projektora multimedialnego. Drukowanie w formacie umożliwiającym robienie notatek. Zapisanie jako prezentacja tylko do odczytu, nagrywanie narracji i dołączanie jej do prezentacji, opatrywanie slajdów notatkami dla prezentera. Umieszczanie i formatowanie tekstów, obiektów graficznych, tabel, nagrań dźwiękowych i wideo, tabel i wykresów pochodzących z arkusza kalkulacyjnego. Odświeżenie wykresu znajdującego się w prezentacji po zmianie danych w źródłowym arkuszu kalkulacyjnym. Możliwość tworzenia animacji obiektów i całych slajdów. Prowadzenie prezentacji w trybie prezentera, gdzie slajdy są widoczne na jednym monitorze lub projektorze, a na drugim widoczne są slajdy i notatki prezentera.</w:t>
            </w:r>
          </w:p>
          <w:p w14:paraId="40B1CF40" w14:textId="77777777" w:rsidR="001541D1" w:rsidRPr="004B09AC" w:rsidRDefault="001541D1" w:rsidP="00CF72B2">
            <w:pPr>
              <w:rPr>
                <w:rFonts w:cstheme="minorHAnsi"/>
              </w:rPr>
            </w:pPr>
            <w:r w:rsidRPr="004B09AC">
              <w:rPr>
                <w:rFonts w:cstheme="minorHAnsi"/>
                <w:bCs/>
              </w:rPr>
              <w:t xml:space="preserve">Klient poczty e-mail musi umożliwiać pobieranie/wysyłanie poczty elektronicznej z serwera pocztowego (minimalnie na pomocą protokołów </w:t>
            </w:r>
            <w:proofErr w:type="spellStart"/>
            <w:r w:rsidRPr="004B09AC">
              <w:rPr>
                <w:rFonts w:cstheme="minorHAnsi"/>
                <w:bCs/>
              </w:rPr>
              <w:t>imap</w:t>
            </w:r>
            <w:proofErr w:type="spellEnd"/>
            <w:r w:rsidRPr="004B09AC">
              <w:rPr>
                <w:rFonts w:cstheme="minorHAnsi"/>
                <w:bCs/>
              </w:rPr>
              <w:t xml:space="preserve">, pop3, </w:t>
            </w:r>
            <w:proofErr w:type="spellStart"/>
            <w:r w:rsidRPr="004B09AC">
              <w:rPr>
                <w:rFonts w:cstheme="minorHAnsi"/>
                <w:bCs/>
              </w:rPr>
              <w:t>smtp</w:t>
            </w:r>
            <w:proofErr w:type="spellEnd"/>
            <w:r w:rsidRPr="004B09AC">
              <w:rPr>
                <w:rFonts w:cstheme="minorHAnsi"/>
                <w:bCs/>
              </w:rPr>
              <w:t xml:space="preserve">), filtrowanie niechcianej poczty elektronicznej (SPAM) oraz określanie listy zablokowanych i bezpiecznych nadawców. </w:t>
            </w:r>
            <w:r w:rsidRPr="004B09AC">
              <w:rPr>
                <w:rFonts w:cstheme="minorHAnsi"/>
                <w:bCs/>
              </w:rPr>
              <w:lastRenderedPageBreak/>
              <w:t>Tworzenie folderów, pozwalających katalogować pocztę elektroniczną, automatyczne grupowanie poczty w wątki. Musi umożliwiać tworzenie reguł przenoszących automatycznie nową pocztę elektroniczną do określonych katalogów bazując na słowach zawartych w tytule, treści, adresie nadawcy i odbiorcy. Musi pozwalać na oflagowanie poczty elektronicznej z określeniem terminu przypomnienia, zarządzanie kalendarzem, udostępnianie kalendarza innym użytkownikom, przeglądanie kalendarza innych użytkowników, zapraszanie uczestników na spotkanie, co po ich akceptacji powoduje automatyczne wprowadzenie spotkania w ich kalendarzach, zarządzanie listą zadań, zlecanie zadań innym użytkownikom. Program musi pozwalać na zarządzanie listą kontaktów, udostępnianie listy kontaktów innym użytkownikom, przeglądanie listy kontaktów innych użytkowników, przesyłanie kontaktów innym użytkownikom.</w:t>
            </w:r>
          </w:p>
        </w:tc>
        <w:tc>
          <w:tcPr>
            <w:tcW w:w="4678" w:type="dxa"/>
            <w:tcBorders>
              <w:top w:val="single" w:sz="4" w:space="0" w:color="auto"/>
              <w:left w:val="single" w:sz="4" w:space="0" w:color="auto"/>
              <w:bottom w:val="single" w:sz="4" w:space="0" w:color="auto"/>
              <w:right w:val="single" w:sz="4" w:space="0" w:color="auto"/>
            </w:tcBorders>
            <w:hideMark/>
          </w:tcPr>
          <w:p w14:paraId="00689076" w14:textId="77777777" w:rsidR="001541D1" w:rsidRPr="004B09AC" w:rsidRDefault="001541D1" w:rsidP="00CF72B2">
            <w:pPr>
              <w:jc w:val="center"/>
              <w:rPr>
                <w:rFonts w:cstheme="minorHAnsi"/>
              </w:rPr>
            </w:pPr>
            <w:r w:rsidRPr="004B09AC">
              <w:rPr>
                <w:rFonts w:cstheme="minorHAnsi"/>
                <w:bCs/>
              </w:rPr>
              <w:lastRenderedPageBreak/>
              <w:t>Spełnia/nie spełnia*</w:t>
            </w:r>
          </w:p>
          <w:p w14:paraId="467AB9E9" w14:textId="77777777" w:rsidR="001541D1" w:rsidRPr="004B09AC" w:rsidRDefault="001541D1" w:rsidP="00CF72B2">
            <w:pPr>
              <w:jc w:val="center"/>
              <w:rPr>
                <w:rFonts w:cstheme="minorHAnsi"/>
              </w:rPr>
            </w:pPr>
            <w:r w:rsidRPr="004B09AC">
              <w:rPr>
                <w:rFonts w:cstheme="minorHAnsi"/>
              </w:rPr>
              <w:t>Producent oraz nazwa oferowanego oprogramowania:</w:t>
            </w:r>
          </w:p>
          <w:p w14:paraId="6D3AFE94" w14:textId="77777777" w:rsidR="001541D1" w:rsidRPr="004B09AC" w:rsidRDefault="001541D1" w:rsidP="00CF72B2">
            <w:pPr>
              <w:jc w:val="center"/>
              <w:rPr>
                <w:rFonts w:cstheme="minorHAnsi"/>
              </w:rPr>
            </w:pPr>
            <w:r w:rsidRPr="004B09AC">
              <w:rPr>
                <w:rFonts w:cstheme="minorHAnsi"/>
              </w:rPr>
              <w:t>…………………………………..</w:t>
            </w:r>
          </w:p>
        </w:tc>
      </w:tr>
    </w:tbl>
    <w:p w14:paraId="7FB3031D" w14:textId="77777777" w:rsidR="001541D1" w:rsidRPr="00DE74B6" w:rsidRDefault="001541D1" w:rsidP="001541D1">
      <w:pPr>
        <w:rPr>
          <w:rFonts w:asciiTheme="minorHAnsi" w:hAnsiTheme="minorHAnsi" w:cstheme="minorHAnsi"/>
          <w:szCs w:val="24"/>
        </w:rPr>
      </w:pPr>
    </w:p>
    <w:p w14:paraId="118B7390" w14:textId="77777777" w:rsidR="001541D1" w:rsidRPr="00DE74B6" w:rsidRDefault="001541D1" w:rsidP="001541D1">
      <w:pPr>
        <w:spacing w:line="268" w:lineRule="auto"/>
        <w:jc w:val="both"/>
        <w:rPr>
          <w:rFonts w:asciiTheme="minorHAnsi" w:eastAsia="Times New Roman" w:hAnsiTheme="minorHAnsi" w:cstheme="minorHAnsi"/>
          <w:i/>
          <w:szCs w:val="24"/>
        </w:rPr>
      </w:pPr>
    </w:p>
    <w:p w14:paraId="2DDD10E3" w14:textId="77777777" w:rsidR="001541D1" w:rsidRPr="00DE74B6" w:rsidRDefault="001541D1" w:rsidP="001541D1">
      <w:pPr>
        <w:spacing w:line="240" w:lineRule="auto"/>
        <w:ind w:left="7080" w:firstLine="708"/>
        <w:jc w:val="center"/>
        <w:rPr>
          <w:rFonts w:asciiTheme="minorHAnsi" w:hAnsiTheme="minorHAnsi" w:cstheme="minorHAnsi"/>
          <w:i/>
          <w:sz w:val="18"/>
          <w:szCs w:val="18"/>
        </w:rPr>
      </w:pPr>
      <w:r w:rsidRPr="00DE74B6">
        <w:rPr>
          <w:rFonts w:asciiTheme="minorHAnsi" w:eastAsia="Times New Roman" w:hAnsiTheme="minorHAnsi" w:cstheme="minorHAnsi"/>
          <w:i/>
          <w:szCs w:val="24"/>
        </w:rPr>
        <w:t xml:space="preserve"> </w:t>
      </w:r>
      <w:r w:rsidRPr="00DE74B6">
        <w:rPr>
          <w:rFonts w:asciiTheme="minorHAnsi" w:hAnsiTheme="minorHAnsi" w:cstheme="minorHAnsi"/>
          <w:i/>
          <w:sz w:val="18"/>
          <w:szCs w:val="18"/>
        </w:rPr>
        <w:t xml:space="preserve">-- kwalifikowany podpis elektroniczny / </w:t>
      </w:r>
    </w:p>
    <w:p w14:paraId="14DDA970" w14:textId="77777777" w:rsidR="001541D1" w:rsidRPr="00DE74B6" w:rsidRDefault="001541D1" w:rsidP="001541D1">
      <w:pPr>
        <w:spacing w:line="240" w:lineRule="auto"/>
        <w:ind w:left="7080" w:firstLine="708"/>
        <w:jc w:val="center"/>
        <w:rPr>
          <w:rFonts w:asciiTheme="minorHAnsi" w:hAnsiTheme="minorHAnsi" w:cstheme="minorHAnsi"/>
          <w:i/>
          <w:sz w:val="18"/>
          <w:szCs w:val="18"/>
        </w:rPr>
      </w:pPr>
      <w:r w:rsidRPr="00DE74B6">
        <w:rPr>
          <w:rFonts w:asciiTheme="minorHAnsi" w:hAnsiTheme="minorHAnsi" w:cstheme="minorHAnsi"/>
          <w:i/>
          <w:sz w:val="18"/>
          <w:szCs w:val="18"/>
        </w:rPr>
        <w:t>podpis zaufany / podpis osobisty</w:t>
      </w:r>
    </w:p>
    <w:p w14:paraId="16B9E06B" w14:textId="77777777" w:rsidR="001541D1" w:rsidRPr="00DE74B6" w:rsidRDefault="001541D1" w:rsidP="001541D1">
      <w:pPr>
        <w:spacing w:line="240" w:lineRule="auto"/>
        <w:ind w:left="7080" w:firstLine="708"/>
        <w:jc w:val="center"/>
        <w:rPr>
          <w:rFonts w:asciiTheme="minorHAnsi" w:hAnsiTheme="minorHAnsi" w:cstheme="minorHAnsi"/>
          <w:i/>
          <w:sz w:val="18"/>
          <w:szCs w:val="18"/>
        </w:rPr>
      </w:pPr>
      <w:r w:rsidRPr="00DE74B6">
        <w:rPr>
          <w:rFonts w:asciiTheme="minorHAnsi" w:hAnsiTheme="minorHAnsi" w:cstheme="minorHAnsi"/>
          <w:i/>
          <w:sz w:val="18"/>
          <w:szCs w:val="18"/>
        </w:rPr>
        <w:t xml:space="preserve">wykonawcy lub osoby upoważnionej </w:t>
      </w:r>
    </w:p>
    <w:p w14:paraId="73E31B38" w14:textId="77777777" w:rsidR="001541D1" w:rsidRPr="00DE74B6" w:rsidRDefault="001541D1" w:rsidP="001541D1">
      <w:pPr>
        <w:spacing w:line="271" w:lineRule="auto"/>
        <w:jc w:val="both"/>
        <w:rPr>
          <w:rFonts w:asciiTheme="minorHAnsi" w:eastAsia="Times New Roman" w:hAnsiTheme="minorHAnsi" w:cstheme="minorHAnsi"/>
          <w:i/>
          <w:szCs w:val="24"/>
        </w:rPr>
      </w:pPr>
    </w:p>
    <w:p w14:paraId="6A9835F1" w14:textId="77777777" w:rsidR="001541D1" w:rsidRPr="00DE74B6" w:rsidRDefault="001541D1" w:rsidP="001541D1">
      <w:pPr>
        <w:spacing w:line="240" w:lineRule="auto"/>
        <w:ind w:left="7080" w:firstLine="708"/>
        <w:jc w:val="center"/>
        <w:rPr>
          <w:rFonts w:asciiTheme="minorHAnsi" w:hAnsiTheme="minorHAnsi" w:cstheme="minorHAnsi"/>
          <w:iCs/>
          <w:sz w:val="22"/>
        </w:rPr>
      </w:pPr>
      <w:r w:rsidRPr="00DE74B6">
        <w:rPr>
          <w:rFonts w:asciiTheme="minorHAnsi" w:eastAsia="Times New Roman" w:hAnsiTheme="minorHAnsi" w:cstheme="minorHAnsi"/>
          <w:i/>
          <w:szCs w:val="24"/>
        </w:rPr>
        <w:t xml:space="preserve"> </w:t>
      </w:r>
    </w:p>
    <w:p w14:paraId="6C5A4F77" w14:textId="77777777" w:rsidR="001541D1" w:rsidRPr="00DE74B6" w:rsidRDefault="001541D1" w:rsidP="001541D1">
      <w:pPr>
        <w:spacing w:line="240" w:lineRule="auto"/>
        <w:ind w:left="-567" w:firstLine="708"/>
        <w:jc w:val="both"/>
        <w:rPr>
          <w:rFonts w:asciiTheme="minorHAnsi" w:hAnsiTheme="minorHAnsi" w:cstheme="minorHAnsi"/>
          <w:iCs/>
          <w:sz w:val="22"/>
        </w:rPr>
      </w:pPr>
    </w:p>
    <w:p w14:paraId="5FA77E2A" w14:textId="77777777" w:rsidR="001541D1" w:rsidRPr="00DE74B6" w:rsidRDefault="001541D1" w:rsidP="001541D1">
      <w:pPr>
        <w:spacing w:line="240" w:lineRule="auto"/>
        <w:ind w:left="-567" w:firstLine="708"/>
        <w:jc w:val="both"/>
        <w:rPr>
          <w:rFonts w:asciiTheme="minorHAnsi" w:hAnsiTheme="minorHAnsi" w:cstheme="minorHAnsi"/>
          <w:iCs/>
          <w:sz w:val="22"/>
        </w:rPr>
      </w:pPr>
    </w:p>
    <w:p w14:paraId="37A00DDD" w14:textId="77777777" w:rsidR="001541D1" w:rsidRPr="00AB08E3" w:rsidRDefault="001541D1" w:rsidP="001541D1">
      <w:pPr>
        <w:spacing w:line="240" w:lineRule="auto"/>
        <w:ind w:left="141"/>
        <w:jc w:val="both"/>
        <w:rPr>
          <w:rFonts w:asciiTheme="minorHAnsi" w:hAnsiTheme="minorHAnsi" w:cstheme="minorHAnsi"/>
          <w:iCs/>
          <w:sz w:val="22"/>
        </w:rPr>
      </w:pPr>
      <w:r w:rsidRPr="00DE74B6">
        <w:rPr>
          <w:rFonts w:asciiTheme="minorHAnsi" w:hAnsiTheme="minorHAnsi" w:cstheme="minorHAnsi"/>
          <w:iCs/>
          <w:sz w:val="22"/>
        </w:rPr>
        <w:t>* niepotrzebne skreślić</w:t>
      </w:r>
    </w:p>
    <w:p w14:paraId="6F3094BF" w14:textId="77777777" w:rsidR="001541D1" w:rsidRPr="00AB08E3" w:rsidRDefault="001541D1" w:rsidP="001541D1">
      <w:pPr>
        <w:spacing w:line="240" w:lineRule="auto"/>
        <w:rPr>
          <w:rFonts w:asciiTheme="minorHAnsi" w:hAnsiTheme="minorHAnsi" w:cstheme="minorHAnsi"/>
          <w:iCs/>
          <w:sz w:val="22"/>
        </w:rPr>
      </w:pPr>
    </w:p>
    <w:sectPr w:rsidR="001541D1" w:rsidRPr="00AB08E3" w:rsidSect="007448B7">
      <w:head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F58ED" w14:textId="77777777" w:rsidR="002A50A3" w:rsidRDefault="002A50A3" w:rsidP="0047212E">
      <w:pPr>
        <w:spacing w:line="240" w:lineRule="auto"/>
      </w:pPr>
      <w:r>
        <w:separator/>
      </w:r>
    </w:p>
  </w:endnote>
  <w:endnote w:type="continuationSeparator" w:id="0">
    <w:p w14:paraId="0E824C86" w14:textId="77777777" w:rsidR="002A50A3" w:rsidRDefault="002A50A3" w:rsidP="004721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D4570" w14:textId="77777777" w:rsidR="002A50A3" w:rsidRDefault="002A50A3" w:rsidP="0047212E">
      <w:pPr>
        <w:spacing w:line="240" w:lineRule="auto"/>
      </w:pPr>
      <w:r>
        <w:separator/>
      </w:r>
    </w:p>
  </w:footnote>
  <w:footnote w:type="continuationSeparator" w:id="0">
    <w:p w14:paraId="0736FCF5" w14:textId="77777777" w:rsidR="002A50A3" w:rsidRDefault="002A50A3" w:rsidP="004721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6CEDA" w14:textId="685574EC" w:rsidR="0047212E" w:rsidRDefault="0047212E" w:rsidP="00800F6D">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172C8"/>
    <w:multiLevelType w:val="hybridMultilevel"/>
    <w:tmpl w:val="9A8EAC32"/>
    <w:lvl w:ilvl="0" w:tplc="F8044EEE">
      <w:start w:val="256"/>
      <w:numFmt w:val="bullet"/>
      <w:lvlText w:val=""/>
      <w:lvlJc w:val="left"/>
      <w:pPr>
        <w:ind w:left="501" w:hanging="360"/>
      </w:pPr>
      <w:rPr>
        <w:rFonts w:ascii="Symbol" w:eastAsiaTheme="minorHAnsi" w:hAnsi="Symbol" w:cstheme="minorHAnsi"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1" w15:restartNumberingAfterBreak="0">
    <w:nsid w:val="204370CF"/>
    <w:multiLevelType w:val="hybridMultilevel"/>
    <w:tmpl w:val="68E82196"/>
    <w:lvl w:ilvl="0" w:tplc="A482A19C">
      <w:start w:val="256"/>
      <w:numFmt w:val="bullet"/>
      <w:lvlText w:val=""/>
      <w:lvlJc w:val="left"/>
      <w:pPr>
        <w:ind w:left="501" w:hanging="360"/>
      </w:pPr>
      <w:rPr>
        <w:rFonts w:ascii="Symbol" w:eastAsiaTheme="minorHAnsi" w:hAnsi="Symbol" w:cstheme="minorHAnsi"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2" w15:restartNumberingAfterBreak="0">
    <w:nsid w:val="207F55E7"/>
    <w:multiLevelType w:val="hybridMultilevel"/>
    <w:tmpl w:val="0B24D34E"/>
    <w:lvl w:ilvl="0" w:tplc="5E041886">
      <w:start w:val="256"/>
      <w:numFmt w:val="bullet"/>
      <w:lvlText w:val=""/>
      <w:lvlJc w:val="left"/>
      <w:pPr>
        <w:ind w:left="720" w:hanging="360"/>
      </w:pPr>
      <w:rPr>
        <w:rFonts w:ascii="Symbol" w:eastAsiaTheme="minorHAns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9BB2B79"/>
    <w:multiLevelType w:val="hybridMultilevel"/>
    <w:tmpl w:val="EBB4F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88623E4"/>
    <w:multiLevelType w:val="hybridMultilevel"/>
    <w:tmpl w:val="D7FA47D2"/>
    <w:lvl w:ilvl="0" w:tplc="E7D09D4C">
      <w:start w:val="256"/>
      <w:numFmt w:val="bullet"/>
      <w:lvlText w:val=""/>
      <w:lvlJc w:val="left"/>
      <w:pPr>
        <w:ind w:left="501" w:hanging="360"/>
      </w:pPr>
      <w:rPr>
        <w:rFonts w:ascii="Symbol" w:eastAsiaTheme="minorHAnsi" w:hAnsi="Symbol" w:cstheme="minorHAnsi"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num w:numId="1" w16cid:durableId="972640332">
    <w:abstractNumId w:val="2"/>
  </w:num>
  <w:num w:numId="2" w16cid:durableId="388115181">
    <w:abstractNumId w:val="4"/>
  </w:num>
  <w:num w:numId="3" w16cid:durableId="1520584089">
    <w:abstractNumId w:val="1"/>
  </w:num>
  <w:num w:numId="4" w16cid:durableId="1047724144">
    <w:abstractNumId w:val="0"/>
  </w:num>
  <w:num w:numId="5" w16cid:durableId="18295965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FF1"/>
    <w:rsid w:val="000117DA"/>
    <w:rsid w:val="0008507D"/>
    <w:rsid w:val="000B40FA"/>
    <w:rsid w:val="00144FA6"/>
    <w:rsid w:val="001541D1"/>
    <w:rsid w:val="001821F4"/>
    <w:rsid w:val="00210017"/>
    <w:rsid w:val="00285980"/>
    <w:rsid w:val="002A50A3"/>
    <w:rsid w:val="002E64E6"/>
    <w:rsid w:val="002F3109"/>
    <w:rsid w:val="003757EE"/>
    <w:rsid w:val="003E606C"/>
    <w:rsid w:val="00471AA0"/>
    <w:rsid w:val="0047212E"/>
    <w:rsid w:val="004A1512"/>
    <w:rsid w:val="004E2460"/>
    <w:rsid w:val="006C6674"/>
    <w:rsid w:val="006E0D06"/>
    <w:rsid w:val="006F400D"/>
    <w:rsid w:val="006F5686"/>
    <w:rsid w:val="007448B7"/>
    <w:rsid w:val="00765550"/>
    <w:rsid w:val="007A78CD"/>
    <w:rsid w:val="007B72CA"/>
    <w:rsid w:val="00800F6D"/>
    <w:rsid w:val="008B093B"/>
    <w:rsid w:val="008E64E6"/>
    <w:rsid w:val="008F4C4C"/>
    <w:rsid w:val="0090535D"/>
    <w:rsid w:val="00927BCD"/>
    <w:rsid w:val="00994D40"/>
    <w:rsid w:val="009A7BF8"/>
    <w:rsid w:val="009E55E3"/>
    <w:rsid w:val="00A06E48"/>
    <w:rsid w:val="00A30CDE"/>
    <w:rsid w:val="00A368DD"/>
    <w:rsid w:val="00A47BEC"/>
    <w:rsid w:val="00A77208"/>
    <w:rsid w:val="00AB08E3"/>
    <w:rsid w:val="00B208C5"/>
    <w:rsid w:val="00B83885"/>
    <w:rsid w:val="00BD3E7B"/>
    <w:rsid w:val="00C30FF1"/>
    <w:rsid w:val="00C4410A"/>
    <w:rsid w:val="00C745CA"/>
    <w:rsid w:val="00C92398"/>
    <w:rsid w:val="00CE1659"/>
    <w:rsid w:val="00D16839"/>
    <w:rsid w:val="00D41A61"/>
    <w:rsid w:val="00D50EF8"/>
    <w:rsid w:val="00D632F1"/>
    <w:rsid w:val="00DE342C"/>
    <w:rsid w:val="00DE5242"/>
    <w:rsid w:val="00DE74B6"/>
    <w:rsid w:val="00E17ED1"/>
    <w:rsid w:val="00E74098"/>
    <w:rsid w:val="00E776CC"/>
    <w:rsid w:val="00E9256A"/>
    <w:rsid w:val="00EC38FD"/>
    <w:rsid w:val="00F00894"/>
    <w:rsid w:val="00F34EC2"/>
    <w:rsid w:val="00F51A24"/>
    <w:rsid w:val="00FB534C"/>
    <w:rsid w:val="00FC66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83C04"/>
  <w15:chartTrackingRefBased/>
  <w15:docId w15:val="{9ABECA7D-4035-407B-ACC8-AD23B6490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7212E"/>
    <w:pPr>
      <w:tabs>
        <w:tab w:val="center" w:pos="4536"/>
        <w:tab w:val="right" w:pos="9072"/>
      </w:tabs>
      <w:spacing w:line="240" w:lineRule="auto"/>
    </w:pPr>
  </w:style>
  <w:style w:type="character" w:customStyle="1" w:styleId="NagwekZnak">
    <w:name w:val="Nagłówek Znak"/>
    <w:basedOn w:val="Domylnaczcionkaakapitu"/>
    <w:link w:val="Nagwek"/>
    <w:uiPriority w:val="99"/>
    <w:rsid w:val="0047212E"/>
  </w:style>
  <w:style w:type="paragraph" w:styleId="Stopka">
    <w:name w:val="footer"/>
    <w:basedOn w:val="Normalny"/>
    <w:link w:val="StopkaZnak"/>
    <w:uiPriority w:val="99"/>
    <w:unhideWhenUsed/>
    <w:rsid w:val="0047212E"/>
    <w:pPr>
      <w:tabs>
        <w:tab w:val="center" w:pos="4536"/>
        <w:tab w:val="right" w:pos="9072"/>
      </w:tabs>
      <w:spacing w:line="240" w:lineRule="auto"/>
    </w:pPr>
  </w:style>
  <w:style w:type="character" w:customStyle="1" w:styleId="StopkaZnak">
    <w:name w:val="Stopka Znak"/>
    <w:basedOn w:val="Domylnaczcionkaakapitu"/>
    <w:link w:val="Stopka"/>
    <w:uiPriority w:val="99"/>
    <w:rsid w:val="0047212E"/>
  </w:style>
  <w:style w:type="table" w:styleId="Tabela-Siatka">
    <w:name w:val="Table Grid"/>
    <w:basedOn w:val="Standardowy"/>
    <w:uiPriority w:val="39"/>
    <w:rsid w:val="00800F6D"/>
    <w:pPr>
      <w:spacing w:line="240" w:lineRule="auto"/>
    </w:pPr>
    <w:rPr>
      <w:rFonts w:asciiTheme="minorHAnsi" w:hAnsiTheme="minorHAns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800F6D"/>
    <w:rPr>
      <w:b/>
      <w:bCs/>
    </w:rPr>
  </w:style>
  <w:style w:type="paragraph" w:styleId="Akapitzlist">
    <w:name w:val="List Paragraph"/>
    <w:basedOn w:val="Normalny"/>
    <w:uiPriority w:val="34"/>
    <w:qFormat/>
    <w:rsid w:val="00FB534C"/>
    <w:pPr>
      <w:ind w:left="720"/>
      <w:contextualSpacing/>
    </w:pPr>
  </w:style>
  <w:style w:type="character" w:styleId="Hipercze">
    <w:name w:val="Hyperlink"/>
    <w:basedOn w:val="Domylnaczcionkaakapitu"/>
    <w:uiPriority w:val="99"/>
    <w:unhideWhenUsed/>
    <w:rsid w:val="002100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938392">
      <w:bodyDiv w:val="1"/>
      <w:marLeft w:val="0"/>
      <w:marRight w:val="0"/>
      <w:marTop w:val="0"/>
      <w:marBottom w:val="0"/>
      <w:divBdr>
        <w:top w:val="none" w:sz="0" w:space="0" w:color="auto"/>
        <w:left w:val="none" w:sz="0" w:space="0" w:color="auto"/>
        <w:bottom w:val="none" w:sz="0" w:space="0" w:color="auto"/>
        <w:right w:val="none" w:sz="0" w:space="0" w:color="auto"/>
      </w:divBdr>
    </w:div>
    <w:div w:id="140155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pubenchmark.ne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5BECF-AF25-4D9F-B5BE-5FABD3AB6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3102</Words>
  <Characters>18614</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dc:creator>
  <cp:keywords/>
  <dc:description/>
  <cp:lastModifiedBy>Edyta Kozłowska</cp:lastModifiedBy>
  <cp:revision>9</cp:revision>
  <cp:lastPrinted>2022-05-24T10:05:00Z</cp:lastPrinted>
  <dcterms:created xsi:type="dcterms:W3CDTF">2023-10-03T05:39:00Z</dcterms:created>
  <dcterms:modified xsi:type="dcterms:W3CDTF">2023-10-04T12:00:00Z</dcterms:modified>
</cp:coreProperties>
</file>