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20"/>
        <w:gridCol w:w="6340"/>
        <w:gridCol w:w="1020"/>
        <w:gridCol w:w="58"/>
        <w:gridCol w:w="1268"/>
        <w:gridCol w:w="43"/>
        <w:gridCol w:w="1218"/>
        <w:gridCol w:w="78"/>
        <w:gridCol w:w="1102"/>
        <w:gridCol w:w="174"/>
      </w:tblGrid>
      <w:tr w:rsidR="005C2D12" w:rsidRPr="00B638F4" w:rsidTr="004F7046">
        <w:trPr>
          <w:gridAfter w:val="1"/>
          <w:wAfter w:w="174" w:type="dxa"/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FE0" w:rsidRPr="00F66B1F" w:rsidRDefault="00683FE0" w:rsidP="00683FE0">
            <w:pPr>
              <w:widowControl w:val="0"/>
              <w:shd w:val="clear" w:color="auto" w:fill="FFFFFF"/>
              <w:tabs>
                <w:tab w:val="left" w:leader="hyphen" w:pos="24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spacing w:val="-2"/>
                <w:szCs w:val="24"/>
                <w:lang w:eastAsia="pl-PL"/>
              </w:rPr>
            </w:pPr>
            <w:r w:rsidRPr="00F66B1F">
              <w:rPr>
                <w:rFonts w:ascii="Calibri" w:eastAsia="Times New Roman" w:hAnsi="Calibri" w:cs="Times New Roman"/>
                <w:spacing w:val="-2"/>
                <w:szCs w:val="24"/>
                <w:lang w:eastAsia="pl-PL"/>
              </w:rPr>
              <w:t>.................................</w:t>
            </w:r>
          </w:p>
          <w:p w:rsidR="00683FE0" w:rsidRPr="00F66B1F" w:rsidRDefault="00683FE0" w:rsidP="00683FE0">
            <w:pPr>
              <w:widowControl w:val="0"/>
              <w:shd w:val="clear" w:color="auto" w:fill="FFFFFF"/>
              <w:tabs>
                <w:tab w:val="left" w:leader="hyphen" w:pos="24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spacing w:val="-2"/>
                <w:szCs w:val="24"/>
                <w:vertAlign w:val="superscript"/>
                <w:lang w:eastAsia="pl-PL"/>
              </w:rPr>
            </w:pPr>
            <w:r w:rsidRPr="00F66B1F">
              <w:rPr>
                <w:rFonts w:ascii="Calibri" w:eastAsia="Times New Roman" w:hAnsi="Calibri" w:cs="Times New Roman"/>
                <w:spacing w:val="-2"/>
                <w:szCs w:val="24"/>
                <w:vertAlign w:val="superscript"/>
                <w:lang w:eastAsia="pl-PL"/>
              </w:rPr>
              <w:t xml:space="preserve">   (pieczęć wykonawcy)</w:t>
            </w:r>
          </w:p>
          <w:p w:rsidR="005C2D12" w:rsidRPr="00B638F4" w:rsidRDefault="005C2D12" w:rsidP="00683FE0">
            <w:pPr>
              <w:widowControl w:val="0"/>
              <w:shd w:val="clear" w:color="auto" w:fill="FFFFFF"/>
              <w:tabs>
                <w:tab w:val="left" w:leader="hyphen" w:pos="24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FE0" w:rsidRDefault="00683FE0" w:rsidP="00683FE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36"/>
                <w:szCs w:val="36"/>
                <w:lang w:eastAsia="pl-PL"/>
              </w:rPr>
            </w:pPr>
          </w:p>
          <w:p w:rsidR="00683FE0" w:rsidRDefault="00683FE0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683FE0" w:rsidRDefault="00683FE0" w:rsidP="00683FE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36"/>
                <w:szCs w:val="36"/>
                <w:lang w:eastAsia="pl-PL"/>
              </w:rPr>
            </w:pPr>
          </w:p>
          <w:p w:rsidR="00683FE0" w:rsidRPr="00CB5DF5" w:rsidRDefault="00683FE0" w:rsidP="00683FE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36"/>
                <w:szCs w:val="36"/>
                <w:lang w:eastAsia="pl-PL"/>
              </w:rPr>
            </w:pPr>
            <w:r w:rsidRPr="00CB5DF5">
              <w:rPr>
                <w:rFonts w:asciiTheme="minorHAnsi" w:eastAsia="Times New Roman" w:hAnsiTheme="minorHAnsi" w:cs="Times New Roman"/>
                <w:b/>
                <w:sz w:val="36"/>
                <w:szCs w:val="36"/>
                <w:lang w:eastAsia="pl-PL"/>
              </w:rPr>
              <w:t>F</w:t>
            </w:r>
            <w:r>
              <w:rPr>
                <w:rFonts w:asciiTheme="minorHAnsi" w:eastAsia="Times New Roman" w:hAnsiTheme="minorHAnsi" w:cs="Times New Roman"/>
                <w:b/>
                <w:sz w:val="36"/>
                <w:szCs w:val="36"/>
                <w:lang w:eastAsia="pl-PL"/>
              </w:rPr>
              <w:t xml:space="preserve">ormularz asortymentowo-cenowy </w:t>
            </w:r>
          </w:p>
          <w:p w:rsidR="00683FE0" w:rsidRPr="00B638F4" w:rsidRDefault="00683FE0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7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D12" w:rsidRPr="00B638F4" w:rsidRDefault="005C2D12" w:rsidP="00683FE0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Załącznik nr </w:t>
            </w:r>
            <w:r w:rsidR="00683FE0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e do </w:t>
            </w:r>
            <w:r w:rsidR="00683FE0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oferty </w:t>
            </w:r>
          </w:p>
        </w:tc>
      </w:tr>
      <w:tr w:rsidR="004F7046" w:rsidRPr="00B638F4" w:rsidTr="004F7046">
        <w:trPr>
          <w:gridAfter w:val="1"/>
          <w:wAfter w:w="174" w:type="dxa"/>
          <w:trHeight w:val="8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6" w:rsidRPr="00B638F4" w:rsidRDefault="004F7046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6" w:rsidRPr="00B638F4" w:rsidRDefault="004F7046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Przedmiot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6" w:rsidRPr="00B638F4" w:rsidRDefault="004F7046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E57260">
              <w:rPr>
                <w:rFonts w:eastAsia="Times New Roman" w:cs="Times New Roman"/>
                <w:b/>
                <w:bCs/>
                <w:sz w:val="22"/>
                <w:lang w:eastAsia="pl-PL"/>
              </w:rPr>
              <w:t>Opis</w:t>
            </w: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przedmiotu zamówienia/minimalne wymagania Zamawiającego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6" w:rsidRPr="00B638F4" w:rsidRDefault="004F7046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ilość sztuk ogółem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6" w:rsidRPr="00226E2D" w:rsidRDefault="004F7046" w:rsidP="00F1659F">
            <w:pPr>
              <w:jc w:val="center"/>
              <w:rPr>
                <w:b/>
                <w:sz w:val="20"/>
                <w:szCs w:val="20"/>
              </w:rPr>
            </w:pPr>
            <w:r w:rsidRPr="00226E2D">
              <w:rPr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046" w:rsidRPr="00226E2D" w:rsidRDefault="004F7046" w:rsidP="00F1659F">
            <w:pPr>
              <w:jc w:val="center"/>
              <w:rPr>
                <w:b/>
                <w:sz w:val="20"/>
                <w:szCs w:val="20"/>
              </w:rPr>
            </w:pPr>
            <w:r w:rsidRPr="00226E2D">
              <w:rPr>
                <w:b/>
                <w:sz w:val="20"/>
                <w:szCs w:val="20"/>
              </w:rPr>
              <w:t>Cena jednostkowa brutto (PLN)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046" w:rsidRPr="00226E2D" w:rsidRDefault="004F7046" w:rsidP="00F1659F">
            <w:pPr>
              <w:jc w:val="center"/>
              <w:rPr>
                <w:b/>
                <w:sz w:val="20"/>
                <w:szCs w:val="20"/>
              </w:rPr>
            </w:pPr>
            <w:r w:rsidRPr="00226E2D">
              <w:rPr>
                <w:b/>
                <w:sz w:val="20"/>
                <w:szCs w:val="20"/>
              </w:rPr>
              <w:t>Wartość brutto (PLN)</w:t>
            </w:r>
          </w:p>
        </w:tc>
      </w:tr>
      <w:tr w:rsidR="005C2D12" w:rsidRPr="00B638F4" w:rsidTr="004F7046">
        <w:trPr>
          <w:gridAfter w:val="1"/>
          <w:wAfter w:w="174" w:type="dxa"/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638F4" w:rsidRPr="00B638F4" w:rsidRDefault="00B638F4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Część 5 - dostawa i montaż wyposażenia pracowni</w:t>
            </w:r>
          </w:p>
          <w:p w:rsidR="00B638F4" w:rsidRPr="00B638F4" w:rsidRDefault="00B638F4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3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Maszyna do szycia</w:t>
            </w:r>
          </w:p>
          <w:p w:rsidR="004855F8" w:rsidRDefault="004855F8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4855F8" w:rsidRDefault="004855F8" w:rsidP="004855F8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4855F8" w:rsidRPr="00B638F4" w:rsidRDefault="004855F8" w:rsidP="004855F8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Maszyna do szycia ok. 391 programów ściegowych, 7 rodzaj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ó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w automatycznego obszywania dziurek,  alfabet z POLSKĄ CZCIONKĄ, automatyczne obcinanie nici. Dodatkowo sztywna walizka i stolik powiększaj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cy pole pracy w zestawie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płynna regulacja długości ściegów (max 5mm)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– płynna regulacja szerokości ściegów (max 7mm)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– ok. 820 ściegów na minutę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– automatyczne obcinanie nici (z możliwością ustawienia w pamięci obci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n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ania nici po zakończeniu ściegu)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– wyświetlacz LCD, który w pełni informuje o wybranym ściegu jego długości i szerokości i podpowiada jaka stopkę zastosować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Wielofunkcyjna komputerowa maszyna do szycia min. 60 programami ściegowymi, wyświetlacz LCD, nawlekacz igły, automatyczne ryglowanie, pozycjonowanie igły, obszywanie dziurek, przycisk stop/start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lastRenderedPageBreak/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Stół krawiecki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Stół krawiecki wymiary: ok. 1400 x 700x 800 (dł.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x szer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 xml:space="preserve">.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x wys.) na blacie naniesiona skala 0 - 120 cm wykonanie - sklejka 20 mm, wielokrotnie pokryty lakierem, skala odporna na ścieranie. Poniżej blatu znajduje się półka. Stół jest </w:t>
            </w:r>
            <w:proofErr w:type="spellStart"/>
            <w:r w:rsidRPr="00B638F4">
              <w:rPr>
                <w:rFonts w:eastAsia="Times New Roman" w:cs="Times New Roman"/>
                <w:sz w:val="22"/>
                <w:lang w:eastAsia="pl-PL"/>
              </w:rPr>
              <w:t>demontowalny</w:t>
            </w:r>
            <w:proofErr w:type="spellEnd"/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, skręcany na śruby </w:t>
            </w:r>
            <w:proofErr w:type="spellStart"/>
            <w:r w:rsidRPr="00B638F4">
              <w:rPr>
                <w:rFonts w:eastAsia="Times New Roman" w:cs="Times New Roman"/>
                <w:sz w:val="22"/>
                <w:lang w:eastAsia="pl-PL"/>
              </w:rPr>
              <w:t>imbusowe</w:t>
            </w:r>
            <w:proofErr w:type="spellEnd"/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.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Nożyce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Nożyce klasy PREMIUM. o długości całkowitej 23 cm, długość ostrzy 9,5 cm.  mocne, sztywne ostrza, wykonane ze stali, utwardzone do 56+/-1HRC, </w:t>
            </w:r>
            <w:proofErr w:type="spellStart"/>
            <w:r w:rsidRPr="00B638F4">
              <w:rPr>
                <w:rFonts w:eastAsia="Times New Roman" w:cs="Times New Roman"/>
                <w:sz w:val="22"/>
                <w:lang w:eastAsia="pl-PL"/>
              </w:rPr>
              <w:t>matowione</w:t>
            </w:r>
            <w:proofErr w:type="spellEnd"/>
            <w:r w:rsidRPr="00B638F4">
              <w:rPr>
                <w:rFonts w:eastAsia="Times New Roman" w:cs="Times New Roman"/>
                <w:sz w:val="22"/>
                <w:lang w:eastAsia="pl-PL"/>
              </w:rPr>
              <w:t>.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Lustro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Stojące lustro w prostokątnej ramie MDF o wymiarze 160x50 cm. Rama biała lub czarna,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Grubość ramy 22mm, szerokoś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ć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 50 mm.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Poduszka do igieł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Magnetyczna poduszka do igieł i szpilek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Podręczniki do kroju i szycia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Podręczniki kroju i szycia/podstawy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(różne techniki szycia, wykańczania i ozdabiania ubrań, krojenia spodni, spódnic, bluzek itp.)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Stoły pod maszyny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Stół pod maszynę wraz z kieszeniami na akcesoria (Wymiary blatu - 114x45cm. Wysokość stołu - 76cm.)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27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Manekiny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C6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Manekin krawiecki regulowany rozmiar 36-42 ( regulacja dot. obwodu szyi, biodra, talia, klatka piersiowa, wysokości ) z ramieniem do ustalania dł. Spódnicy na kółkach Zakresy regulacji: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biodra: 86-103 cm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 xml:space="preserve">talia: 64-81 cm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klatka piersiowa: 84-102 cm</w:t>
            </w:r>
          </w:p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regulacja obwodu bioder, talii i klatki piersiowej za pomocą 12 pokręteł (po 4 na każdy z obwodów)warstwa pianki pomiędzy manekinem, a nylonowym pokryciem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24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Manekin krawiecki regulowany rozmiar 42-48( regulacja dot. Obwodu szyi, biodra, talia, klatka piersiowa, wysokość) z ramieniem do ustalania dł. Spódnicy, na kółkach Regulacja obwodu szyi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- pełna regulacja obwodu bioder, talii i klatki piersiowej za pomocą 12 pokręteł (po 4 na każdy z wymiarów)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 xml:space="preserve">- regulacja wysokości manekina do 170 cm (wysokość stojaka do 100 cm, wysokości torsu do 70 cm) warstwa pianki pomiędzy manekinem, a nylonowym pokryciem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3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Deska do prasowania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EC6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Deska do prasowania (stół prasowalniczy), z odsysaniem, podgrzewanym blatem i z wbudowaną wytwornic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 pary </w:t>
            </w:r>
          </w:p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Zasilanie: 220/230V - 50/60Hz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Moc grzałki wytwornicy: 900W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Pojemność zbiornika: 2 l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Ciśnienie robocze: 2,8 bar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Moc grzałki stołu: 700W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Moc silnika odsysania: 150W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Moc ż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e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lazka:  850W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Wymiar stołu: 111 x 40 cm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W zestawie żelazko w rękojeścią korkową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30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lastRenderedPageBreak/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Hafciarka </w:t>
            </w:r>
          </w:p>
          <w:p w:rsidR="001E7CFC" w:rsidRDefault="001E7CFC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E7CFC" w:rsidRDefault="001E7CFC" w:rsidP="001E7CF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1E7CFC" w:rsidRPr="00B638F4" w:rsidRDefault="001E7CFC" w:rsidP="001E7CF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Hafciarka komputerowa o polu haftu, min. 200 mm x 200 mm z ekranem i menu w języku polskim, Najważniejsze funkcje: 160 wbudowanych wzorów, 6 wbudowanych czcionek, możliwość tworzenia 2 i 3 literowych monogramów, prędkość haftowania 860 wkłuć na minutę, automatyczne obcinanie nici, wbudowany czujnik zrywu nitki dolnej i górnej, możliwość haftowania z mniejszymi prędkościami, nawlekacz igły, automatyczne zatrzymanie przy wymaganej zmianie koloru nici, dotykowy wyświetlacz LCD, możliwość łączenia wzoru z napisami, wbudowany port USB, chwytacz ro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ta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cyjny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18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K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r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zesło szwalnicze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Krzesło szwalnicze  tapicerowane obrotowe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bez kółek, podnośnik gazowy,  kolor czarny                                                                                         wymiary oparcia: 40 x 26 cm                                                             wymiary siedziska: 40 x 44 cm                                                              średnica krzyżaka: 60 cm                                                          regulacja wysokości: 41 - 54 cm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21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Krzesło szwalnicze sklejka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wymiar oparcia: 40x17,5 cm.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wymiar siedziska: 40x42 cm.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średnica krzyżaka: 60 cm.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regulacja wysokości: 50 – 76 cm.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śrubowa regulacja wysokości.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siedzisko i oparcie: materiał sklejka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21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lastRenderedPageBreak/>
              <w:t>12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Krosna</w:t>
            </w:r>
          </w:p>
          <w:p w:rsidR="001E7CFC" w:rsidRDefault="001E7CFC" w:rsidP="001E7CF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E7CFC" w:rsidRDefault="001E7CFC" w:rsidP="001E7CF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1E7CFC" w:rsidRDefault="001E7CFC" w:rsidP="001E7CF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  <w:p w:rsidR="001E7CFC" w:rsidRPr="00B638F4" w:rsidRDefault="001E7CFC" w:rsidP="001E7CF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Krosno tkackie ramowe minimum o sztywnym grzebieniu, długość (pł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o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chy siatki 60 cm. W komplecie: rama główna,  siatka (płocha) o rozdzielczości 8 nitek na 2,5 cm (długość 60 cm), 2 czółenka,  podbierak do wzorów, haczyk,  2 klamry,  osobny pojedynczy kołek do przygotowania osnowy,  komplet 12 kołeczków do przygotowania osnowy na odwrotnej stronie ramy, specjalny drążek do przygotowania osnowy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30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1E7CF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Krosno tkackie poziome w wersji czteronicielnicowej, z bidłem mocowanym od góry, wykonane z drewna, Rozmiar: 80 x 78 cm podłoga x 130 cm wysokość Maksymalna szerokość tkaniny): 67 cm. W zestawie krosna powinno znaleźć się:</w:t>
            </w:r>
            <w:r w:rsidR="001E7CF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(</w:t>
            </w:r>
            <w:bookmarkStart w:id="0" w:name="_GoBack"/>
            <w:bookmarkEnd w:id="0"/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500 nicielnic (typu </w:t>
            </w:r>
            <w:proofErr w:type="spellStart"/>
            <w:r w:rsidRPr="00B638F4">
              <w:rPr>
                <w:rFonts w:eastAsia="Times New Roman" w:cs="Times New Roman"/>
                <w:sz w:val="22"/>
                <w:lang w:eastAsia="pl-PL"/>
              </w:rPr>
              <w:t>Texolv</w:t>
            </w:r>
            <w:proofErr w:type="spellEnd"/>
            <w:r w:rsidRPr="00B638F4">
              <w:rPr>
                <w:rFonts w:eastAsia="Times New Roman" w:cs="Times New Roman"/>
                <w:sz w:val="22"/>
                <w:lang w:eastAsia="pl-PL"/>
              </w:rPr>
              <w:t>),listewki i mocowania do nicielnic,24 listew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k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i do nawijania osnowy na wały,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drobne akcesoria pomocnicze do osnucia, DVD instruktażowe: montaż krosna, przygotowanie do pracy, osnucie, przykładowe techniki tkackie i wzory, naprawa błędów, książeczka instruktażowa,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zestaw klamr i kółeczek metalowych do blokowania nicielnic i krzyża w trakcie nakładania osnowy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Siatki plastikowe do krosna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Siatki plastikowe w drewnianej ramce (wyposażenie krosna)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 xml:space="preserve">Długość 60 cm o gęstości: 5, 8, 10, 12 nitek na 2,5 cm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Wysokość: 12.5 cm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Płochy metalowe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Płochy metalowe do przetykania nitek osnowy Długość: 35 - 50 c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m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br/>
              <w:t>Wysokość standardowa 10,5 cm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Stacja lutownicza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Stacja lutownicza składająca się z  regulatora temperatury, który jest wyposażony w podstawkę, gąbkę do czyszczenia grota. Stacja umożliwia uziemienie grota. Moc grzałki lutownicy 80W. Zakres regulacji tem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pe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ratury: 100 - 420 stopni Cel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s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jusza.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vertAlign w:val="superscript"/>
                <w:lang w:eastAsia="pl-PL"/>
              </w:rPr>
              <w:t>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lastRenderedPageBreak/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Łamacz szkła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Łamacz do szkła o grubości 2~5mm. Obrotowa końcówka umożliwiająca łatwe rozłamywanie szkła pod różnym kątem. Aluminiowy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Zestaw do strzyżenia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C6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Zestaw do Strzyżenia profesjonalny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:</w:t>
            </w:r>
          </w:p>
          <w:p w:rsidR="00FB0EC6" w:rsidRDefault="00FB0EC6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Nożyczki 5,5"</w:t>
            </w:r>
          </w:p>
          <w:p w:rsidR="00FB0EC6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B638F4">
              <w:rPr>
                <w:rFonts w:eastAsia="Times New Roman" w:cs="Times New Roman"/>
                <w:sz w:val="22"/>
                <w:lang w:eastAsia="pl-PL"/>
              </w:rPr>
              <w:t>Degażówki</w:t>
            </w:r>
            <w:proofErr w:type="spellEnd"/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 5,5"  </w:t>
            </w:r>
          </w:p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Brzytwa 24 cm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Zestaw grzebieni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Zestaw Profesjonalnych Grzebieni Fryzjerskich 6 szt.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4F7046">
        <w:trPr>
          <w:gridAfter w:val="1"/>
          <w:wAfter w:w="174" w:type="dxa"/>
          <w:trHeight w:val="3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Wycinarka laserowa</w:t>
            </w:r>
          </w:p>
          <w:p w:rsidR="001E7CFC" w:rsidRDefault="001E7CFC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E7CFC" w:rsidRDefault="001E7CFC" w:rsidP="001E7CF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1E7CFC" w:rsidRPr="00B638F4" w:rsidRDefault="001E7CFC" w:rsidP="001E7CF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Wycinarka laserowa laser CO2 600x400 80W wraz z oprogramowanie </w:t>
            </w:r>
            <w:proofErr w:type="spellStart"/>
            <w:r w:rsidRPr="00B638F4">
              <w:rPr>
                <w:rFonts w:eastAsia="Times New Roman" w:cs="Times New Roman"/>
                <w:sz w:val="22"/>
                <w:lang w:eastAsia="pl-PL"/>
              </w:rPr>
              <w:t>CorelDraw</w:t>
            </w:r>
            <w:proofErr w:type="spellEnd"/>
            <w:r w:rsidRPr="00B638F4">
              <w:rPr>
                <w:rFonts w:eastAsia="Times New Roman" w:cs="Times New Roman"/>
                <w:sz w:val="22"/>
                <w:lang w:eastAsia="pl-PL"/>
              </w:rPr>
              <w:t>.  Obszar roboczy plotera laserowego to 600x400 mm. W zestawie plotera laserowego m.in.: czerwony punkt, nakładka typu plaster miodu i stół nożycowy, odciąg spalin, szuflada na odpady, zintegrowany uruchamiany do pracy kompresor, wentylator, chłodzenie. Moc lasera: 80 W,  obszar cięcia: 600x400 mm,  wymiary 1360x850x950 mm, prędkość cięc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ia: 0 - 36 000 mm/min, dokładność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 pozycjonowania: ± 0,05 mm, napięcie: 230V moc: 1000W,  temperatura pracy: 0-45 </w:t>
            </w:r>
            <w:r w:rsidRPr="00B638F4">
              <w:rPr>
                <w:rFonts w:ascii="Cambria Math" w:eastAsia="Times New Roman" w:hAnsi="Cambria Math" w:cs="Cambria Math"/>
                <w:sz w:val="22"/>
                <w:lang w:eastAsia="pl-PL"/>
              </w:rPr>
              <w:t>℃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  System operacyjny: Windows 95, 98, 2000, XP, Vista, 7, 8, 10 (32/64 bit) Formaty plików wejściowych: PLT, AI, DST, DXF, BMP  Rodzaj napędu: silniki krokowe,  Chłodzenie głowicy: woda,  Chłodzenie materiału: powietrze, gaz.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4F7046" w:rsidRPr="00B638F4" w:rsidTr="005F23AB">
        <w:trPr>
          <w:gridAfter w:val="1"/>
          <w:wAfter w:w="174" w:type="dxa"/>
          <w:trHeight w:val="701"/>
        </w:trPr>
        <w:tc>
          <w:tcPr>
            <w:tcW w:w="107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046" w:rsidRPr="00B638F4" w:rsidRDefault="004F7046" w:rsidP="004F704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RAZEM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046" w:rsidRPr="00B638F4" w:rsidRDefault="004F7046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046" w:rsidRPr="00B638F4" w:rsidRDefault="004F7046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046" w:rsidRPr="00B638F4" w:rsidRDefault="004F7046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5C2D12" w:rsidRPr="00B638F4" w:rsidTr="004F7046">
        <w:trPr>
          <w:gridAfter w:val="1"/>
          <w:wAfter w:w="174" w:type="dxa"/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4F7046" w:rsidRPr="00F66B1F" w:rsidTr="004F704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46" w:rsidRPr="00F66B1F" w:rsidRDefault="004F7046" w:rsidP="00F165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046" w:rsidRPr="00F66B1F" w:rsidRDefault="004F7046" w:rsidP="00F1659F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46" w:rsidRPr="00F66B1F" w:rsidRDefault="004F7046" w:rsidP="00F1659F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046" w:rsidRPr="00F66B1F" w:rsidRDefault="004F7046" w:rsidP="00F165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046" w:rsidRPr="00F66B1F" w:rsidRDefault="004F7046" w:rsidP="00F165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046" w:rsidRPr="00F66B1F" w:rsidRDefault="004F7046" w:rsidP="00F165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046" w:rsidRPr="00F66B1F" w:rsidRDefault="004F7046" w:rsidP="00F165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4F7046" w:rsidRPr="00F66B1F" w:rsidRDefault="004F7046" w:rsidP="004F7046">
      <w:pPr>
        <w:spacing w:line="240" w:lineRule="auto"/>
        <w:jc w:val="both"/>
        <w:rPr>
          <w:rFonts w:asciiTheme="minorHAnsi" w:eastAsia="Calibri" w:hAnsiTheme="minorHAnsi"/>
        </w:rPr>
      </w:pPr>
    </w:p>
    <w:p w:rsidR="004F7046" w:rsidRPr="00F66B1F" w:rsidRDefault="004F7046" w:rsidP="004F7046">
      <w:pPr>
        <w:spacing w:line="240" w:lineRule="auto"/>
        <w:jc w:val="both"/>
        <w:rPr>
          <w:rFonts w:asciiTheme="minorHAnsi" w:eastAsia="Calibri" w:hAnsiTheme="minorHAnsi"/>
          <w:sz w:val="20"/>
          <w:szCs w:val="20"/>
        </w:rPr>
      </w:pPr>
      <w:r w:rsidRPr="00F66B1F">
        <w:rPr>
          <w:rFonts w:asciiTheme="minorHAnsi" w:eastAsia="Calibri" w:hAnsiTheme="minorHAnsi"/>
        </w:rPr>
        <w:t xml:space="preserve">……….……….……. </w:t>
      </w:r>
      <w:r w:rsidRPr="00F66B1F">
        <w:rPr>
          <w:rFonts w:asciiTheme="minorHAnsi" w:eastAsia="Calibri" w:hAnsiTheme="minorHAnsi"/>
          <w:i/>
          <w:sz w:val="16"/>
          <w:szCs w:val="16"/>
        </w:rPr>
        <w:t>(miejscowość),</w:t>
      </w:r>
      <w:r w:rsidRPr="00F66B1F">
        <w:rPr>
          <w:rFonts w:asciiTheme="minorHAnsi" w:eastAsia="Calibri" w:hAnsiTheme="minorHAnsi"/>
          <w:i/>
          <w:sz w:val="18"/>
          <w:szCs w:val="18"/>
        </w:rPr>
        <w:t xml:space="preserve"> </w:t>
      </w:r>
      <w:r w:rsidRPr="00F66B1F">
        <w:rPr>
          <w:rFonts w:asciiTheme="minorHAnsi" w:eastAsia="Calibri" w:hAnsiTheme="minorHAnsi"/>
        </w:rPr>
        <w:t xml:space="preserve">dnia ………….……. r. </w:t>
      </w:r>
    </w:p>
    <w:p w:rsidR="004F7046" w:rsidRPr="00F66B1F" w:rsidRDefault="004F7046" w:rsidP="004F7046">
      <w:pPr>
        <w:spacing w:line="240" w:lineRule="auto"/>
        <w:jc w:val="both"/>
        <w:rPr>
          <w:rFonts w:asciiTheme="minorHAnsi" w:eastAsia="Calibri" w:hAnsiTheme="minorHAnsi"/>
        </w:rPr>
      </w:pP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  <w:t>…………………………………………</w:t>
      </w:r>
    </w:p>
    <w:p w:rsidR="004F7046" w:rsidRPr="00F66B1F" w:rsidRDefault="004F7046" w:rsidP="004F7046">
      <w:pPr>
        <w:rPr>
          <w:sz w:val="22"/>
        </w:rPr>
      </w:pP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  <w:t>podpis</w:t>
      </w:r>
    </w:p>
    <w:sectPr w:rsidR="004F7046" w:rsidRPr="00F66B1F" w:rsidSect="005C2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48" w:rsidRDefault="006A7048" w:rsidP="003F475C">
      <w:pPr>
        <w:spacing w:line="240" w:lineRule="auto"/>
      </w:pPr>
      <w:r>
        <w:separator/>
      </w:r>
    </w:p>
  </w:endnote>
  <w:endnote w:type="continuationSeparator" w:id="0">
    <w:p w:rsidR="006A7048" w:rsidRDefault="006A7048" w:rsidP="003F4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C" w:rsidRDefault="003F47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C" w:rsidRDefault="003F47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C" w:rsidRDefault="003F4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48" w:rsidRDefault="006A7048" w:rsidP="003F475C">
      <w:pPr>
        <w:spacing w:line="240" w:lineRule="auto"/>
      </w:pPr>
      <w:r>
        <w:separator/>
      </w:r>
    </w:p>
  </w:footnote>
  <w:footnote w:type="continuationSeparator" w:id="0">
    <w:p w:rsidR="006A7048" w:rsidRDefault="006A7048" w:rsidP="003F4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C" w:rsidRDefault="003F47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C" w:rsidRDefault="003F475C" w:rsidP="003F47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EE8A3A" wp14:editId="713978AF">
          <wp:extent cx="700087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C" w:rsidRDefault="003F47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12"/>
    <w:rsid w:val="001B4DE2"/>
    <w:rsid w:val="001E7CFC"/>
    <w:rsid w:val="003F475C"/>
    <w:rsid w:val="004855F8"/>
    <w:rsid w:val="004F7046"/>
    <w:rsid w:val="00545A2F"/>
    <w:rsid w:val="00550728"/>
    <w:rsid w:val="005C2D12"/>
    <w:rsid w:val="00683FE0"/>
    <w:rsid w:val="006A7048"/>
    <w:rsid w:val="00763405"/>
    <w:rsid w:val="00A111B8"/>
    <w:rsid w:val="00B638F4"/>
    <w:rsid w:val="00DE61A0"/>
    <w:rsid w:val="00EB524A"/>
    <w:rsid w:val="00F7452F"/>
    <w:rsid w:val="00F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7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47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75C"/>
  </w:style>
  <w:style w:type="paragraph" w:styleId="Stopka">
    <w:name w:val="footer"/>
    <w:basedOn w:val="Normalny"/>
    <w:link w:val="StopkaZnak"/>
    <w:uiPriority w:val="99"/>
    <w:unhideWhenUsed/>
    <w:rsid w:val="003F475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7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47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75C"/>
  </w:style>
  <w:style w:type="paragraph" w:styleId="Stopka">
    <w:name w:val="footer"/>
    <w:basedOn w:val="Normalny"/>
    <w:link w:val="StopkaZnak"/>
    <w:uiPriority w:val="99"/>
    <w:unhideWhenUsed/>
    <w:rsid w:val="003F475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10</cp:revision>
  <cp:lastPrinted>2020-02-14T13:20:00Z</cp:lastPrinted>
  <dcterms:created xsi:type="dcterms:W3CDTF">2020-02-07T12:35:00Z</dcterms:created>
  <dcterms:modified xsi:type="dcterms:W3CDTF">2020-02-14T13:20:00Z</dcterms:modified>
</cp:coreProperties>
</file>