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420"/>
        <w:gridCol w:w="6340"/>
        <w:gridCol w:w="1020"/>
        <w:gridCol w:w="1220"/>
        <w:gridCol w:w="1161"/>
        <w:gridCol w:w="1199"/>
      </w:tblGrid>
      <w:tr w:rsidR="000A37BE" w:rsidRPr="00747D06" w:rsidTr="000A37BE">
        <w:trPr>
          <w:trHeight w:val="7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A96" w:rsidRDefault="00CE0A96" w:rsidP="000A37B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0A37BE" w:rsidRPr="00747D06" w:rsidRDefault="000A37BE" w:rsidP="000A37B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Załącznik nr 6c do SIWZ</w:t>
            </w:r>
          </w:p>
        </w:tc>
      </w:tr>
      <w:tr w:rsidR="000A37BE" w:rsidRPr="00747D06" w:rsidTr="000A37BE">
        <w:trPr>
          <w:trHeight w:val="330"/>
        </w:trPr>
        <w:tc>
          <w:tcPr>
            <w:tcW w:w="10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0DA" w:rsidRPr="00747D06" w:rsidRDefault="00BA50DA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Nazwa wyposażenia</w:t>
            </w:r>
          </w:p>
          <w:p w:rsidR="00BA50DA" w:rsidRPr="00747D06" w:rsidRDefault="00BA50DA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w poszczególnych budynkach</w:t>
            </w:r>
          </w:p>
        </w:tc>
      </w:tr>
      <w:tr w:rsidR="000A37BE" w:rsidRPr="00747D06" w:rsidTr="00BA50DA">
        <w:trPr>
          <w:trHeight w:val="9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Przedmiot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3778B9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bookmarkStart w:id="0" w:name="_GoBack"/>
            <w:bookmarkEnd w:id="0"/>
            <w:r w:rsidRPr="00E57260">
              <w:rPr>
                <w:rFonts w:eastAsia="Times New Roman" w:cs="Times New Roman"/>
                <w:b/>
                <w:bCs/>
                <w:sz w:val="22"/>
                <w:lang w:eastAsia="pl-PL"/>
              </w:rPr>
              <w:t>Opis</w:t>
            </w:r>
            <w:r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przedmiotu zamówienia/minimalne wymagania Zamawiającego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ilość sztuk ogółem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DA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Górna</w:t>
            </w:r>
          </w:p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9a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DA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Górna </w:t>
            </w:r>
          </w:p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DA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Olsztyńska</w:t>
            </w:r>
          </w:p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 xml:space="preserve"> 3</w:t>
            </w:r>
          </w:p>
        </w:tc>
      </w:tr>
      <w:tr w:rsidR="000A37BE" w:rsidRPr="00747D06" w:rsidTr="00BA50DA">
        <w:trPr>
          <w:trHeight w:val="31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747D06" w:rsidRDefault="00747D06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  <w:p w:rsidR="000A37BE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Część 3 - dostawa i montaż sprzętu AGD oraz pozostałego wyposażenia</w:t>
            </w:r>
          </w:p>
          <w:p w:rsidR="00747D06" w:rsidRPr="00747D06" w:rsidRDefault="00747D06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Kawiarka ciśnieniowa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Kawiarka ciśnieniowa materiał: stal nierdzewna, szer. całkowita 10,5 cm, wys. 22 cm (lub przybliżone) Pojemność: 6 filiżanek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Termos elektryczny (warnik)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Termos elektryczny (warnik do wody)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Obudowa i pokrywa wykonana ze stali nierdzewnej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Bezpiecznik przed przegrzaniem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Regulacja temperatury od 30 do 110 stopni Celsjusza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Moc 2500 W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Pojemność ok 20 L,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niecięknący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kranik, ergonomiczne uchwyty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Warnik do wody ze stali nierdzewnej, moc elektryczna -  2,4 kW, napięcie 230V, termostat bezpieczeństwa, wskaźnik poziomu płynu w zbiorniku,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bezkroplowy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kranik, wykonanie - stal nierdzewna, czas zagotowania płynów ok. 25 min, grzałka zabudowana, średnica ok. 225 mm, wys. ok. 460 mm,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06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Zaparzacz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(warnik)</w:t>
            </w:r>
          </w:p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 kawy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Zaparzacz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/ warnik do kawy poj. 9 l, izolowane, podwójne ścianki ze stali nierdzewnej, pokrywa z bezpiecznym systemem zamykania typu „Twist-Lock”, maksymalna wysokość podstawianego pod kran naczynia: 130 mm,  wskaźnik poziomu wody, temperatura sterowana za pomocą termostatu w zakresie: 30 – 110°C, automatyczne przełączanie funkcji grzania i podtrz</w:t>
            </w:r>
            <w:r w:rsidR="00747D06" w:rsidRPr="00747D06">
              <w:rPr>
                <w:rFonts w:eastAsia="Times New Roman" w:cs="Times New Roman"/>
                <w:sz w:val="22"/>
                <w:lang w:eastAsia="pl-PL"/>
              </w:rPr>
              <w:t>ymywania żądanej temperatury,  l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ampki kontrolne funkcji grzania i podtrzymywania,  grzałka umieszczona pod dnem, zabezpieczona przed zakamienieniem, zabezpieczenie przed przegrzaniem z ręcznym resetem                                                        Parametry moc:  1300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napięcie:  230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wymiary:310x330x(H)455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Dystrybutor do wody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747D0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Dystrybutor do wody, do butli galonowych 18,9 l Parametry: moc grzania 500W, moc chłodzenia: 85 W, maksymalna moc: 912 W wydajność wody zimnej (5-12 stopni C): 5 L/h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wydajność wody gorącej (89-95 stopni C) 7 L/h, Wymiary 340x340x980, zabezpieczenie anty</w:t>
            </w:r>
            <w:r w:rsidR="00747D06"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wypływowe, ochrona przepięciowa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Zmywarka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Zmywarka do naczyń wolnostojąca 60 cm, kolor INOX, sterowanie: elekt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ro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niczne, wyświetlacz: elektroniczny, wskaźnik braku soli, wskaźnik braku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nabłyszczacza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, zabezpieczenie przed zalaniem, elektroniczna blokada przycisków, pojemność - 12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kpl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klasa ene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rg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etyczna min. A++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Gastronomiczna zmywarka do szkła i spodków z funkcją wyparzania, obudowa ze stali nierdzewnej, wydajność: do 30 koszy/h, Wymiary (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WxDxH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)420x460x600 mm (lub zbliżone), moc: 2,6 kW, Zasilanie: 230 V, regulowane w pionie nóżki, Spełnia normy HACCP - posiada funkcje wyparzania, solidne drzwi podwójnie izolowane, długość cyklu mycia: ok. 2 min.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Lodówka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Lodówka dwudrzwiowa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bezszronowa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wysokość ok. 179 cm, głębokość ok. 69 cm, pojemność użytkowa chłodziarki ok. 380 l, pojemność użytkowa zamrażarki ok 199 l.,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sterowanie elektroniczne, kolor srebrny, szybkie zmrażanie, klasa energetyczna min. A+,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Szafa chłodnicza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Szafa chłodnicza 350l ze stali nierdzewnej, drzwi przeszklone, wym. 600x858x1855 mm (lub zbliżone), mo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c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 całkowita ok. 0,21 kW, napięcie 230 V, temp. min. 2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tem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. maks. 8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C, Ilość półek - 4, Ilość drzwi - 1, materiał - stal matowa, zasilanie - elektryczne, półki przestawne, wyświetlacz, rozmrażanie automatyczne.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Piec konwekcyjny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Piec konwekcyjny wymiary 480x402x523 (lub zbliżone), zasilanie elektryczne, pojemność 3 blachy, napięcie 230V, ręcznie otwierane drzwi od góry do dołu, pieczenie konwekcyjne 30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C-260</w:t>
            </w:r>
            <w:r w:rsidRPr="00747D06">
              <w:rPr>
                <w:rFonts w:eastAsia="Times New Roman" w:cs="Times New Roman"/>
                <w:sz w:val="22"/>
                <w:vertAlign w:val="superscript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C, technologia pozwalająca na usuwanie wilgotności w komorze pieczenia, zaokrąglona komora pieczenia ze stali nierdzewnej, oświetlenie komory pieczenia, wyłącznik bezpieczeństwa temperatury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Kuchnia gazowa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Kuchnia gazowa 6 palnikowa konstrukcja wykonana ze stali nierdzewnej, różna konfiguracja palników, płomień pilotowy palników, zabezpieczenie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przeciwwypływowe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redukcja mocy palników do 1/3, że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liwne ruszty, regulowane stopki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Kocioł warzelny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Kocioł warzelny parowy 150 l, wym. długość - 1000 m, szerokość 1320 mm,  wysokość - 900 mm, moc całkowita 28 kW, materiał - stal nierdzewna, kolor INOX, kran spustowy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Patelnia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Patelnia głęboka, średnica 28 cm,  rączka i uchwyt odlany z jednego kawałka komp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zytu - odpornego do 250 st. C, możliwość mycia w zmywarce, 4-ro warstwowa powłoka, dno - stalowo - magnetyczna płyta, w zestawie żaroodporna pokrywa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Duża patelnia żeliwna 25 cm,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wysokość 5,5 cm,  możliwość mycia w zmywarce, używania w piekarniku, przeznaczeni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e - wszystkie rodzaje kuchenek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Patelnia aluminiowa z powłoką teflonową śr. 24, aluminium o gr. 4 mm, wys. 3,5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Blender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Blender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kielichowy, moc 400W, pojemność - 1,5 l. liczba prędkości - 2, kielich z miarką z tworzywa sztucznego, regulacja obrotów -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mechaniczno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- skokowa, możliwość mycia w zmywarce, system zabezpieczający przed przypadkowym uruchomieniem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Mikser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Mikser ręczny moc: 500W, liczba prędkości - 5, tryb pulsacyjny regulacja obrotów 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mechaniczno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- skokowa, końcówka do mieszania i ubijania, możliwość mycia w zmywarce, system zabezpieczający przed przypadkowym uruchomieniem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Opiekacz do kanapek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Opiekacz do kanapek Moc [W]: 700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liczba kanapek:  4, kształt kanapek: trójkąty, 3 funkcje tosty, gofry, grill, w zestawie wymienne płyty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Wyciskarka do soków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Wolnoobrotowa wyciskarka do owoców (typ: pionowa, moc: 200W, poj. naczynia na miąższ 1l, poj. naczynia na sok 1l, prędkość 40-70 obrotów/min)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Wyciskarka do soków wolnoobrotowa,  ilość obrotów - 45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obr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./min., funkcja rewersu do odblokowania ślimaka wyciskającego, indukcyjny silnik na prąd stały, poziom hałasu -  65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dB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zabezpieczenie magnetyczne przed włączeniem urządzenia przy niewłaściwym zamontowaniu głowicy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Krajalnica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Krajalnica moc - 200W, zakres krojenia - 0-15 mm, wskaźnik grubości krojenia, wykonanie noża - stal nierdzewna, wykonanie podstawy - tworzywo sztuczne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Kuchnia mikrofalowa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EA4790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Kuchenka mikrofalowa poj.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23l.,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br/>
              <w:t>szer. ok. 49 cm, sterowanie: elektroniczne,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funkcje podstawowe: rozmrażanie, podgrzewanie, gotowanie, grill, moc mikrofalówki 800 W, moc grilla 1100 W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W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, napięcie 230V, wyświetlacz LED, wnętrze pokryte emalią ceramiczną odporną na zarysowania kolor INOX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Kuchnia mikrofalowa z funkcją grilla, pojemność - 20l, wymiary zewnętrzne: 440x346x(H)259 mm (lub zbliżone) moc mikrofalówki 700 W, napięcie - 230V, sterowanie manualne za pomocą dwóch pokręteł,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timer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do 35 min., panel przedni wykonany ze stali nierdzewnej, drzwiczki z przezroczystą szybą, malowana komora z obrotowym talerzem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Rozdrabniacz do odpadów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Rozdrabniacz do odpadków organicznych z włącznikiem pneumatycznym, montowany pod otworem zlewu o średnicy 9 cm, , Komora rozdrabniacza wykonana ze stali nierdzewnej zabezpieczenie przed przeciążeniem, moc - 0,56 kW, wysokość: 33 cm, średnica 17cm, pręd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k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ość obrotów: 4000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obr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/min.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misek i miarek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misek i miarek wykonanych z polipropylenu i silikonu, Skład zestawu: miarka x 5 szt., miska: 4,5l, miska 0,5l, sitko 1,65l, durszlak 3l.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Łyżka stołowa ze stali nierdzewnej dł. 19,5-20 cm. Grubość materiału -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Widelec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Widelec stołowy ze stali nierdzewnej dł. 19-20 cm Grubość materiału -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Łyżeczka do herbaty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Łyżeczka do herbaty ze stali nierdzewnej dł. 13-14,5 cm Grubość materiału -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Noż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stołowy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Nóż stołowy ze stali nierdzewnej dł. 22,5 cm, grubość materiału min. 3 mm,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Kubek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Kubek wykonany z przeźroczystego hartowanego szkła poj. całkowita 280 ml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 płytki wykonany z białego hartowanego szkła średnica 24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 głęboki wykonany z białego hartowanego szkła średnica 22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Talerz deserowy wykonany z białego hartowanego szkła  średnica  19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na ręcznik papierowy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Podajnik  ręcznika papierowego i foli spo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ywczej wykonanie - tworzywo sztuczne, posiada miejsce na folię aluminiową, spożywczą, ręcznik papierowy i woreczki do zamrażania, specjalny nó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do precyzyjnego cięcia, posiada dozownik do taśmy klejącej i schowek na drobiazgi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Podajnik ręczników papierowych  montowany do 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ś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ciany, pojemność 250-400 listków ręcznika, materiał - stal nierdzewna, sposób dozowania - wyciągnięcie jednej sztuki powoduje wysunięcie się następnego, zamek i klucz metalowy, wym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(szer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x wys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x głęb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) 26x20,5x12 cm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Ostrzałka do noży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Ostrzałka do noży, ergonomiczny uchwyt i antypoślizgowa podstawa, 3 funkcje umożliwiające ostrzenie wszystkich typów noży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Tarka do warzyw i owoców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Tarka do jarzyn i owoców, 4 - stronna, wykonana ze stali nierdzewnej,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Półmiski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Półmisek owalny z bia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ego szkła hartowanego wym. 29x21,5 lub zbliżone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mięsa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mięsa aluminiowy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ziemniaków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Tłuczek do ziemniaków ze stali nierdzewnej długość - ok. 35,5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Praska do puree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Praska do puree ze stali nierdzewnej, długość - ok. 30 cm, szerokość - ok. 11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Wyciskarka do czosnku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Wyciskacz do czosnku wykonanie - aluminium, wymiary 3x17,5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Maselniczka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Maselniczka stalowa z pokrywką, wymiary - 125x(H)55 mm (lub zbliżone), wykonanie: stal nierdzewna,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Wałek do ciasta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Wałek do ciasta silikonowy długość: 43,5 cm, średnica ok. 5,5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Patera szklana do ciasta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Patera szklana do ciasta wys. 11,5 cm, średnica - 28 cm, liczba poziomów 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–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Silikonowa łopatka  kuchenna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Silikonowa łopatka  kuchenna długość - ok.  34 - 35 cm, szerokość całkowita - 8 cm, uchwyt ze stali nierdzewnej powleczony silikonem, otwór do zawieszenia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Pojemnik plastikowy hermetyczny  do przechowywania żywności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plastikowy hermetyczny  do przechowywania żywności 1l, dł. 18,5 cm, szer. całkowita 13 cm, wys. całkowita 6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Salaterka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Salaterka po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je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mność ok. 2800 ml, materiał szkło, wys. 105 mm, średnica 230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Salaterka szklana pojemność ok. 1100 ml, wys. 78 mm, średnica 170 mm, przeźroczysta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Sosjerka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Sosjerka ze stali nierdzewnej na stopce  pojemność 0.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25l, długość ok. 220 mm, wysokoś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ć ok. 100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Koszyczek do chleba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Koszyczek do chleba polipropylenowy wym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(dł. x szer. x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wys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) 23x15x6,5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Serwetnik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Serwetnik stalowy, wys. 8 cm, materiał: stal nierdzewna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Pojemniki do przypraw komplet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EA4790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Pojemniki do przypraw komplet 3 elem</w:t>
            </w:r>
            <w:r w:rsidR="00EA4790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nty (sól, pieprz, pojemnik z łyżeczką) kolor - INOX, przeźroczysty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Taca plastikowa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Taca plastikowa długość - 360 mm, szerokość - 470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Dzbanek do napojów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Dzbanek do napojów, materiał - akryl, kolor - przeźroczysty, pojemność 2l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Szklanka literatka do kompotu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Szklanka literatka do kompotu, pojemność 170 ml, wysokość 12,5 cm, średnica 5,2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Naświetlacz do jaj szufladowy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Naświetlacz do jaj szufladowy, wykonanie stal nierdzewna, 2 lampy 16 W, czas jednego cyklu naświetlania ok. 1-1,5 min., wsad - 10, zasilanie 230V, wymiary (dł., szer., wys.) 42,9x18,5x17,5 (lub zbliżone)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Garnek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Garnek z przykrywką ze stali nierdzewnej 4 l, ścianki ze stali o grubości min. 0,6 mm, wielowarstwowe dno,  masywne nitowane uchwyty, wys. 12 cm, średnica 20 cm, zastosowanie do wszystkich płyt grzewczych,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Garnek  z pokrywą ze stali nierdzewnej 6,3 l,  nienagrzewające się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wielopunktowo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zgrzewane uchwyty,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wielowarstwowe, grube dno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kapsułowe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, zastosowanie do wszystkich płyt grzewczych, wys. 20 cm, średnica - 20 cm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Garnek z pokrywą ze stali nierdzewnej 10l,  masywne wielopunktowe uchwyty, wielowarstwowe grube dno, wys. 22 cm, średnica 24 cm, zastosowanie do wszystkich płyt grzewczych,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Garnek z pokrywą ze stali nierdzewnej  15l,  masywne wielopunktowe uchwyty, wielowarstwowe grube dno, wys. 19 cm, średnica 32 cm, zastosowanie do wszystkich płyt grzewczych,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49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Czajnik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Czajnik elektryczny poj. min1,7 litra, stal nierdzewna, tworzywo sztuczne,  moc 2000W, nienagrzewający się uchwyt, płaska grzałka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DB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Czajnik ze stali nierdzewnej z bezpiecznym uchwytem i gwizdkiem </w:t>
            </w:r>
          </w:p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3 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Waza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Waza ze stali nierdzewnej poj. 3l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1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noży kuchennych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noży w bloku, wykonanie stal nierdzewna, blok drewn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iany, w zestawie: nóż kucharski -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długość ostrza ok.20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do pieczywa- długość ostrza ok. 20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do  mięsa i wędlin - długość ostrza ok. 19,5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uniwersalny - długość ostrza ok.11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nóż do warzyw- długość ostrza ok. 8,5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noży kuchennych (3 części), 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t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e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riał - tworzywo sztuczne, stal chromowano - molibdenowa, w zestawie - nóż do warzyw, nóż uniwersalny, otrze faliste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krojenia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kuchenna plastikowa wym. 24,5 x 34,5 lub zbliżone, możliwoś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krojenia po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li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propylen wym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45x30 cm, możliwość mycia w zmywarce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krojenia pieczywa drewniana wym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.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 60x40 cm, wys. ok. 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Otwieracz do konserw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Otwieracz do konserw, wykonany ze stali nierdzewnej, długość ok. 22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Durszlak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Durszlak aluminiowy średnica 40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Durszlak podręczny z rączką  plastik, średnica ok. 20 cm,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Cedzak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Cedzak do makaronu (łyżka cedzakowa), wykonanie stal nierdzewna, brak nitów i łączeń długość ok. 38,5 cm, średnica ok. 14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56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Młynek do soli i pieprzu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Młynek do pieprzu przezroczysty, wysokość ok. 105 mm, materiał: stal nierdzewna, plexiglas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Młynek do soli przezroczysty, wysokość ok. 105 mm, materiał: stal nierdzewna, plexiglas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Chlebak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Chlebak ze stali nierdzewnej, pokrywa wykonana z matowego tworzywa sztucznego długość ok. 39,5 cm, szerokość ok. 21 cm, wysokość ok. 21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Szatkownica elektryczna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Szatkownica elektryczna z kompletem 5 tarcz obudowa wykonana ze stopu aluminium, moc - 0,55 kW, zasilanie 230V, dwa otwory wsadowe - cylindryczny do warzyw długich, średnica 550 mm oraz owalny do większych produktów 175x80 mm, wydajność orientacyjna ok. 40 kg/h, rotacja tarczy - 270obr./min., w zestawie wybierak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Maszynka do mięsa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Maszynka do mięsa z pojemnikiem na mięso mielone,  zasilanie 230V, wydajność chwilowa - 200kg/h, moc - 750 W,  kołek dociskowy wykonany z polietylenu, wałek ślimakowy wykonany ze stopu aluminium, korpus,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l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ej załadowczy i pojemnik na mięso wykonane ze stali nierdzewnej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Waga magazynowa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Waga magazynowa zakres ważenia 60 kg ze stali nierdzewnej, wo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do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odporna, możliwość zasilania z sieci lub wewnętrznego akumulatora, wyświetlacz LCD, możliwość pracy w ujemnych tem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p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eraturach, klawiatura membranowa, wodoszczelna, funkcja tarowania, funkcja zerowania, funkcja programowania limitów, funkcja liczenia sztuk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Brytfa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n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na do mięsa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Brytfanna do mięsa  aluminiowa, 32 cm, poj. 7l,  aromatyzer w pokrywie pozwalają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cy na nawilżenie potraw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Blacha do ciasta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Blacha do ciasta z rantem długość 28,5 cm, szerokość - 15 cm, wysokość 6,5 cm, z powłoką non-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stick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wykonanie stal węglowa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Stolnica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Stolnica 70x50 cm grubość 3,5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Pralko - suszarka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Pralko- suszarka, prędkoś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ć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wirowania - 1400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obr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/min, pojemność (pranie)- 10 kg, pojemność  (suszenie) - 6 kg, klasa energetyczna - min. A, wyświetlacz elekt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ro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niczny, zabezpieczenie przed zalaniem, blokada panelu sterowania, blokada przedwczesnego otwarcia drzwi,  automatyczny dobór wody do wielkości załadunku, skokowa regulacja prędkości wirowania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na bieliznę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Kosz plastikowy na bieliznę, pojemność 42,5l wysokość ok. 53 cm, szerokość ok. 39,6 cm,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stojąca na bieliznę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stoj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ca na bieliznę, konstrukcja malowana proszkowo odporna na zarysowania,   długość linek - 18 m, wymiary: 180x56x90 (lub zbliżone), skrzydła suszarki posiadające specjalny zatrzask zabezpieczający przed otwarciem podczas przechowywania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prasowania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Deska do prasowania z zasilaniem elektrycznym, długość 120 cm, szerokość 42 cm, wysokość maks. 99 cm, blokada składania deski, nakładki na nogi do regulacji poziomu, antenka na przewód od żelazka, tłoczenia na wieszaki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Żelazko parowe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Żelazko parowe z automatycznym wył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cznikiem, moc 2400W, powierzchnia ceramiczna, zbiornik na wodę o poj. 300 ml,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69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Generator pary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Generator pary, moc 2400W, zabezpieczenie przed osadzaniem się kamienia, zabezpieczenie na 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c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zas przenoszenia, dł. przewodu sieciowego min. 1,8 m, pionowy w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rzut pary, zewnętrzna wytwornica pary, pojemność zbiornika na wodę - 1800 ml, funkcja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samoczyszczenia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 możliwość prasowania w pionie, możliwość użycia wody kranowej, wyjmowany pojemnik na wodę, ciśnienie pary - 6,5 bar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Wentylator stojący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Wentylator stojący z funkcją nawilżania o mocy 100 W, średnica śmigła 44,5 cm, 3 prędkości pracy, wyświetlacz LED, automatyczna oscylacja w poziomie, sterowanie pilotem,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timer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regulacja kąta nachylenia oraz metalowa osłona śmigła.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Odkurzacz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d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kurzacz wielofunkcyjny z funkcją prania, moc wejściowa 1600 W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Typ filtra: wodny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Rodzaj worka: pojemnik, syntetyczny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 worka/pojemnika: 6 litrów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 przewodu:  6 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Zasięg pracy: 9 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Zasilanie: 230-240 V 50/60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Hz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Automatyczne zwijanie kabla, pranie dywanów i tapicerki. Wyposażenie: rura teleskopowa, ssawka do prania dywanów, ssawka do prania tapicerki, ssawka szczelinowa, ssawko-szczotka z przełącznikiem parkiet-dywan, szczotka do mebli, wąż ssący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46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Odkurzacz biurowy (praca na sucho, dwa poziomy pracy silnika, głowica oraz zbiornik główny wykonany ze stali nierdzewnej, Wyposażenie: wąż ssący 2,4m, rura prosta 2x50cm stal nierdzewna, rura wygięta z regulacją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ssawka szczelinowa, ssawka 300mm, ssawka z włosiem, okrągła,  ssawka do tapicerki 150mm,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 szczotka do ssawki 150mm redukcja. Moc silnika: 1200 W , zasilanie: 230 V, przepływ powietrza: 45 l / s, podciśnienie: 2600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 na sucho: 9 L, długość przewodu: 13 m, wymiary: 340x340x395mm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przewożenia krzeseł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ewożenia krzeseł z poduszkami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: Wysokość: 1200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Szerokość: 560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Głębokość: 770 mm,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Typ kół: 2 koła stałe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1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na czystą i brudną bieliznę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na czystą i brudną bieliznę modułowy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z mo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liwością rozbudowy. Pojemność 2 x 120 l Wymiary 1350 x 580 x 1070  mm Wyposa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enie: podstawa z gumowymi kółkami, plastikowa podstawa do uchwytów na worki,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plastikowa podstawa do uchwytów na worki i hermetyczne wiadra,1 x półka z wkładką aluminiową,2 x składane 120-litrowe uchwyty na worki z pałąkiem i haczykiem,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górna kuweta na akcesoria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dwuwiaderkowy do sprzątania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dwuwiaderkowy z wyciskarką do sprzątania.                                    wysokość: 90cm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szerokość: 41cm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długość: 86cm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ilość wiader: 2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 wiadra: 20 l z podziałką, (kolor czerwony i niebieski )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mater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ał: tworzywo sztuczne odporne na uszkodzenia,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rama: stal chromowana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4 gumowe kółka, zdejmowana prasa do wyciskania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mopa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4 osłony boczne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serwisowy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Wózek serwisowy wykonany z polipropylenu (mycie podłóg, czyszczenie powierzchni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ponadpodłogowych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segregacja i wywóz śmieci i odpadów) koła skrętne o średnicy 100 mm, wyposażenie:  uchwyt worka 120L i podstawa pod worek, 2 x kuweta boczna, 2 x wiadro 4L na akcesoria, 2 x wiadro 15 L do mycia, wyciskarka szczękowa, uchwyt na wyciskarkę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lastRenderedPageBreak/>
              <w:t>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Wózek platformowy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FF59DB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pl-PL"/>
              </w:rPr>
              <w:t>Wózek skł</w:t>
            </w:r>
            <w:r w:rsidR="000A37BE"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adany platformowy z dwoma kołami stałymi,  samonastawnymi. Wysokość 820 mm szerokości 480 mm, długości 720 mm. obciążenie 150 kg, średnica kół 100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</w:tr>
      <w:tr w:rsidR="000A37BE" w:rsidRPr="00747D06" w:rsidTr="00BA50DA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przewożenia stołów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do przewożenia stołów składanych na min. 10 stołów, 4 koła samonastawne z hamulcem o średnicy 125 mm Parametry: wys.1230 m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m, szer.: 700 mm, dł.: 760 mm,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galwanizowany, bie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ż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nik opon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- pe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na guma.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78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Wózek ze stali nierdzewnej do przewożenia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Wózek na kółkach do przewożenia naczyń 3 półki, wózek wykonany ze stali nierdzewnej, 4 skrętne kółka, 2 hamulce Długość - 900 mm, szerokość - 590 mm, wysokość - 930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7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DB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ze stali nierdzewnej do przewożenia i transportu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,</w:t>
            </w:r>
          </w:p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 samonastawne koła z hamulcem o średnicy 100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Wysokość: 1260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Szerokość: 540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Długość: 860 mm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Nośność: 100 kg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Materiał: stal nierdzewna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Bieżnik opon: Pełna guma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Wózek kelnerski 3 pół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kowy ze stali nierdzewnej (4 kół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ka skrętne, w tym 2 z hamulcem), długość - 860 mm, szerokość - 540 mm, wysokość - 920 mm,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Schodki składane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Schodki składane 70cm, 3 stopnie                                                              Wysokość po rozłożeniu: 70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Wysokość po złożeniu: 113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 xml:space="preserve"> Szerokość: 47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 xml:space="preserve"> Podest: 22 x 36 cm, antyp</w:t>
            </w:r>
            <w:r w:rsidR="00FF59DB">
              <w:rPr>
                <w:rFonts w:eastAsia="Times New Roman" w:cs="Times New Roman"/>
                <w:color w:val="000000"/>
                <w:sz w:val="22"/>
                <w:lang w:eastAsia="pl-PL"/>
              </w:rPr>
              <w:t>o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ślizgowa powierzchnia stopni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</w:tr>
      <w:tr w:rsidR="000A37BE" w:rsidRPr="00747D06" w:rsidTr="00BA50DA">
        <w:trPr>
          <w:trHeight w:val="18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segregacji odpadów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segregacji odpadów wewnętrzny wykonany z laminatów poliestrowych wzmacnianych włóknem szklanym, wyposażony w kolorowe klapy (żółta, zielona, niebieska), naklejka informująca o segregowanych odpadach (tylna ściana otwarta) wymiary: wysokość 82 cm, szerokość 120 cm, głębokość 56 cm, średnica otworu 36 cm, pojemność  3 x 120 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7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81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na śmieci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na śmieci z pokrywą, pedałowy                                                        Pojemność: 12 l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Materiał obudowy: stal nierdzewna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Wykończenie powierzchni: połysk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Wymiary: wysokość - 39 cm, średnica - 25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Sposób otwierania: przycisk pedałowy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Kosz wolnostojący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Wyjmowane plastikowe wiadro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Wyposażony w uchwyt do przenoszenia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4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Kosz na śmieci z przyciskiem nożnym stal nierdzewna 20 l.                         Materiał obudowy: stal nierdzewna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 xml:space="preserve">Wykończenie powierzchni: połysk 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Wymiary: wysokość - 45,5 cm, średnica - 29,2 cm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Sposób otwierania: mechanizm nożny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Kosz wolnostojący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Wyjmowane plastikowe wiadro</w:t>
            </w: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br/>
              <w:t>Wyposażony w uchwyt do przenoszenia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14</w:t>
            </w:r>
          </w:p>
        </w:tc>
      </w:tr>
      <w:tr w:rsidR="000A37BE" w:rsidRPr="00747D06" w:rsidTr="00BA50D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Uchwyt na papier toaletowy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Uchwyt na papier toaletowy -Długość: 13,2 cm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-Kolor: srebrny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-Materiał: stal nierdzewna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-Wysokość: 12,3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</w:tr>
      <w:tr w:rsidR="000A37BE" w:rsidRPr="00747D06" w:rsidTr="00BA50DA">
        <w:trPr>
          <w:trHeight w:val="3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Dozownik do mydła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Dozownik na mydło                                                                              Materiał: Stal nierdzewna polerowana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Wykończenie: Połysk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Pojemność: 0,5 litra (500 ml)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Kontrola: Okienko do kontroli poziomu mydła w dozowniku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Zamknięcie: Zamek i kluczyk metalowy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System: Zawór niekapek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Przycisk: Ergonomiczny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Napełnianie: Z kanistra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</w:r>
            <w:r w:rsidRPr="00747D06">
              <w:rPr>
                <w:rFonts w:eastAsia="Times New Roman" w:cs="Times New Roman"/>
                <w:strike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Wymiary dozownika: Wysokość 153 mm, szerokość 98 mm, głębokość 63 mm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</w:tr>
      <w:tr w:rsidR="000A37BE" w:rsidRPr="00747D06" w:rsidTr="00BA50D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rąk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rąk elektryczna bezdotykowa, ścienna, kolor zabudowy srebrny, Wymiary: (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szer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/gł./wys.): 240 x 235 x 255 mm .Średni czas suszenia ok. 30 sekund, moc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znaminowa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2000 W, sposób uruchamiania: automatyczny (fotokomórka)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7</w:t>
            </w:r>
          </w:p>
        </w:tc>
      </w:tr>
      <w:tr w:rsidR="000A37BE" w:rsidRPr="00747D06" w:rsidTr="00BA50DA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w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>ł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osów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FF59DB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Suszarka do włosów ścienna typu basenowego ze słuchawką, moc: 1000 W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,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tworzywo sztuczne ABS, napięcie zasilania: 230 V,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częstotliwość prądu: 50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Hz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</w:t>
            </w:r>
            <w:r w:rsidR="00FF59DB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sposób uruchamiania: automatyczny- zdjęcie i pociągnięcie uchwytu,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wydmuch powietrza 80 m3/ h, wymiary: szer. 185 mm x głęb. 100 mm x wys. 225 mm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Dozownik z przyciskiem łokciowym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Aluminiowy dozownik z przyciskiem łokciowym napełniany wymiennymi wkładami o pojemności 500 ml, szerokość 8,5 cm, wysokość 30 cm głębokość 23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5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Drabina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Drabina wielofunkcyjna 4x3 o wysokości max 3,4 m. W składzie 4 segmenty połączone przegubami posiadającymi zamki ryglowe.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Podłużnice wykonane z profili stalowych o grubości 1,0 mm, szczeble aluminiowe wykonane  z profili o grubości 1,2 mm posiadających profilowane antypoślizgowe powierzchnie, zakończona  dwoma szerokimi stabilizatorami  posiadaj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cymi dwie wyprofilowane stopki antypoślizgowe.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Wymiary po złożeniu 93,5x34,5x27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Kosiarka spalinowa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Kosiarka spalinowa z napędem, Pojemność skokowa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140 cm³, Moc znamionowa silnika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2,12 kW, Obroty silnika 2900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rpm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rozrusznik ręczny, pojemność zbiornika paliwa 0,8 L, regulacja wysokości koszenia, kosz o pojemności 60 L ze wskaźnikiem napełnienia kosza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Grabie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Grabie metalowe szerokość (mm): 358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Długość (mm): 1540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 xml:space="preserve">Waga (g): 670 Głowica z  hartowanej stali,  trzonek z aluminium.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Młotek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Młotek ślusarski, kuty obuch,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obrabiany cieplnie ze stali węglowej   Trzonek profilowany z drewna.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Szpadel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Szpadel prosty, hartowana głowica z najwyższej jakości stali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Wygięty, stalowy trzonek pokryty PCV, długość trzonka 125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ulicówka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ulicówka z kijem drewnianym, szerokość 60 cm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do zamiatania (szufelka i szczotka)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do zamiatania Szufelka zamykana po podniesieniu z podłogi, szc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z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otka z regulowanym przegubem umożliwiającym elastyczny kąt mycia.  Szerokość szczotki 19 cm, całkowita długość 120 cm.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Skrzynka narz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dziowa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Skrzynka narzędziowa - zestaw narzędzi minimum144szt: nasadki 1/4": 5, 6, 7, 8, 9, 10, 11, 12, 13﻿, uchwyt magnetyczny 1/4 do bitów 60 mm, uchwyt magnetyczny 1/4 do bitów z grzechotką, klucz nastawny 200 mm, 2 zestawy kluczy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imbusowych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- jeden calowy i jeden milimetrowy,﻿﻿﻿﻿ wkrętaki duże: 2x krzyżak,  2 x płaski,  wkrętaki precyzyjne : 2x krzyżak, 2 x płaski, ﻿ szczypce: wydłużone 150 mm, do cięcia przewodów 150 mm, nastawne 150 mm, piła ręczna 150 mm, nożyk 18 mm + ostrza wymienne 10szt, młotek, poziomnica torpedo 225 mm, szpachelka 50mm, zaciski - 2szt, akcesoria, bity, walizka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bitów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 bitów.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W zestawie: 31 bitów o długości 25 mm i 1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szybkowymienny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uchwyt uniwersalny, magnetyczny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Obcęgi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Obcęgi  długość:180 mm, długość cięcia 23 mm,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stal narzędziowa hartowana,  r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kojeść powlekana z tworzywa sztucznego,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2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130366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Myjka 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do mycia okien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Myjka do mycia okien Zasilanie akumulatorowe                                                Zbiornik wody brudnej (ml): 100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Czas ładowania akumulatora (min.): 185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Czas pracy ciągłej na akumulatorze (min.): 35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br/>
              <w:t>Wydajność powierzchniowa na 1 ładowanie: Około 105 m² = 35 okien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, s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zeroka, bateria, spryskiwacz z padem z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mikrofibry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, ładowarka sieciowa, gumowe listwy zbierające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56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Walizka narzędziowa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7BE" w:rsidRPr="00747D06" w:rsidRDefault="00130366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Walizka z narzę</w:t>
            </w:r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 xml:space="preserve">dziami 4 szufladowa zestaw zawiera:  9 kluczy płasko-oczkowych 6, 8, 10, 11, 12, 13, 14, 15, 17mm, kombinerki, żabka, klucz szwedzki nastawny, szczypce,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ucinaczki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 xml:space="preserve">, 2 przedłużki 1/4" 50mm i 100mm, przegub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cardana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 xml:space="preserve"> 1/4" i 1/2", przedłużka elastyczna giętka 150mm, Pokrętło T 1/4" i 1/2", Grzechotka 1/4" i 1/2", Uchwyt śrubokręta, 15 nasadek 1/4": 4; 4,5; 5; 5,5; 6; 6,5; 7; 7,5; 8; 9; 10; 11; 12; 13; 14mm, 14 nasadek 1/2": 7;8; 9; 10; 11; 12; 13; 14; 15; 16; 17; 18; 19; 20mm, 2 nasadki świec 16mm i 21mm, 3 śrubokręty izolowane 1000V: B1.0x5.5x125; B0.8x4x100; PH0x100, Próbnik napięcia 100-500V, 6 wkrętaków precyzyjnych zegarmistrzowskich, 9 kluczy </w:t>
            </w:r>
            <w:proofErr w:type="spellStart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imbusowych</w:t>
            </w:r>
            <w:proofErr w:type="spellEnd"/>
            <w:r w:rsidR="000A37BE" w:rsidRPr="00747D06">
              <w:rPr>
                <w:rFonts w:eastAsia="Times New Roman" w:cs="Times New Roman"/>
                <w:sz w:val="22"/>
                <w:lang w:eastAsia="pl-PL"/>
              </w:rPr>
              <w:t>: 1,5; 2; 2,5; 3; 4; 5; 6; 8; 10mm, Przedłużka magnetyczna, 11 wkrętaków, Głębokościomierz, 24 bity, Miara 5m, Poziomica, 2 pary szczypiec samozaciskowych, Młotek, Nożyce, Taśma izolacyjna, Nóż do tapet, Elektryczny pistolet do kleju, 2 wkłady do klejenia, Zestaw gwoździ i wkrętów, Uniwersalny przyrząd do zarabiania przewodów elektrycznych, Walizka metalowa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akumulatorowa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Szczotka elektryczna z napędem akumulatorowym,  szerokość robocza  szczotki (210 mm), wymiary: 215x230x1120 mm (gł.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x szer.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x wys.)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przechowywania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Pojemnik do przechowywania z pokrywką (pojemność 24l, wykonanie: plastik, wysokość 23 cm, szerokość 43 cm, głębokość  35 cm (20 szt. - w kolorze zielonym, 10 szt. -w kolorze niebieskim, 10 szt. - w kolorze czerwonym)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ratanowy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Kosz ratanowy z pokrywką  wymiary 445x330x248 różne kolory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Koc z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mikrofibry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Koc z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mikrofibry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150x200  (7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- zielony, 7- brązowy)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Dywan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Dywan 200x300 cm kolor  jasny brąz grubość 18 mm typ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shaggy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Pudełko tekstylne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Pudełko tekstylne 32x32x31 (składane, wyjmowane dno, 4 szt. - w kolorze niebieskim, 4 szt. - w kolorze zielonym, 4 szt. - w kolorze czerwonym, 4 szt. - w kolorze niebieskim, 4 szt.-  w kolorze różowym)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105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Przegroda na broszury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Ścienna przegroda ekspozycyjna, 7  przegród, wys. 1180 mm szer. 180 mm, głębokość 70 mm, kolor czarny, materiał stal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color w:val="000000"/>
                <w:sz w:val="22"/>
                <w:lang w:eastAsia="pl-PL"/>
              </w:rPr>
              <w:t>1</w:t>
            </w:r>
          </w:p>
        </w:tc>
      </w:tr>
      <w:tr w:rsidR="000A37BE" w:rsidRPr="00747D06" w:rsidTr="00BA50DA">
        <w:trPr>
          <w:trHeight w:val="6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Przegroda na broszury wisząca z 4 przegrodami A4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szr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>. 280 mm, wys. 650 mmm, gł. 95 mm ścienny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na ściany wymiary :  86x116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na ściany wymiary :  40x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Antyrama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plexi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na ściany wymiary  50x70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Ręczniki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Ręcznik k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ą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>pielowy 70 x140 100% bawełny Gramatura 500 g/m2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R</w:t>
            </w:r>
            <w:r w:rsidR="00130366">
              <w:rPr>
                <w:rFonts w:eastAsia="Times New Roman" w:cs="Times New Roman"/>
                <w:sz w:val="22"/>
                <w:lang w:eastAsia="pl-PL"/>
              </w:rPr>
              <w:t>ę</w:t>
            </w: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cznik mały 30x50 100% bawełna Gramatura 500 g/m2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Apteczka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Apteczka pierwszej pomocy mała wisząca, wykonanie z blachy o grubości 0,8-1,2 mm, zamek cylindryczny, wysokość 420 mm, szerokość - 300 mm, głębokość 130 mm.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  <w:tr w:rsidR="000A37BE" w:rsidRPr="00747D06" w:rsidTr="00BA50DA">
        <w:trPr>
          <w:trHeight w:val="6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lastRenderedPageBreak/>
              <w:t>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Zestaw pierwszej pomocy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7BE" w:rsidRPr="00747D06" w:rsidRDefault="000A37BE" w:rsidP="0013036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Zestaw do pierwszej pomocy Zastosowanie: unieruchomienia złamań, opatrywanie ran i stłuczeń, izolacja termiczna,  prowadzenie sztucznego oddychania, Zawartość zestawu:  1. Opaska elastyczna 10 cm x 4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Matoban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2 2. Opaska elastyczna 12 cm x 4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Matoban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2 3. Bandaż dziany 4 cm x 5 m 2 4. Kompres gazowy 1 m2 1 5. Kompres gazowy 1/2 m2 2 6. Kompres gazowy 1/4 m2 10 7. Plaster z gazą 6 cm x 1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Prestovis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Plus 1 8. Plaster na szpuli 1,25 cm x 5 m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Polovis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 9. Paski do zamykania ran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Steri-Strip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6 x 75 5 10. Chusty trójkątne włókninowa 1 11. Siatka opatrunkowa nr 3 1 12. Koc ratunkowy 160x210 1 13. Rękawiczki ambulatoryjne (pary) 3 14. Nożyczki ratownicze ze stopką 1 15. Maseczka do sztucznego oddychania 1 16. Kołnierz ortopedyczny składany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NeXsplint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1 17. Szyna Kramera 50 x 8 cm 1 18. Woda utleniona 3% 1 19. Zimny kompres – kompres samo chłodzący przynoszący ulgę w stłuczeniach i naciągnięciu mięśni 1 20. Opaska elastyczna </w:t>
            </w:r>
            <w:proofErr w:type="spellStart"/>
            <w:r w:rsidRPr="00747D06">
              <w:rPr>
                <w:rFonts w:eastAsia="Times New Roman" w:cs="Times New Roman"/>
                <w:sz w:val="22"/>
                <w:lang w:eastAsia="pl-PL"/>
              </w:rPr>
              <w:t>Coban</w:t>
            </w:r>
            <w:proofErr w:type="spellEnd"/>
            <w:r w:rsidRPr="00747D06">
              <w:rPr>
                <w:rFonts w:eastAsia="Times New Roman" w:cs="Times New Roman"/>
                <w:sz w:val="22"/>
                <w:lang w:eastAsia="pl-PL"/>
              </w:rPr>
              <w:t xml:space="preserve"> 5cmx4,6m - samoprzylepna 1sz.Parametry techniczne Wymiary zewnętrzne szer./wys./głęb.– 340/300/110 [mm] Waga – 2 kg Materiał – PVC Cechy materiału - właściwości termoplastyczne, duża wytrzymałość mechaniczna, odporny na działanie wielu rozpuszczalników Kolor – czerwony lub niebieski Oznaczenia - krzyż Św. Andrzeja, elementy odblaskowe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b/>
                <w:bCs/>
                <w:sz w:val="22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E" w:rsidRPr="00747D06" w:rsidRDefault="000A37BE" w:rsidP="000A37BE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747D06">
              <w:rPr>
                <w:rFonts w:eastAsia="Times New Roman" w:cs="Times New Roman"/>
                <w:sz w:val="22"/>
                <w:lang w:eastAsia="pl-PL"/>
              </w:rPr>
              <w:t> </w:t>
            </w:r>
          </w:p>
        </w:tc>
      </w:tr>
    </w:tbl>
    <w:p w:rsidR="00082B02" w:rsidRPr="00747D06" w:rsidRDefault="00082B02">
      <w:pPr>
        <w:rPr>
          <w:sz w:val="22"/>
        </w:rPr>
      </w:pPr>
    </w:p>
    <w:sectPr w:rsidR="00082B02" w:rsidRPr="00747D06" w:rsidSect="000A3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39" w:rsidRDefault="00DD7639" w:rsidP="00135589">
      <w:pPr>
        <w:spacing w:line="240" w:lineRule="auto"/>
      </w:pPr>
      <w:r>
        <w:separator/>
      </w:r>
    </w:p>
  </w:endnote>
  <w:endnote w:type="continuationSeparator" w:id="0">
    <w:p w:rsidR="00DD7639" w:rsidRDefault="00DD7639" w:rsidP="00135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9" w:rsidRDefault="001355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9" w:rsidRDefault="001355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9" w:rsidRDefault="001355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39" w:rsidRDefault="00DD7639" w:rsidP="00135589">
      <w:pPr>
        <w:spacing w:line="240" w:lineRule="auto"/>
      </w:pPr>
      <w:r>
        <w:separator/>
      </w:r>
    </w:p>
  </w:footnote>
  <w:footnote w:type="continuationSeparator" w:id="0">
    <w:p w:rsidR="00DD7639" w:rsidRDefault="00DD7639" w:rsidP="00135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9" w:rsidRDefault="001355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9" w:rsidRDefault="00135589" w:rsidP="0013558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0008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9" w:rsidRDefault="001355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BE"/>
    <w:rsid w:val="000415E4"/>
    <w:rsid w:val="00082B02"/>
    <w:rsid w:val="000A37BE"/>
    <w:rsid w:val="00130366"/>
    <w:rsid w:val="00135589"/>
    <w:rsid w:val="003778B9"/>
    <w:rsid w:val="00747D06"/>
    <w:rsid w:val="007D057E"/>
    <w:rsid w:val="00BA50DA"/>
    <w:rsid w:val="00CE0A96"/>
    <w:rsid w:val="00DD7639"/>
    <w:rsid w:val="00EA4790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37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7BE"/>
    <w:rPr>
      <w:color w:val="800080"/>
      <w:u w:val="single"/>
    </w:rPr>
  </w:style>
  <w:style w:type="paragraph" w:customStyle="1" w:styleId="font5">
    <w:name w:val="font5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6">
    <w:name w:val="font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7">
    <w:name w:val="font7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8">
    <w:name w:val="font8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9">
    <w:name w:val="font9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10">
    <w:name w:val="font10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pl-PL"/>
    </w:rPr>
  </w:style>
  <w:style w:type="paragraph" w:customStyle="1" w:styleId="font11">
    <w:name w:val="font11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0A37BE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3">
    <w:name w:val="xl73"/>
    <w:basedOn w:val="Normalny"/>
    <w:rsid w:val="000A37B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5">
    <w:name w:val="xl75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8">
    <w:name w:val="xl7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9">
    <w:name w:val="xl7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2">
    <w:name w:val="xl8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3">
    <w:name w:val="xl8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4">
    <w:name w:val="xl8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86">
    <w:name w:val="xl8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9">
    <w:name w:val="xl8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1">
    <w:name w:val="xl9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2">
    <w:name w:val="xl9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3">
    <w:name w:val="xl9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4">
    <w:name w:val="xl9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6">
    <w:name w:val="xl9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7">
    <w:name w:val="xl9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8">
    <w:name w:val="xl9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0">
    <w:name w:val="xl10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pl-PL"/>
    </w:rPr>
  </w:style>
  <w:style w:type="paragraph" w:customStyle="1" w:styleId="xl101">
    <w:name w:val="xl10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2">
    <w:name w:val="xl10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3">
    <w:name w:val="xl103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4">
    <w:name w:val="xl104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5">
    <w:name w:val="xl10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7">
    <w:name w:val="xl10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8">
    <w:name w:val="xl10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9">
    <w:name w:val="xl10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0">
    <w:name w:val="xl11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2">
    <w:name w:val="xl11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3">
    <w:name w:val="xl11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14">
    <w:name w:val="xl11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5">
    <w:name w:val="xl11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16">
    <w:name w:val="xl11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7">
    <w:name w:val="xl11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8">
    <w:name w:val="xl118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9">
    <w:name w:val="xl119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0">
    <w:name w:val="xl120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0A37BE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2">
    <w:name w:val="xl122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3">
    <w:name w:val="xl123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4">
    <w:name w:val="xl12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5">
    <w:name w:val="xl12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6">
    <w:name w:val="xl126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8">
    <w:name w:val="xl12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9">
    <w:name w:val="xl129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0">
    <w:name w:val="xl130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1">
    <w:name w:val="xl131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2">
    <w:name w:val="xl132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3">
    <w:name w:val="xl133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4">
    <w:name w:val="xl13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5">
    <w:name w:val="xl135"/>
    <w:basedOn w:val="Normalny"/>
    <w:rsid w:val="000A3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6">
    <w:name w:val="xl136"/>
    <w:basedOn w:val="Normalny"/>
    <w:rsid w:val="000A3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7">
    <w:name w:val="xl13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8">
    <w:name w:val="xl138"/>
    <w:basedOn w:val="Normalny"/>
    <w:rsid w:val="000A3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9">
    <w:name w:val="xl139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0">
    <w:name w:val="xl14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1">
    <w:name w:val="xl141"/>
    <w:basedOn w:val="Normalny"/>
    <w:rsid w:val="000A37B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2">
    <w:name w:val="xl142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89"/>
  </w:style>
  <w:style w:type="paragraph" w:styleId="Stopka">
    <w:name w:val="footer"/>
    <w:basedOn w:val="Normalny"/>
    <w:link w:val="Stopka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89"/>
  </w:style>
  <w:style w:type="paragraph" w:styleId="Tekstdymka">
    <w:name w:val="Balloon Text"/>
    <w:basedOn w:val="Normalny"/>
    <w:link w:val="TekstdymkaZnak"/>
    <w:uiPriority w:val="99"/>
    <w:semiHidden/>
    <w:unhideWhenUsed/>
    <w:rsid w:val="00135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37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7BE"/>
    <w:rPr>
      <w:color w:val="800080"/>
      <w:u w:val="single"/>
    </w:rPr>
  </w:style>
  <w:style w:type="paragraph" w:customStyle="1" w:styleId="font5">
    <w:name w:val="font5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6">
    <w:name w:val="font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font7">
    <w:name w:val="font7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8">
    <w:name w:val="font8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9">
    <w:name w:val="font9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pl-PL"/>
    </w:rPr>
  </w:style>
  <w:style w:type="paragraph" w:customStyle="1" w:styleId="font10">
    <w:name w:val="font10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pl-PL"/>
    </w:rPr>
  </w:style>
  <w:style w:type="paragraph" w:customStyle="1" w:styleId="font11">
    <w:name w:val="font11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2">
    <w:name w:val="font12"/>
    <w:basedOn w:val="Normalny"/>
    <w:rsid w:val="000A37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0A37BE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3">
    <w:name w:val="xl73"/>
    <w:basedOn w:val="Normalny"/>
    <w:rsid w:val="000A37BE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5">
    <w:name w:val="xl75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77">
    <w:name w:val="xl7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8">
    <w:name w:val="xl7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79">
    <w:name w:val="xl7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1">
    <w:name w:val="xl8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2">
    <w:name w:val="xl8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3">
    <w:name w:val="xl8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4">
    <w:name w:val="xl8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5">
    <w:name w:val="xl8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86">
    <w:name w:val="xl8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87">
    <w:name w:val="xl8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8">
    <w:name w:val="xl8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89">
    <w:name w:val="xl8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0">
    <w:name w:val="xl9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1">
    <w:name w:val="xl9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2">
    <w:name w:val="xl9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3">
    <w:name w:val="xl9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4">
    <w:name w:val="xl9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6">
    <w:name w:val="xl96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7">
    <w:name w:val="xl9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8">
    <w:name w:val="xl98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0">
    <w:name w:val="xl10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pl-PL"/>
    </w:rPr>
  </w:style>
  <w:style w:type="paragraph" w:customStyle="1" w:styleId="xl101">
    <w:name w:val="xl10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2">
    <w:name w:val="xl10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3">
    <w:name w:val="xl103"/>
    <w:basedOn w:val="Normalny"/>
    <w:rsid w:val="000A37B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4">
    <w:name w:val="xl104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5">
    <w:name w:val="xl10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7">
    <w:name w:val="xl10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8">
    <w:name w:val="xl10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09">
    <w:name w:val="xl109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0">
    <w:name w:val="xl11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1">
    <w:name w:val="xl111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2">
    <w:name w:val="xl112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3">
    <w:name w:val="xl113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14">
    <w:name w:val="xl114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5">
    <w:name w:val="xl115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pl-PL"/>
    </w:rPr>
  </w:style>
  <w:style w:type="paragraph" w:customStyle="1" w:styleId="xl116">
    <w:name w:val="xl116"/>
    <w:basedOn w:val="Normalny"/>
    <w:rsid w:val="000A37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17">
    <w:name w:val="xl117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8">
    <w:name w:val="xl118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pl-PL"/>
    </w:rPr>
  </w:style>
  <w:style w:type="paragraph" w:customStyle="1" w:styleId="xl119">
    <w:name w:val="xl119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0">
    <w:name w:val="xl120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1">
    <w:name w:val="xl121"/>
    <w:basedOn w:val="Normalny"/>
    <w:rsid w:val="000A37BE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Cs w:val="24"/>
      <w:lang w:eastAsia="pl-PL"/>
    </w:rPr>
  </w:style>
  <w:style w:type="paragraph" w:customStyle="1" w:styleId="xl122">
    <w:name w:val="xl122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3">
    <w:name w:val="xl123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4">
    <w:name w:val="xl12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5">
    <w:name w:val="xl125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6">
    <w:name w:val="xl126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7">
    <w:name w:val="xl127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8">
    <w:name w:val="xl128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29">
    <w:name w:val="xl129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0">
    <w:name w:val="xl130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1">
    <w:name w:val="xl131"/>
    <w:basedOn w:val="Normalny"/>
    <w:rsid w:val="000A3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2">
    <w:name w:val="xl132"/>
    <w:basedOn w:val="Normalny"/>
    <w:rsid w:val="000A3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3">
    <w:name w:val="xl133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4">
    <w:name w:val="xl134"/>
    <w:basedOn w:val="Normalny"/>
    <w:rsid w:val="000A3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pl-PL"/>
    </w:rPr>
  </w:style>
  <w:style w:type="paragraph" w:customStyle="1" w:styleId="xl135">
    <w:name w:val="xl135"/>
    <w:basedOn w:val="Normalny"/>
    <w:rsid w:val="000A3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6">
    <w:name w:val="xl136"/>
    <w:basedOn w:val="Normalny"/>
    <w:rsid w:val="000A3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7">
    <w:name w:val="xl137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8">
    <w:name w:val="xl138"/>
    <w:basedOn w:val="Normalny"/>
    <w:rsid w:val="000A3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39">
    <w:name w:val="xl139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0">
    <w:name w:val="xl140"/>
    <w:basedOn w:val="Normalny"/>
    <w:rsid w:val="000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1">
    <w:name w:val="xl141"/>
    <w:basedOn w:val="Normalny"/>
    <w:rsid w:val="000A37B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customStyle="1" w:styleId="xl142">
    <w:name w:val="xl142"/>
    <w:basedOn w:val="Normalny"/>
    <w:rsid w:val="000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589"/>
  </w:style>
  <w:style w:type="paragraph" w:styleId="Stopka">
    <w:name w:val="footer"/>
    <w:basedOn w:val="Normalny"/>
    <w:link w:val="StopkaZnak"/>
    <w:uiPriority w:val="99"/>
    <w:unhideWhenUsed/>
    <w:rsid w:val="001355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89"/>
  </w:style>
  <w:style w:type="paragraph" w:styleId="Tekstdymka">
    <w:name w:val="Balloon Text"/>
    <w:basedOn w:val="Normalny"/>
    <w:link w:val="TekstdymkaZnak"/>
    <w:uiPriority w:val="99"/>
    <w:semiHidden/>
    <w:unhideWhenUsed/>
    <w:rsid w:val="00135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4293</Words>
  <Characters>25761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8</cp:revision>
  <cp:lastPrinted>2020-02-07T12:47:00Z</cp:lastPrinted>
  <dcterms:created xsi:type="dcterms:W3CDTF">2020-02-07T12:47:00Z</dcterms:created>
  <dcterms:modified xsi:type="dcterms:W3CDTF">2020-02-12T11:03:00Z</dcterms:modified>
</cp:coreProperties>
</file>