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B0" w:rsidRPr="00EE2A49" w:rsidRDefault="00F70542" w:rsidP="00A31B95">
      <w:pPr>
        <w:jc w:val="right"/>
        <w:rPr>
          <w:rFonts w:ascii="Calibri" w:hAnsi="Calibri"/>
          <w:b/>
        </w:rPr>
      </w:pPr>
      <w:bookmarkStart w:id="0" w:name="_GoBack"/>
      <w:bookmarkEnd w:id="0"/>
      <w:r w:rsidRPr="00EE2A49">
        <w:rPr>
          <w:rFonts w:ascii="Calibri" w:hAnsi="Calibri"/>
          <w:b/>
        </w:rPr>
        <w:t xml:space="preserve">    </w:t>
      </w:r>
      <w:r w:rsidR="009809BE" w:rsidRPr="00EE2A49">
        <w:rPr>
          <w:rFonts w:ascii="Calibri" w:hAnsi="Calibri"/>
          <w:b/>
        </w:rPr>
        <w:t>Załącznik nr</w:t>
      </w:r>
      <w:r w:rsidR="00577DB0" w:rsidRPr="00EE2A49">
        <w:rPr>
          <w:rFonts w:ascii="Calibri" w:hAnsi="Calibri"/>
          <w:b/>
        </w:rPr>
        <w:t xml:space="preserve"> </w:t>
      </w:r>
      <w:r w:rsidR="006A4C68" w:rsidRPr="00EE2A49">
        <w:rPr>
          <w:rFonts w:ascii="Calibri" w:hAnsi="Calibri"/>
          <w:b/>
        </w:rPr>
        <w:t>8</w:t>
      </w:r>
      <w:r w:rsidR="00577DB0" w:rsidRPr="00EE2A49">
        <w:rPr>
          <w:rFonts w:ascii="Calibri" w:hAnsi="Calibri"/>
          <w:b/>
        </w:rPr>
        <w:t xml:space="preserve"> do SIWZ</w:t>
      </w:r>
      <w:r w:rsidR="00577DB0" w:rsidRPr="00EE2A49">
        <w:rPr>
          <w:rFonts w:ascii="Calibri" w:hAnsi="Calibri"/>
          <w:b/>
        </w:rPr>
        <w:tab/>
      </w:r>
    </w:p>
    <w:p w:rsidR="00F44549" w:rsidRPr="00EE2A49" w:rsidRDefault="00F44549" w:rsidP="00A31B95">
      <w:pPr>
        <w:pStyle w:val="Nagwek4"/>
        <w:jc w:val="center"/>
        <w:rPr>
          <w:rFonts w:ascii="Calibri" w:hAnsi="Calibri"/>
          <w:sz w:val="24"/>
          <w:szCs w:val="24"/>
        </w:rPr>
      </w:pPr>
    </w:p>
    <w:p w:rsidR="00577DB0" w:rsidRPr="00EE2A49" w:rsidRDefault="00577DB0" w:rsidP="00A31B95">
      <w:pPr>
        <w:pStyle w:val="Nagwek4"/>
        <w:jc w:val="center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 xml:space="preserve">UMOWA </w:t>
      </w:r>
      <w:r w:rsidR="00F70542" w:rsidRPr="00EE2A49">
        <w:rPr>
          <w:rFonts w:ascii="Calibri" w:hAnsi="Calibri"/>
          <w:sz w:val="24"/>
          <w:szCs w:val="24"/>
        </w:rPr>
        <w:t>n</w:t>
      </w:r>
      <w:r w:rsidR="004B5109" w:rsidRPr="00EE2A49">
        <w:rPr>
          <w:rFonts w:ascii="Calibri" w:hAnsi="Calibri"/>
          <w:sz w:val="24"/>
          <w:szCs w:val="24"/>
        </w:rPr>
        <w:t>r</w:t>
      </w:r>
      <w:r w:rsidRPr="00EE2A49">
        <w:rPr>
          <w:rFonts w:ascii="Calibri" w:hAnsi="Calibri"/>
          <w:sz w:val="24"/>
          <w:szCs w:val="24"/>
        </w:rPr>
        <w:t xml:space="preserve">  ………………………..</w:t>
      </w:r>
    </w:p>
    <w:p w:rsidR="00577DB0" w:rsidRPr="00EE2A49" w:rsidRDefault="00577DB0" w:rsidP="00A31B95">
      <w:pPr>
        <w:jc w:val="both"/>
        <w:rPr>
          <w:rFonts w:ascii="Calibri" w:hAnsi="Calibri"/>
        </w:rPr>
      </w:pPr>
    </w:p>
    <w:p w:rsidR="00A16004" w:rsidRPr="00EE2A49" w:rsidRDefault="00A16004" w:rsidP="00A31B95">
      <w:pPr>
        <w:jc w:val="both"/>
        <w:rPr>
          <w:rFonts w:ascii="Calibri" w:hAnsi="Calibri"/>
        </w:rPr>
      </w:pPr>
    </w:p>
    <w:p w:rsidR="006747C7" w:rsidRPr="00EE2A49" w:rsidRDefault="006747C7" w:rsidP="00A31B95">
      <w:pPr>
        <w:jc w:val="both"/>
        <w:rPr>
          <w:rFonts w:ascii="Calibri" w:hAnsi="Calibri"/>
        </w:rPr>
      </w:pPr>
    </w:p>
    <w:p w:rsidR="00577DB0" w:rsidRPr="00EE2A49" w:rsidRDefault="00577DB0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zawarta w dniu </w:t>
      </w:r>
      <w:r w:rsidRPr="00EE2A49">
        <w:rPr>
          <w:rFonts w:ascii="Calibri" w:hAnsi="Calibri"/>
          <w:b/>
        </w:rPr>
        <w:t>....................................</w:t>
      </w:r>
      <w:r w:rsidRPr="00EE2A49">
        <w:rPr>
          <w:rFonts w:ascii="Calibri" w:hAnsi="Calibri"/>
        </w:rPr>
        <w:t xml:space="preserve"> w Dobrym Mieście </w:t>
      </w:r>
    </w:p>
    <w:p w:rsidR="00577DB0" w:rsidRPr="00EE2A49" w:rsidRDefault="00577DB0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</w:rPr>
        <w:t>pomiędzy</w:t>
      </w:r>
    </w:p>
    <w:p w:rsidR="00696712" w:rsidRPr="00EE2A49" w:rsidRDefault="00577DB0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  <w:b/>
        </w:rPr>
        <w:t>Gminą Dobre Miasto</w:t>
      </w:r>
      <w:r w:rsidRPr="00EE2A49">
        <w:rPr>
          <w:rFonts w:ascii="Calibri" w:hAnsi="Calibri"/>
        </w:rPr>
        <w:t xml:space="preserve"> </w:t>
      </w:r>
      <w:r w:rsidRPr="00EE2A49">
        <w:rPr>
          <w:rFonts w:ascii="Calibri" w:hAnsi="Calibri"/>
          <w:bCs/>
        </w:rPr>
        <w:t xml:space="preserve">z siedzibą: 11-040 Dobre Miasto ul. Warszawska 14, </w:t>
      </w:r>
      <w:r w:rsidR="004B5109" w:rsidRPr="00EE2A49">
        <w:rPr>
          <w:rFonts w:ascii="Calibri" w:hAnsi="Calibri"/>
        </w:rPr>
        <w:t xml:space="preserve">REGON 510743657, NIP 7393845814, </w:t>
      </w:r>
    </w:p>
    <w:p w:rsidR="00577DB0" w:rsidRPr="00EE2A49" w:rsidRDefault="00577DB0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</w:rPr>
        <w:t>r</w:t>
      </w:r>
      <w:bookmarkStart w:id="1" w:name="_Toc295728674"/>
      <w:r w:rsidRPr="00EE2A49">
        <w:rPr>
          <w:rFonts w:ascii="Calibri" w:hAnsi="Calibri"/>
        </w:rPr>
        <w:t>eprezentowaną przez:</w:t>
      </w:r>
      <w:bookmarkEnd w:id="1"/>
      <w:r w:rsidRPr="00EE2A49">
        <w:rPr>
          <w:rFonts w:ascii="Calibri" w:hAnsi="Calibri"/>
        </w:rPr>
        <w:t>. ............................................ – ……</w:t>
      </w:r>
      <w:r w:rsidR="004B5109" w:rsidRPr="00EE2A49">
        <w:rPr>
          <w:rFonts w:ascii="Calibri" w:hAnsi="Calibri"/>
        </w:rPr>
        <w:t>............</w:t>
      </w:r>
      <w:r w:rsidR="00F503C1" w:rsidRPr="00EE2A49">
        <w:rPr>
          <w:rFonts w:ascii="Calibri" w:hAnsi="Calibri"/>
        </w:rPr>
        <w:t>..............</w:t>
      </w:r>
      <w:r w:rsidR="004B5109" w:rsidRPr="00EE2A49">
        <w:rPr>
          <w:rFonts w:ascii="Calibri" w:hAnsi="Calibri"/>
        </w:rPr>
        <w:t>..................</w:t>
      </w:r>
      <w:r w:rsidRPr="00EE2A49">
        <w:rPr>
          <w:rFonts w:ascii="Calibri" w:hAnsi="Calibri"/>
        </w:rPr>
        <w:t>..…..,</w:t>
      </w:r>
    </w:p>
    <w:p w:rsidR="00696712" w:rsidRPr="00EE2A49" w:rsidRDefault="00696712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przy kontrasygnacie – ...................................... – Skarbnika Gminy Dobre Miasto </w:t>
      </w:r>
    </w:p>
    <w:p w:rsidR="00577DB0" w:rsidRPr="00EE2A49" w:rsidRDefault="00577DB0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zwaną dalej </w:t>
      </w:r>
      <w:r w:rsidRPr="00EE2A49">
        <w:rPr>
          <w:rFonts w:ascii="Calibri" w:hAnsi="Calibri"/>
          <w:b/>
        </w:rPr>
        <w:t>Zamawiającym</w:t>
      </w:r>
      <w:r w:rsidRPr="00EE2A49">
        <w:rPr>
          <w:rFonts w:ascii="Calibri" w:hAnsi="Calibri"/>
        </w:rPr>
        <w:t xml:space="preserve">, </w:t>
      </w:r>
    </w:p>
    <w:p w:rsidR="00577DB0" w:rsidRPr="00EE2A49" w:rsidRDefault="00577DB0" w:rsidP="00A31B95">
      <w:pPr>
        <w:jc w:val="both"/>
        <w:rPr>
          <w:rFonts w:ascii="Calibri" w:hAnsi="Calibri"/>
          <w:bCs/>
        </w:rPr>
      </w:pPr>
      <w:r w:rsidRPr="00EE2A49">
        <w:rPr>
          <w:rFonts w:ascii="Calibri" w:hAnsi="Calibri"/>
          <w:bCs/>
        </w:rPr>
        <w:t>a</w:t>
      </w:r>
    </w:p>
    <w:p w:rsidR="004B5109" w:rsidRPr="00EE2A49" w:rsidRDefault="004B5109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  <w:b/>
        </w:rPr>
        <w:t xml:space="preserve">wyłonionym w drodze przetargu nieograniczonego ......................................................... </w:t>
      </w:r>
      <w:r w:rsidRPr="00EE2A49">
        <w:rPr>
          <w:rFonts w:ascii="Calibri" w:hAnsi="Calibri"/>
        </w:rPr>
        <w:t>uprawnionym do występowania w obrocie prawnym na podstawie ...................... .....</w:t>
      </w:r>
      <w:r w:rsidR="00F22791" w:rsidRPr="00EE2A49">
        <w:rPr>
          <w:rFonts w:ascii="Calibri" w:hAnsi="Calibri"/>
        </w:rPr>
        <w:t>..............................</w:t>
      </w:r>
      <w:r w:rsidRPr="00EE2A49">
        <w:rPr>
          <w:rFonts w:ascii="Calibri" w:hAnsi="Calibri"/>
        </w:rPr>
        <w:t>, reprezentowanym przez:. ..</w:t>
      </w:r>
      <w:r w:rsidR="00F22791" w:rsidRPr="00EE2A49">
        <w:rPr>
          <w:rFonts w:ascii="Calibri" w:hAnsi="Calibri"/>
        </w:rPr>
        <w:t>.........</w:t>
      </w:r>
      <w:r w:rsidRPr="00EE2A49">
        <w:rPr>
          <w:rFonts w:ascii="Calibri" w:hAnsi="Calibri"/>
        </w:rPr>
        <w:t>....................... – …....</w:t>
      </w:r>
      <w:r w:rsidR="00F503C1" w:rsidRPr="00EE2A49">
        <w:rPr>
          <w:rFonts w:ascii="Calibri" w:hAnsi="Calibri"/>
        </w:rPr>
        <w:t>..................................................</w:t>
      </w:r>
      <w:r w:rsidR="00CD5CC4" w:rsidRPr="00EE2A49">
        <w:rPr>
          <w:rFonts w:ascii="Calibri" w:hAnsi="Calibri"/>
        </w:rPr>
        <w:t>.....................................................................</w:t>
      </w:r>
    </w:p>
    <w:p w:rsidR="00577DB0" w:rsidRPr="00EE2A49" w:rsidRDefault="00577DB0" w:rsidP="00A31B95">
      <w:pPr>
        <w:jc w:val="both"/>
        <w:rPr>
          <w:rFonts w:ascii="Calibri" w:hAnsi="Calibri"/>
          <w:b/>
          <w:bCs/>
        </w:rPr>
      </w:pPr>
      <w:r w:rsidRPr="00EE2A49">
        <w:rPr>
          <w:rFonts w:ascii="Calibri" w:hAnsi="Calibri"/>
        </w:rPr>
        <w:t xml:space="preserve">zwanym dalej </w:t>
      </w:r>
      <w:r w:rsidRPr="00EE2A49">
        <w:rPr>
          <w:rFonts w:ascii="Calibri" w:hAnsi="Calibri"/>
          <w:b/>
          <w:bCs/>
        </w:rPr>
        <w:t>Wykonawcą</w:t>
      </w:r>
    </w:p>
    <w:p w:rsidR="00577DB0" w:rsidRPr="00EE2A49" w:rsidRDefault="00577DB0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  <w:bCs/>
        </w:rPr>
        <w:t>o następującej treści</w:t>
      </w:r>
      <w:r w:rsidRPr="00EE2A49">
        <w:rPr>
          <w:rFonts w:ascii="Calibri" w:hAnsi="Calibri"/>
        </w:rPr>
        <w:t>:</w:t>
      </w:r>
    </w:p>
    <w:p w:rsidR="009A4510" w:rsidRPr="00EE2A49" w:rsidRDefault="009A4510" w:rsidP="00A31B95">
      <w:pPr>
        <w:jc w:val="center"/>
        <w:rPr>
          <w:rFonts w:ascii="Calibri" w:hAnsi="Calibri"/>
          <w:b/>
        </w:rPr>
      </w:pPr>
    </w:p>
    <w:p w:rsidR="00577DB0" w:rsidRPr="00EE2A49" w:rsidRDefault="00577DB0" w:rsidP="00A31B95">
      <w:pPr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§ 1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Przedmiot umowy</w:t>
      </w:r>
    </w:p>
    <w:p w:rsidR="00C41C2E" w:rsidRPr="00EE2A49" w:rsidRDefault="00C41C2E" w:rsidP="00C41C2E">
      <w:pPr>
        <w:numPr>
          <w:ilvl w:val="0"/>
          <w:numId w:val="29"/>
        </w:numPr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r w:rsidRPr="00EE2A49">
        <w:rPr>
          <w:rFonts w:ascii="Calibri" w:hAnsi="Calibri" w:cs="Tahoma"/>
        </w:rPr>
        <w:t>Przedmiotem</w:t>
      </w:r>
      <w:r w:rsidRPr="00EE2A49">
        <w:rPr>
          <w:rFonts w:ascii="Calibri" w:hAnsi="Calibri" w:cs="Tahoma"/>
          <w:b/>
        </w:rPr>
        <w:t xml:space="preserve"> </w:t>
      </w:r>
      <w:r w:rsidRPr="00EE2A49">
        <w:rPr>
          <w:rFonts w:ascii="Calibri" w:hAnsi="Calibri" w:cs="Tahoma"/>
        </w:rPr>
        <w:t>umowy</w:t>
      </w:r>
      <w:r w:rsidRPr="00EE2A49">
        <w:rPr>
          <w:rFonts w:ascii="Calibri" w:hAnsi="Calibri" w:cs="Tahoma"/>
          <w:b/>
        </w:rPr>
        <w:t xml:space="preserve"> </w:t>
      </w:r>
      <w:r w:rsidRPr="00EE2A49">
        <w:rPr>
          <w:rFonts w:ascii="Calibri" w:hAnsi="Calibri" w:cs="Tahoma"/>
        </w:rPr>
        <w:t xml:space="preserve">jest </w:t>
      </w:r>
      <w:r w:rsidRPr="00EE2A49">
        <w:rPr>
          <w:rFonts w:ascii="Calibri" w:eastAsia="Calibri" w:hAnsi="Calibri" w:cs="Tahoma"/>
          <w:b/>
          <w:lang w:eastAsia="en-US"/>
        </w:rPr>
        <w:t xml:space="preserve">wykonanie w systemie </w:t>
      </w:r>
      <w:r w:rsidRPr="00EE2A49">
        <w:rPr>
          <w:rFonts w:ascii="Calibri" w:eastAsia="Calibri" w:hAnsi="Calibri" w:cs="Tahoma"/>
          <w:b/>
          <w:i/>
          <w:lang w:eastAsia="en-US"/>
        </w:rPr>
        <w:t>zaprojektuj i wybuduj</w:t>
      </w:r>
      <w:r w:rsidRPr="00EE2A49">
        <w:rPr>
          <w:rFonts w:ascii="Calibri" w:eastAsia="Calibri" w:hAnsi="Calibri" w:cs="Tahoma"/>
          <w:b/>
          <w:lang w:eastAsia="en-US"/>
        </w:rPr>
        <w:t xml:space="preserve"> zadania inwestycyjnego pn.: „Wyrównywanie szans – boiska dla wszystkich” budowa boisk rekreacyjnych w miejscowościach: Barcikowo, Głotowo, Smolajny, Urbanowo – Gmina Dobre Miasto.</w:t>
      </w:r>
    </w:p>
    <w:p w:rsidR="00C41C2E" w:rsidRPr="00EE2A49" w:rsidRDefault="00C41C2E" w:rsidP="00C41C2E">
      <w:pPr>
        <w:numPr>
          <w:ilvl w:val="0"/>
          <w:numId w:val="29"/>
        </w:numPr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r w:rsidRPr="00EE2A49">
        <w:rPr>
          <w:rFonts w:ascii="Calibri" w:eastAsia="Calibri" w:hAnsi="Calibri" w:cs="Tahoma"/>
          <w:spacing w:val="-2"/>
          <w:lang w:eastAsia="en-US"/>
        </w:rPr>
        <w:t>Inwestycja zlokalizowana jest na działkach o nr  geod.:</w:t>
      </w:r>
    </w:p>
    <w:p w:rsidR="00C41C2E" w:rsidRPr="00EE2A49" w:rsidRDefault="00C41C2E" w:rsidP="00C41C2E">
      <w:pPr>
        <w:ind w:firstLine="360"/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r w:rsidRPr="00EE2A49">
        <w:rPr>
          <w:rFonts w:ascii="Calibri" w:eastAsia="Calibri" w:hAnsi="Calibri" w:cs="Tahoma"/>
          <w:spacing w:val="-2"/>
          <w:lang w:eastAsia="en-US"/>
        </w:rPr>
        <w:t xml:space="preserve">• Sołectwo Barcikowo dz. nr 188/1 obr. Barcikowo, </w:t>
      </w:r>
      <w:r w:rsidRPr="00EE2A49">
        <w:rPr>
          <w:rFonts w:ascii="Calibri" w:eastAsia="Calibri" w:hAnsi="Calibri" w:cs="Tahoma"/>
          <w:spacing w:val="-2"/>
          <w:lang w:eastAsia="en-US"/>
        </w:rPr>
        <w:tab/>
      </w:r>
    </w:p>
    <w:p w:rsidR="00C41C2E" w:rsidRPr="00EE2A49" w:rsidRDefault="00C41C2E" w:rsidP="00C41C2E">
      <w:pPr>
        <w:ind w:firstLine="360"/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r w:rsidRPr="00EE2A49">
        <w:rPr>
          <w:rFonts w:ascii="Calibri" w:eastAsia="Calibri" w:hAnsi="Calibri" w:cs="Tahoma"/>
          <w:spacing w:val="-2"/>
          <w:lang w:eastAsia="en-US"/>
        </w:rPr>
        <w:t xml:space="preserve">• Sołectwo Głotowo dz. nr 159/3 obr. Głotowo, </w:t>
      </w:r>
    </w:p>
    <w:p w:rsidR="00C41C2E" w:rsidRPr="00EE2A49" w:rsidRDefault="00C41C2E" w:rsidP="00C41C2E">
      <w:pPr>
        <w:ind w:firstLine="360"/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r w:rsidRPr="00EE2A49">
        <w:rPr>
          <w:rFonts w:ascii="Calibri" w:eastAsia="Calibri" w:hAnsi="Calibri" w:cs="Tahoma"/>
          <w:spacing w:val="-2"/>
          <w:lang w:eastAsia="en-US"/>
        </w:rPr>
        <w:t xml:space="preserve">• Sołectwo Smolajny dz. nr 287/3 obr. Smolajny, </w:t>
      </w:r>
    </w:p>
    <w:p w:rsidR="00C41C2E" w:rsidRPr="00EE2A49" w:rsidRDefault="00C41C2E" w:rsidP="00C41C2E">
      <w:pPr>
        <w:ind w:firstLine="360"/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r w:rsidRPr="00EE2A49">
        <w:rPr>
          <w:rFonts w:ascii="Calibri" w:eastAsia="Calibri" w:hAnsi="Calibri" w:cs="Tahoma"/>
          <w:spacing w:val="-2"/>
          <w:lang w:eastAsia="en-US"/>
        </w:rPr>
        <w:t>• Sołectwo Urbanowo dz. nr 4/56 obr. Piotraszewo, gmina Dobre Miasto.</w:t>
      </w:r>
    </w:p>
    <w:p w:rsidR="00320D75" w:rsidRPr="00EE2A49" w:rsidRDefault="00320D75" w:rsidP="00320D75">
      <w:pPr>
        <w:numPr>
          <w:ilvl w:val="0"/>
          <w:numId w:val="29"/>
        </w:numPr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r w:rsidRPr="00EE2A49">
        <w:rPr>
          <w:rFonts w:ascii="Calibri" w:eastAsia="Calibri" w:hAnsi="Calibri" w:cs="Tahoma"/>
          <w:spacing w:val="-2"/>
          <w:lang w:eastAsia="en-US"/>
        </w:rPr>
        <w:t>Zmiana sposobu zagospodarowania terenu w miejscowościach Barcikowo, Głotowo i Smolajny wymaga ustalenia w drodze decyzji, lokalizacji inwestycji celu publicznego (załącznik nr 10, 11 i 12 do SIWZ), natomiast lokalizacja boiska w m</w:t>
      </w:r>
      <w:r w:rsidR="005F046A" w:rsidRPr="00EE2A49">
        <w:rPr>
          <w:rFonts w:ascii="Calibri" w:eastAsia="Calibri" w:hAnsi="Calibri" w:cs="Tahoma"/>
          <w:spacing w:val="-2"/>
          <w:lang w:eastAsia="en-US"/>
        </w:rPr>
        <w:t>iejscowości</w:t>
      </w:r>
      <w:r w:rsidRPr="00EE2A49">
        <w:rPr>
          <w:rFonts w:ascii="Calibri" w:eastAsia="Calibri" w:hAnsi="Calibri" w:cs="Tahoma"/>
          <w:spacing w:val="-2"/>
          <w:lang w:eastAsia="en-US"/>
        </w:rPr>
        <w:t xml:space="preserve"> Urbanowo wymaga opracowania miejscowego planu zagospodarowania przestrzennego, który jest w trakcie realizacji.</w:t>
      </w:r>
    </w:p>
    <w:p w:rsidR="00123EBD" w:rsidRPr="00EE2A49" w:rsidRDefault="00123EBD" w:rsidP="00123EBD">
      <w:pPr>
        <w:numPr>
          <w:ilvl w:val="0"/>
          <w:numId w:val="29"/>
        </w:numPr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r w:rsidRPr="00EE2A49">
        <w:rPr>
          <w:rFonts w:ascii="Calibri" w:hAnsi="Calibri"/>
        </w:rPr>
        <w:t>Przedmiot umowy obejmuje wykonanie zadania inwestycyjnego, w następujących etapach:</w:t>
      </w:r>
    </w:p>
    <w:p w:rsidR="00123EBD" w:rsidRPr="00EE2A49" w:rsidRDefault="00123EBD" w:rsidP="006F487E">
      <w:pPr>
        <w:widowControl w:val="0"/>
        <w:numPr>
          <w:ilvl w:val="1"/>
          <w:numId w:val="25"/>
        </w:numPr>
        <w:tabs>
          <w:tab w:val="clear" w:pos="1440"/>
          <w:tab w:val="num" w:pos="993"/>
        </w:tabs>
        <w:autoSpaceDE w:val="0"/>
        <w:autoSpaceDN w:val="0"/>
        <w:adjustRightInd w:val="0"/>
        <w:ind w:left="1134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Etap I – opracowanie dokumentacji projektowej, w tym:</w:t>
      </w:r>
    </w:p>
    <w:p w:rsidR="00123EBD" w:rsidRPr="00EE2A49" w:rsidRDefault="00123EBD" w:rsidP="005F046A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>pozyskanie aktualnych map do celów projektowych,</w:t>
      </w:r>
    </w:p>
    <w:p w:rsidR="00123EBD" w:rsidRPr="00EE2A49" w:rsidRDefault="00123EBD" w:rsidP="00123EB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>sporządzenie planu zagospodarowania terenu w skali mapy do celów projektowych i przedłożenie go Zamawiającemu w formie papierowej (3 egz.) oraz w formie elektronicznej (płyta CD/DVD),</w:t>
      </w:r>
    </w:p>
    <w:p w:rsidR="00123EBD" w:rsidRPr="00EE2A49" w:rsidRDefault="00123EBD" w:rsidP="00123EB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lastRenderedPageBreak/>
        <w:t>wykonanie badań geologicznych (minimum 4 otwory na boisko), uzyskanie uzgodnień, opinii i pozwoleń, wynikających z przepisów prawa lub z żądania właściwego organu administracji,</w:t>
      </w:r>
    </w:p>
    <w:p w:rsidR="00123EBD" w:rsidRPr="00EE2A49" w:rsidRDefault="00123EBD" w:rsidP="00123EB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>sporządzenie dokumentacji projektowej wraz z wnioskiem o pozwolenie na budowę lub dokumentacji właściwej do zgłoszenia robót budowlanych wraz z wnioskiem dla każdego z w/w przedsięwzięć odrębnie, zgodnie z ustawą z 7 lipca 1994 r. - Prawo budowlane (t.j. Dz.U. z 2017 r. poz. 1332 ze zm.), w ww. zakresie,</w:t>
      </w:r>
    </w:p>
    <w:p w:rsidR="00123EBD" w:rsidRPr="00EE2A49" w:rsidRDefault="00123EBD" w:rsidP="00123EB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>wykonanie dokumentacji budowlano – wykonawczej wraz z projektami branżowymi,</w:t>
      </w:r>
    </w:p>
    <w:p w:rsidR="00123EBD" w:rsidRPr="00EE2A49" w:rsidRDefault="00123EBD" w:rsidP="00123EB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>wykonanie kosztorysu inwestorskiego wraz z przedmiarem dla każdego boiska (w tym pliki .ATH),</w:t>
      </w:r>
    </w:p>
    <w:p w:rsidR="006109A9" w:rsidRPr="00EE2A49" w:rsidRDefault="006109A9" w:rsidP="006109A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 xml:space="preserve">przekazanie protokołem kompletnej dokumentacji projektowej Zamawiającemu wraz z odpowiednimi uzgodnieniami i pozwoleniami, w tym oświadczeniem o zgodności zaprojektowanych boisk z obowiązującymi normami, z oświadczeniem wykonawcy, że dostarczona dokumentacja jest zgodna z umową, obowiązującymi przepisami techniczno-budowlanymi i normami oraz, że zostaje wydana w stanie pełnym. Wymaga się by egzemplarze dokumentacji nie różniły się zawartością i kolejnością wpięcia dokumentów. Egzemplarze powinny być ostemplowane przez właściwy organ administracji architektoniczno – budowlanej, tj. Starostwo Powiatowe w Olsztynie. </w:t>
      </w:r>
    </w:p>
    <w:p w:rsidR="00123EBD" w:rsidRPr="00EE2A49" w:rsidRDefault="00123EBD" w:rsidP="00035100">
      <w:pPr>
        <w:pStyle w:val="Akapitzlist"/>
        <w:numPr>
          <w:ilvl w:val="1"/>
          <w:numId w:val="25"/>
        </w:numPr>
        <w:tabs>
          <w:tab w:val="clear" w:pos="1440"/>
        </w:tabs>
        <w:spacing w:line="240" w:lineRule="auto"/>
        <w:ind w:left="993" w:hanging="284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>Etap II – wykonanie robót budowlanych, w tym:</w:t>
      </w:r>
    </w:p>
    <w:p w:rsidR="00123EBD" w:rsidRDefault="00123EBD" w:rsidP="00FC096D">
      <w:pPr>
        <w:pStyle w:val="Akapitzlist"/>
        <w:numPr>
          <w:ilvl w:val="5"/>
          <w:numId w:val="25"/>
        </w:numPr>
        <w:spacing w:line="240" w:lineRule="auto"/>
        <w:ind w:left="1560" w:hanging="426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>wykonanie robót na podstawie powyższych projektów,</w:t>
      </w:r>
    </w:p>
    <w:p w:rsidR="00123EBD" w:rsidRDefault="005F046A" w:rsidP="00FC096D">
      <w:pPr>
        <w:pStyle w:val="Akapitzlist"/>
        <w:numPr>
          <w:ilvl w:val="5"/>
          <w:numId w:val="25"/>
        </w:numPr>
        <w:spacing w:line="240" w:lineRule="auto"/>
        <w:ind w:left="1560" w:hanging="426"/>
        <w:jc w:val="both"/>
        <w:rPr>
          <w:rFonts w:ascii="Calibri" w:hAnsi="Calibri"/>
          <w:spacing w:val="-2"/>
        </w:rPr>
      </w:pPr>
      <w:r w:rsidRPr="00FC096D">
        <w:rPr>
          <w:rFonts w:ascii="Calibri" w:hAnsi="Calibri"/>
          <w:spacing w:val="-2"/>
        </w:rPr>
        <w:t>p</w:t>
      </w:r>
      <w:r w:rsidR="00123EBD" w:rsidRPr="00FC096D">
        <w:rPr>
          <w:rFonts w:ascii="Calibri" w:hAnsi="Calibri"/>
          <w:spacing w:val="-2"/>
        </w:rPr>
        <w:t>ełną obsługę geodezyjną i geotechniczną budowy,</w:t>
      </w:r>
    </w:p>
    <w:p w:rsidR="00123EBD" w:rsidRPr="00FC096D" w:rsidRDefault="005F046A" w:rsidP="00FC096D">
      <w:pPr>
        <w:pStyle w:val="Akapitzlist"/>
        <w:numPr>
          <w:ilvl w:val="5"/>
          <w:numId w:val="25"/>
        </w:numPr>
        <w:spacing w:line="240" w:lineRule="auto"/>
        <w:ind w:left="1560" w:hanging="426"/>
        <w:jc w:val="both"/>
        <w:rPr>
          <w:rFonts w:ascii="Calibri" w:hAnsi="Calibri"/>
          <w:spacing w:val="-2"/>
        </w:rPr>
      </w:pPr>
      <w:r w:rsidRPr="00FC096D">
        <w:rPr>
          <w:rFonts w:ascii="Calibri" w:hAnsi="Calibri"/>
          <w:spacing w:val="-2"/>
        </w:rPr>
        <w:t>p</w:t>
      </w:r>
      <w:r w:rsidR="00123EBD" w:rsidRPr="00FC096D">
        <w:rPr>
          <w:rFonts w:ascii="Calibri" w:hAnsi="Calibri"/>
          <w:spacing w:val="-2"/>
        </w:rPr>
        <w:t>rzygotowanie dokumentów związanych z oddaniem robót do użytkowania (operat kolaudacyjny obejmujący komplet aprobat, certyfikatów, oświadczenie kierownika budowy).</w:t>
      </w:r>
    </w:p>
    <w:p w:rsidR="00232886" w:rsidRPr="00EE2A49" w:rsidRDefault="00F26FE0" w:rsidP="00320D7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r w:rsidRPr="00EE2A49">
        <w:rPr>
          <w:rFonts w:ascii="Calibri" w:hAnsi="Calibri"/>
        </w:rPr>
        <w:t>Szczegółowy opis przedmiotu umowy został określony w programie funkcjonalno – użytkowym</w:t>
      </w:r>
      <w:r w:rsidR="00320D75" w:rsidRPr="00EE2A49">
        <w:rPr>
          <w:rFonts w:ascii="Calibri" w:hAnsi="Calibri"/>
        </w:rPr>
        <w:t xml:space="preserve">, stanowiącym nr 9 do SIWZ. </w:t>
      </w:r>
    </w:p>
    <w:p w:rsidR="00F26FE0" w:rsidRPr="00EE2A49" w:rsidRDefault="00F26FE0" w:rsidP="00320D7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r w:rsidRPr="00EE2A49">
        <w:rPr>
          <w:rFonts w:ascii="Calibri" w:hAnsi="Calibri"/>
        </w:rPr>
        <w:t>Wykonawca zobowiązuje się do uzyskania wszelkich niezbędnych opinii i uzgodnień określonych organów w zakresie wymaganym do prawidłowego opracowania dokumentacji technicznej i uzyskania pozwolenia na budowę.</w:t>
      </w:r>
    </w:p>
    <w:p w:rsidR="00C41C2E" w:rsidRPr="00EE2A49" w:rsidRDefault="00C41C2E" w:rsidP="00C41C2E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</w:p>
    <w:p w:rsidR="00C41C2E" w:rsidRPr="00EE2A49" w:rsidRDefault="00C41C2E" w:rsidP="00C41C2E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</w:p>
    <w:p w:rsidR="00577DB0" w:rsidRPr="00EE2A49" w:rsidRDefault="00577DB0" w:rsidP="00A31B95">
      <w:pPr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§ 2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Termin wykonania zamówienia</w:t>
      </w:r>
    </w:p>
    <w:p w:rsidR="00320D75" w:rsidRPr="00EE2A49" w:rsidRDefault="00577DB0" w:rsidP="00C8298F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Calibri" w:hAnsi="Calibri"/>
          <w:b/>
          <w:bCs/>
        </w:rPr>
      </w:pPr>
      <w:r w:rsidRPr="00EE2A49">
        <w:rPr>
          <w:rFonts w:ascii="Calibri" w:hAnsi="Calibri"/>
        </w:rPr>
        <w:t xml:space="preserve">Wykonawca zobowiązuje się wykonać przedmiot umowy w terminie </w:t>
      </w:r>
      <w:r w:rsidRPr="00EE2A49">
        <w:rPr>
          <w:rFonts w:ascii="Calibri" w:hAnsi="Calibri"/>
          <w:b/>
        </w:rPr>
        <w:t xml:space="preserve">od dnia zawarcia umowy do </w:t>
      </w:r>
      <w:r w:rsidR="00AB5603" w:rsidRPr="00EE2A49">
        <w:rPr>
          <w:rFonts w:ascii="Calibri" w:hAnsi="Calibri"/>
          <w:b/>
        </w:rPr>
        <w:t xml:space="preserve">dnia </w:t>
      </w:r>
      <w:r w:rsidR="00CD7BD4" w:rsidRPr="00EE2A49">
        <w:rPr>
          <w:rFonts w:ascii="Calibri" w:hAnsi="Calibri"/>
          <w:b/>
        </w:rPr>
        <w:t xml:space="preserve">30 listopada </w:t>
      </w:r>
      <w:r w:rsidR="006747C7" w:rsidRPr="00EE2A49">
        <w:rPr>
          <w:rFonts w:ascii="Calibri" w:hAnsi="Calibri"/>
          <w:b/>
        </w:rPr>
        <w:t>201</w:t>
      </w:r>
      <w:r w:rsidR="00CD7BD4" w:rsidRPr="00EE2A49">
        <w:rPr>
          <w:rFonts w:ascii="Calibri" w:hAnsi="Calibri"/>
          <w:b/>
        </w:rPr>
        <w:t>8</w:t>
      </w:r>
      <w:r w:rsidR="004B5109" w:rsidRPr="00EE2A49">
        <w:rPr>
          <w:rFonts w:ascii="Calibri" w:hAnsi="Calibri"/>
          <w:b/>
        </w:rPr>
        <w:t xml:space="preserve"> r.</w:t>
      </w:r>
    </w:p>
    <w:p w:rsidR="00320D75" w:rsidRPr="00EE2A49" w:rsidRDefault="00C8298F" w:rsidP="00320D75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termin wykonania umowy uważa się datę </w:t>
      </w:r>
      <w:r w:rsidR="00320D75" w:rsidRPr="00EE2A49">
        <w:rPr>
          <w:rFonts w:ascii="Calibri" w:hAnsi="Calibri"/>
        </w:rPr>
        <w:t>podpisania protokołu końcowego odbioru robót.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§ 3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 xml:space="preserve">Obowiązki Zamawiającego </w:t>
      </w:r>
    </w:p>
    <w:p w:rsidR="00577DB0" w:rsidRPr="00EE2A49" w:rsidRDefault="00577DB0" w:rsidP="00A31B95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Calibri" w:hAnsi="Calibri"/>
        </w:rPr>
      </w:pPr>
      <w:r w:rsidRPr="00EE2A49">
        <w:rPr>
          <w:rFonts w:ascii="Calibri" w:hAnsi="Calibri"/>
        </w:rPr>
        <w:t>Do obowiązków Zamawiającego należy:</w:t>
      </w:r>
    </w:p>
    <w:p w:rsidR="00431040" w:rsidRPr="00EE2A49" w:rsidRDefault="00431040" w:rsidP="0009389F">
      <w:pPr>
        <w:numPr>
          <w:ilvl w:val="0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udostępnienie Wykonawcy teren</w:t>
      </w:r>
      <w:r w:rsidR="00035100" w:rsidRPr="00EE2A49">
        <w:rPr>
          <w:rFonts w:ascii="Calibri" w:hAnsi="Calibri"/>
        </w:rPr>
        <w:t>ów</w:t>
      </w:r>
      <w:r w:rsidRPr="00EE2A49">
        <w:rPr>
          <w:rFonts w:ascii="Calibri" w:hAnsi="Calibri"/>
        </w:rPr>
        <w:t xml:space="preserve"> budowy do celów projektowych objętych I etapem realizacji umowy, o którym mowa w § 1 ust. </w:t>
      </w:r>
      <w:r w:rsidR="007D14E0" w:rsidRPr="00EE2A49">
        <w:rPr>
          <w:rFonts w:ascii="Calibri" w:hAnsi="Calibri"/>
        </w:rPr>
        <w:t>4</w:t>
      </w:r>
      <w:r w:rsidRPr="00EE2A49">
        <w:rPr>
          <w:rFonts w:ascii="Calibri" w:hAnsi="Calibri"/>
        </w:rPr>
        <w:t xml:space="preserve"> pkt 1, w dniu podpisania umowy,</w:t>
      </w:r>
    </w:p>
    <w:p w:rsidR="00431040" w:rsidRPr="00EE2A49" w:rsidRDefault="00431040" w:rsidP="0009389F">
      <w:pPr>
        <w:numPr>
          <w:ilvl w:val="0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lastRenderedPageBreak/>
        <w:t>wprowadzenie i protokolarne przekazanie, na wniosek Wykonawcy, teren</w:t>
      </w:r>
      <w:r w:rsidR="007D14E0" w:rsidRPr="00EE2A49">
        <w:rPr>
          <w:rFonts w:ascii="Calibri" w:hAnsi="Calibri"/>
        </w:rPr>
        <w:t>ów</w:t>
      </w:r>
      <w:r w:rsidRPr="00EE2A49">
        <w:rPr>
          <w:rFonts w:ascii="Calibri" w:hAnsi="Calibri"/>
        </w:rPr>
        <w:t xml:space="preserve"> budowy do celów inwestycyjnych wraz z dokumentacją niezbędną do rozpoczęcia realizacji umowy, o</w:t>
      </w:r>
      <w:r w:rsidR="00232886" w:rsidRPr="00EE2A49">
        <w:rPr>
          <w:rFonts w:ascii="Calibri" w:hAnsi="Calibri"/>
        </w:rPr>
        <w:t xml:space="preserve"> której mowa w § 1 ust. </w:t>
      </w:r>
      <w:r w:rsidR="007D14E0" w:rsidRPr="00EE2A49">
        <w:rPr>
          <w:rFonts w:ascii="Calibri" w:hAnsi="Calibri"/>
        </w:rPr>
        <w:t>4</w:t>
      </w:r>
      <w:r w:rsidR="00232886" w:rsidRPr="00EE2A49">
        <w:rPr>
          <w:rFonts w:ascii="Calibri" w:hAnsi="Calibri"/>
        </w:rPr>
        <w:t xml:space="preserve"> pkt 2</w:t>
      </w:r>
      <w:r w:rsidR="00080C9D" w:rsidRPr="00EE2A49">
        <w:rPr>
          <w:rFonts w:ascii="Calibri" w:hAnsi="Calibri"/>
        </w:rPr>
        <w:t>,</w:t>
      </w:r>
    </w:p>
    <w:p w:rsidR="00431040" w:rsidRPr="00EE2A49" w:rsidRDefault="00431040" w:rsidP="0009389F">
      <w:pPr>
        <w:numPr>
          <w:ilvl w:val="0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odebranie przedmiotu umowy po sprawdzeniu jego należytego wykonania,</w:t>
      </w:r>
    </w:p>
    <w:p w:rsidR="00431040" w:rsidRPr="00EE2A49" w:rsidRDefault="00431040" w:rsidP="0009389F">
      <w:pPr>
        <w:numPr>
          <w:ilvl w:val="0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terminowe dokonywanie płatności za wykonane i odebrane prace.</w:t>
      </w:r>
    </w:p>
    <w:p w:rsidR="00577DB0" w:rsidRPr="00EE2A49" w:rsidRDefault="00577DB0" w:rsidP="00A31B95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Do sprawowania kontroli realizacji przedmiotu umowy Zamawiający ustanowi inspektora nadzoru inwestorskiego. </w:t>
      </w:r>
    </w:p>
    <w:p w:rsidR="00431040" w:rsidRPr="00EE2A49" w:rsidRDefault="00431040" w:rsidP="00431040">
      <w:pPr>
        <w:jc w:val="both"/>
        <w:rPr>
          <w:rFonts w:ascii="Calibri" w:hAnsi="Calibri"/>
        </w:rPr>
      </w:pPr>
    </w:p>
    <w:p w:rsidR="00FC624B" w:rsidRPr="00EE2A49" w:rsidRDefault="0047521E" w:rsidP="00FC624B">
      <w:pPr>
        <w:ind w:left="357"/>
        <w:jc w:val="center"/>
        <w:rPr>
          <w:rFonts w:ascii="Calibri" w:hAnsi="Calibri"/>
          <w:b/>
          <w:bCs/>
        </w:rPr>
      </w:pPr>
      <w:r w:rsidRPr="00EE2A49">
        <w:rPr>
          <w:rFonts w:ascii="Calibri" w:hAnsi="Calibri"/>
          <w:b/>
        </w:rPr>
        <w:t>§ 4</w:t>
      </w:r>
    </w:p>
    <w:p w:rsidR="00FC624B" w:rsidRPr="00EE2A49" w:rsidRDefault="00FC624B" w:rsidP="00FC624B">
      <w:pPr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O</w:t>
      </w:r>
      <w:r w:rsidR="00B66730" w:rsidRPr="00EE2A49">
        <w:rPr>
          <w:rFonts w:ascii="Calibri" w:hAnsi="Calibri"/>
          <w:b/>
        </w:rPr>
        <w:t>bowiązki Wykonawcy w zakresie dokumentacji</w:t>
      </w:r>
    </w:p>
    <w:p w:rsidR="00FC624B" w:rsidRPr="00EE2A49" w:rsidRDefault="00FC624B" w:rsidP="00FC624B">
      <w:pPr>
        <w:jc w:val="center"/>
        <w:rPr>
          <w:rFonts w:ascii="Calibri" w:hAnsi="Calibri"/>
          <w:b/>
        </w:rPr>
      </w:pPr>
    </w:p>
    <w:p w:rsidR="00FC624B" w:rsidRPr="00EE2A49" w:rsidRDefault="00FC624B" w:rsidP="0009389F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zobowiązuje się do uzyskania wszelkich niezbędnych opinii i uzgodnień określonych organów w zakresie wymaganym do prawidłowego opracowania dokumentacji technicznej i uzyskania pozwolenia na budowę.</w:t>
      </w:r>
    </w:p>
    <w:p w:rsidR="00FC624B" w:rsidRPr="00EE2A49" w:rsidRDefault="00FC624B" w:rsidP="0009389F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Zakres i forma dokumentacji projektowej powinna być zgodna z  rozporządzeniem Ministra Infrastruktury z dnia 2 września 2004 r. w sprawie szczegółowego zakresu i formy dokumentacji projektowej, specyfikacji technicznych wykonania i odbioru robót budowlanych oraz programu funkcjonalno – użytkowego (t.j. Dz. U. z 2013 r., poz. 1129) i opracowana zgodnie z obowiązującymi w tym zakresie przepisami prawa i najlepszą wiedzą. </w:t>
      </w:r>
    </w:p>
    <w:p w:rsidR="00FC624B" w:rsidRPr="00EE2A49" w:rsidRDefault="00FC624B" w:rsidP="0009389F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Kosztorys inwestorski należy sporządzić zgodnie z rozporządzeniem Ministra Infrastruktury z dnia 18 maja 2004 r. </w:t>
      </w:r>
      <w:r w:rsidRPr="00EE2A49">
        <w:rPr>
          <w:rFonts w:ascii="Calibri" w:hAnsi="Calibri"/>
          <w:iCs/>
        </w:rPr>
        <w:t>w sprawie określenia metod i podstaw sporządzania kosztorysu inwestorskiego, obliczania planowanych kosztów prac projektowych oraz planowanych kosztów robót budowlanych określonych w programie funkcjonalno – użytkowym</w:t>
      </w:r>
      <w:r w:rsidRPr="00EE2A49">
        <w:rPr>
          <w:rFonts w:ascii="Calibri" w:hAnsi="Calibri"/>
        </w:rPr>
        <w:t xml:space="preserve"> (Dz. U. Nr 130, poz. 1389).</w:t>
      </w:r>
    </w:p>
    <w:p w:rsidR="00FC624B" w:rsidRPr="00EE2A49" w:rsidRDefault="00FC624B" w:rsidP="0009389F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zobowiązany jest do zapewniania nadzoru autorskiego.</w:t>
      </w:r>
    </w:p>
    <w:p w:rsidR="00FC624B" w:rsidRPr="00EE2A49" w:rsidRDefault="00FC624B" w:rsidP="0009389F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przekazuje Zamawiającemu, w ramach wynagrodzenia z tytułu realizacji niniejszej umowy, prawa autorskie do opracowanej dokumentacji technicznej.</w:t>
      </w:r>
    </w:p>
    <w:p w:rsidR="006109A9" w:rsidRPr="00EE2A49" w:rsidRDefault="006109A9" w:rsidP="006109A9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Przed złożeniem wniosku o wydanie pozwolenia na budowę, Wykonawca zobowiązany jest do uzyskania od Zamawiającego pisemnego poświadczenia uzgodnienia opracowanej dokumentacji.</w:t>
      </w:r>
    </w:p>
    <w:p w:rsidR="006109A9" w:rsidRPr="00EE2A49" w:rsidRDefault="006109A9" w:rsidP="006109A9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Opracowaną dokumentację, o której mowa w § 1 ust. 4 pkt 1 Wykonawca złoży Zamawiającemu </w:t>
      </w:r>
      <w:r w:rsidRPr="00EE2A49">
        <w:rPr>
          <w:rFonts w:ascii="Calibri" w:hAnsi="Calibri"/>
          <w:spacing w:val="-2"/>
        </w:rPr>
        <w:t>w 4 kompletach (po jednym dla każdego obiektu odrębnie) po 2 egz. projektu wraz ze wszystkimi uzgodnieniami, dokumentacją wykonawczą, kosztorysami, przedmiarami oraz płytą CD/DVD, zawierającą skany całej powyżej wymienionej dokumentacji (osobno dla każdego boiska).</w:t>
      </w:r>
    </w:p>
    <w:p w:rsidR="00FC624B" w:rsidRPr="00EE2A49" w:rsidRDefault="00FC624B" w:rsidP="0009389F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Odbiór dokumentów, o których mowa w ust. 7 zostanie potwierdzony protokołem zdawczo – odbiorczym. </w:t>
      </w:r>
    </w:p>
    <w:p w:rsidR="00FC624B" w:rsidRPr="00EE2A49" w:rsidRDefault="00FC624B" w:rsidP="0009389F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W przypadku ujawnienia wad dokumentacji projektowej w trakcie realizacji robót budowlanych, </w:t>
      </w:r>
      <w:r w:rsidRPr="00EE2A49">
        <w:rPr>
          <w:rFonts w:ascii="Calibri" w:hAnsi="Calibri"/>
          <w:iCs/>
        </w:rPr>
        <w:t>Wykonawca</w:t>
      </w:r>
      <w:r w:rsidRPr="00EE2A49">
        <w:rPr>
          <w:rFonts w:ascii="Calibri" w:hAnsi="Calibri"/>
        </w:rPr>
        <w:t xml:space="preserve"> zobowiązany jest do ich usunięcia w ramach nadzoru autorskiego. </w:t>
      </w:r>
    </w:p>
    <w:p w:rsidR="00FC624B" w:rsidRPr="00EE2A49" w:rsidRDefault="00FC624B" w:rsidP="00FC624B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/>
        </w:rPr>
      </w:pPr>
    </w:p>
    <w:p w:rsidR="00FC624B" w:rsidRPr="00EE2A49" w:rsidRDefault="00FC624B" w:rsidP="00FC624B">
      <w:pPr>
        <w:ind w:left="180" w:hanging="18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 xml:space="preserve">§ </w:t>
      </w:r>
      <w:r w:rsidR="0047521E" w:rsidRPr="00EE2A49">
        <w:rPr>
          <w:rFonts w:ascii="Calibri" w:hAnsi="Calibri"/>
          <w:b/>
        </w:rPr>
        <w:t>5</w:t>
      </w:r>
    </w:p>
    <w:p w:rsidR="00FC624B" w:rsidRPr="00EE2A49" w:rsidRDefault="00FC624B" w:rsidP="00FC624B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</w:rPr>
      </w:pPr>
      <w:r w:rsidRPr="00EE2A49">
        <w:rPr>
          <w:rFonts w:ascii="Calibri" w:hAnsi="Calibri"/>
          <w:b/>
          <w:bCs/>
          <w:kern w:val="32"/>
        </w:rPr>
        <w:t>O</w:t>
      </w:r>
      <w:r w:rsidR="00B66730" w:rsidRPr="00EE2A49">
        <w:rPr>
          <w:rFonts w:ascii="Calibri" w:hAnsi="Calibri"/>
          <w:b/>
          <w:bCs/>
          <w:kern w:val="32"/>
        </w:rPr>
        <w:t xml:space="preserve">bowiązki Wykonawcy w zakresie wykonania robót budowlanych </w:t>
      </w:r>
    </w:p>
    <w:p w:rsidR="00FC624B" w:rsidRPr="00EE2A49" w:rsidRDefault="00FC624B" w:rsidP="00FC624B">
      <w:pPr>
        <w:jc w:val="center"/>
        <w:rPr>
          <w:rFonts w:ascii="Calibri" w:hAnsi="Calibri"/>
          <w:b/>
        </w:rPr>
      </w:pPr>
    </w:p>
    <w:p w:rsidR="00FC624B" w:rsidRPr="00EE2A49" w:rsidRDefault="00FC624B" w:rsidP="00FC624B">
      <w:pPr>
        <w:numPr>
          <w:ilvl w:val="2"/>
          <w:numId w:val="2"/>
        </w:numPr>
        <w:tabs>
          <w:tab w:val="num" w:pos="426"/>
        </w:tabs>
        <w:ind w:left="284" w:hanging="284"/>
        <w:jc w:val="both"/>
        <w:rPr>
          <w:rFonts w:ascii="Calibri" w:hAnsi="Calibri"/>
        </w:rPr>
      </w:pPr>
      <w:r w:rsidRPr="00EE2A49">
        <w:rPr>
          <w:rFonts w:ascii="Calibri" w:hAnsi="Calibri"/>
        </w:rPr>
        <w:t>Do obowiązków Wykonawcy należy: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przejęcie placu budowy od Zamawiającego,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lastRenderedPageBreak/>
        <w:t>zabezpieczenie terenu robót,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zapewnienie dozoru mienia na terenie robót na własny koszt,</w:t>
      </w:r>
    </w:p>
    <w:p w:rsidR="0047172A" w:rsidRPr="00EE2A49" w:rsidRDefault="0047172A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zawarcie umów z dostawcami mediów oraz ponoszenie kosztów dostawy wody i energii elektrycznej, 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wykonanie przedmiotu umowy z materiałów odpowiadających wymaganiom określonym w art. 10 ustawy z dnia 7 lipca 1994 r. Prawo budowlane (t.j. Dz.U. z 201</w:t>
      </w:r>
      <w:r w:rsidR="00035100" w:rsidRPr="00EE2A49">
        <w:rPr>
          <w:rFonts w:ascii="Calibri" w:hAnsi="Calibri"/>
        </w:rPr>
        <w:t>7</w:t>
      </w:r>
      <w:r w:rsidRPr="00EE2A49">
        <w:rPr>
          <w:rFonts w:ascii="Calibri" w:hAnsi="Calibri"/>
        </w:rPr>
        <w:t xml:space="preserve"> r. poz. </w:t>
      </w:r>
      <w:r w:rsidR="00035100" w:rsidRPr="00EE2A49">
        <w:rPr>
          <w:rFonts w:ascii="Calibri" w:hAnsi="Calibri"/>
        </w:rPr>
        <w:t>1332</w:t>
      </w:r>
      <w:r w:rsidR="0047172A" w:rsidRPr="00EE2A49">
        <w:rPr>
          <w:rFonts w:ascii="Calibri" w:hAnsi="Calibri"/>
        </w:rPr>
        <w:t xml:space="preserve"> ze zm.</w:t>
      </w:r>
      <w:r w:rsidRPr="00EE2A49">
        <w:rPr>
          <w:rFonts w:ascii="Calibri" w:hAnsi="Calibri"/>
        </w:rPr>
        <w:t xml:space="preserve">) oraz okazania, na każde żądanie Zamawiającego lub inspektora nadzoru inwestorskiego, certyfikatów zgodności z polską normą lub aprobatą techniczną każdego używanego na budowie wyrobu, 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zapewnienia na własny koszt transportu odpadów do miejsc ich wykorzystania lub utylizacji, łącznie z kosztami utylizacji oraz do przestrzegania przepisów prawnych wynikających z następujących ustaw:</w:t>
      </w:r>
    </w:p>
    <w:p w:rsidR="0047172A" w:rsidRPr="00EE2A49" w:rsidRDefault="0047172A" w:rsidP="0009389F">
      <w:pPr>
        <w:numPr>
          <w:ilvl w:val="1"/>
          <w:numId w:val="21"/>
        </w:numPr>
        <w:tabs>
          <w:tab w:val="left" w:pos="567"/>
        </w:tabs>
        <w:jc w:val="both"/>
        <w:rPr>
          <w:rFonts w:ascii="Calibri" w:hAnsi="Calibri"/>
        </w:rPr>
      </w:pPr>
      <w:r w:rsidRPr="00EE2A49">
        <w:rPr>
          <w:rFonts w:ascii="Calibri" w:hAnsi="Calibri"/>
        </w:rPr>
        <w:t>ustawy z dnia 27 kwietnia 2001 r. Prawo ochrony środowiska (tj. Dz. U. z 201</w:t>
      </w:r>
      <w:r w:rsidR="00035100" w:rsidRPr="00EE2A49">
        <w:rPr>
          <w:rFonts w:ascii="Calibri" w:hAnsi="Calibri"/>
        </w:rPr>
        <w:t>7</w:t>
      </w:r>
      <w:r w:rsidRPr="00EE2A49">
        <w:rPr>
          <w:rFonts w:ascii="Calibri" w:hAnsi="Calibri"/>
        </w:rPr>
        <w:t xml:space="preserve"> r. poz. </w:t>
      </w:r>
      <w:r w:rsidR="00035100" w:rsidRPr="00EE2A49">
        <w:rPr>
          <w:rFonts w:ascii="Calibri" w:hAnsi="Calibri"/>
        </w:rPr>
        <w:t>519</w:t>
      </w:r>
      <w:r w:rsidRPr="00EE2A49">
        <w:rPr>
          <w:rFonts w:ascii="Calibri" w:hAnsi="Calibri"/>
        </w:rPr>
        <w:t xml:space="preserve"> ze zm.),</w:t>
      </w:r>
    </w:p>
    <w:p w:rsidR="0047172A" w:rsidRPr="00EE2A49" w:rsidRDefault="0047172A" w:rsidP="0009389F">
      <w:pPr>
        <w:numPr>
          <w:ilvl w:val="1"/>
          <w:numId w:val="21"/>
        </w:numPr>
        <w:tabs>
          <w:tab w:val="left" w:pos="567"/>
        </w:tabs>
        <w:jc w:val="both"/>
        <w:rPr>
          <w:rFonts w:ascii="Calibri" w:hAnsi="Calibri"/>
        </w:rPr>
      </w:pPr>
      <w:r w:rsidRPr="00EE2A49">
        <w:rPr>
          <w:rFonts w:ascii="Calibri" w:hAnsi="Calibri"/>
        </w:rPr>
        <w:t>ustawy z dnia 14 grudnia 2012 r. o odpadach (Dz. U. z 201</w:t>
      </w:r>
      <w:r w:rsidR="00035100" w:rsidRPr="00EE2A49">
        <w:rPr>
          <w:rFonts w:ascii="Calibri" w:hAnsi="Calibri"/>
        </w:rPr>
        <w:t>8</w:t>
      </w:r>
      <w:r w:rsidRPr="00EE2A49">
        <w:rPr>
          <w:rFonts w:ascii="Calibri" w:hAnsi="Calibri"/>
        </w:rPr>
        <w:t xml:space="preserve"> r., poz. 21 ze zm.);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uzyskania pozwoleń związanych z zajęciem pasa drogowego,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wykonania badań, prób i rozruchu, jak również do dokonywania odkrywek w przypadku nie zgłoszenia robót do odbioru ulegających zakryciu lub zanikających,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zapewnienia obsługi geodezyjnej przez uprawnione służby geodezyjne obejmującej wytyczenie oraz bieżącą inwentaryzację powykonawczą,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dokonania uzgodnień, uzyskania wszelkich opinii niezbędnych do wykonania przedmiotu umowy i przekazania go do użytkowania,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terminowego wykonania przedmiotu umowy oraz oświadczenia, że ukończone roboty są zgodne z umową i  odpowiadają potrzebom, przewidzianym w umowie,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ponoszenia pełnej odpowiedzialności za stosowanie i bezpieczeństwo wszelkich działań prowadzonych na terenie robót i poza nim, a związanych z wykonaniem przedmiotu umowy,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dostarczanie niezbędnych dokumentów potwierdzających parametry techniczne oraz wymagane normy stosowanych materiałów i urządzeń, w tym np. wyników oraz protokołów badań, sprawozdań i prób dotyczących realizowanego przedmiotu niniejszej umowy,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zabezpieczenie instalacji, urządzeń i obiektów na terenie robót i w jej bezpośrednim otoczeniu, przed ich zniszczeniem lub uszkodzeniem w trakcie wykonywania robót oraz naprawa uszkodzonych przy prowadzeniu robót budowlanych, istniejących obiektów i elementów zagospodarowania terenu,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dbanie o porządek na terenie robót oraz utrzymywanie terenu robót w należytym stanie i porządku oraz w stanie wolnym od przeszkód komunikacyjnych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kompletowanie w trakcie realizacji robót wszelkiej dokumentacji zgodnie z przepisami Prawa budowlanego oraz przygotowanie do odbioru końcowego kompletu protokołów niezbędnych przy odbiorze,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lastRenderedPageBreak/>
        <w:t>usunięcie wszelkich wad i usterek stwierdzonych przez nadzór inwestorski w trakcie trwania robót w terminie nie dłuższym niż termin technicznie uzasadniony i konieczny do ich usunięcia,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left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posiadanie ubezpieczenia od odpowiedzialności cywilnej w zakresie prowadzonej działalności gospodarczej związanej z przedmiotem umowy, co najmniej od daty podpisania umowy do czasu odbioru końcowego na kwotę nie mniejszą niż kwota wymagana przez Zamawiającego w Specyfikacji istotnych warunków zamówienia, </w:t>
      </w:r>
    </w:p>
    <w:p w:rsidR="00FC624B" w:rsidRPr="00EE2A49" w:rsidRDefault="00FC624B" w:rsidP="00FC624B">
      <w:pPr>
        <w:tabs>
          <w:tab w:val="left" w:pos="720"/>
          <w:tab w:val="num" w:pos="851"/>
        </w:tabs>
        <w:ind w:left="851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Na każde żądanie Zamawiającego Wykonawca jest obowiązany okazać aktualną opłaconą polisę ubezpieczeniową lub inny dokument potwierdzający posiadanie aktualnego ubezpieczenia. 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928"/>
        </w:tabs>
        <w:ind w:left="851"/>
        <w:jc w:val="both"/>
        <w:rPr>
          <w:rFonts w:ascii="Calibri" w:hAnsi="Calibri"/>
        </w:rPr>
      </w:pPr>
      <w:r w:rsidRPr="00EE2A49">
        <w:rPr>
          <w:rFonts w:ascii="Calibri" w:hAnsi="Calibri"/>
        </w:rPr>
        <w:t>niezwłoczne informowanie Zamawiającego, poprzez inspektora nadzoru inwestorskiego, o problemach technicznych lub okolicznościach, które mogą wpłynąć na jakość robó</w:t>
      </w:r>
      <w:r w:rsidR="00232886" w:rsidRPr="00EE2A49">
        <w:rPr>
          <w:rFonts w:ascii="Calibri" w:hAnsi="Calibri"/>
        </w:rPr>
        <w:t>t lub termin zakończenia robót.</w:t>
      </w:r>
    </w:p>
    <w:p w:rsidR="00FC624B" w:rsidRPr="00EE2A49" w:rsidRDefault="00FC624B" w:rsidP="00B66730">
      <w:pPr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:rsidR="00FC624B" w:rsidRPr="00EE2A49" w:rsidRDefault="00FC624B" w:rsidP="00FC624B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zobowiązany jest zapewnić wykonanie i kierowanie robotami objętymi umową przez osoby posiadające stosowne kwalifikacje zawodowe i uprawnienia budowlane.</w:t>
      </w:r>
    </w:p>
    <w:p w:rsidR="00FC624B" w:rsidRPr="00EE2A49" w:rsidRDefault="00FC624B" w:rsidP="00FC624B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Do kierowania budową Wykonawca zobowiązuje się wyznaczyć osoby wskazane w załączniku do oferty Wykonawcy, pn.: „Wykaz osób”, stanowiącym integralną część niniejszej umowy. </w:t>
      </w:r>
    </w:p>
    <w:p w:rsidR="00FC624B" w:rsidRPr="00EE2A49" w:rsidRDefault="00FC624B" w:rsidP="00FC624B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Zmiana którejkolwiek z osób, o których mowa w ust. </w:t>
      </w:r>
      <w:r w:rsidR="00035100" w:rsidRPr="00EE2A49">
        <w:rPr>
          <w:rFonts w:ascii="Calibri" w:hAnsi="Calibri"/>
        </w:rPr>
        <w:t>4</w:t>
      </w:r>
      <w:r w:rsidRPr="00EE2A49">
        <w:rPr>
          <w:rFonts w:ascii="Calibri" w:hAnsi="Calibri"/>
        </w:rPr>
        <w:t xml:space="preserve">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FC624B" w:rsidRPr="00EE2A49" w:rsidRDefault="00FC624B" w:rsidP="00FC624B">
      <w:pPr>
        <w:numPr>
          <w:ilvl w:val="0"/>
          <w:numId w:val="3"/>
        </w:numPr>
        <w:tabs>
          <w:tab w:val="num" w:pos="426"/>
        </w:tabs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Zaakceptowana przez Zamawiającego zmiana którejkolwiek z osób, o których mowa w ust. 6 winna być potwierdzona pisemnie i nie wymaga aneksu do niniejszej umowy.</w:t>
      </w:r>
    </w:p>
    <w:p w:rsidR="00FC624B" w:rsidRPr="00EE2A49" w:rsidRDefault="00FC624B" w:rsidP="00FC624B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Kierownik budowy (robót) zobowiązany jest do prowadzenia dziennika budowy.</w:t>
      </w:r>
    </w:p>
    <w:p w:rsidR="00FC624B" w:rsidRPr="00EE2A49" w:rsidRDefault="00FC624B" w:rsidP="00FC624B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Kierownik budowy (robót) działać będzie w granicach umocowania określonego w ustawie Prawo budowlane.</w:t>
      </w:r>
    </w:p>
    <w:p w:rsidR="008E12E3" w:rsidRPr="00EE2A49" w:rsidRDefault="008E12E3" w:rsidP="008E12E3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Wykonawca zobowiązany jest do przedłożenia Zamawiającemu niezwłocznie po podpisaniu umowy w sprawie zamówienia publicznego, lecz nie później niż w terminie 5 dni licząc od daty podpisania umowy, oświadczenia wykonawcy lub podwykonawcy o zatrudnieniu na podstawie umowy o pracę osób wykonujących czynności polegające na  wykonywaniu robót </w:t>
      </w:r>
      <w:r w:rsidR="005B0C63" w:rsidRPr="00EE2A49">
        <w:rPr>
          <w:rFonts w:ascii="Calibri" w:hAnsi="Calibri"/>
        </w:rPr>
        <w:t>budowlanych</w:t>
      </w:r>
      <w:r w:rsidRPr="00EE2A49">
        <w:rPr>
          <w:rFonts w:ascii="Calibri" w:hAnsi="Calibri"/>
        </w:rPr>
        <w:t xml:space="preserve">. </w:t>
      </w:r>
    </w:p>
    <w:p w:rsidR="008E12E3" w:rsidRPr="00EE2A49" w:rsidRDefault="008E12E3" w:rsidP="008E12E3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zobowiązany jest do przedłożenia Zamawiającemu, w trakcie realizacji zamówienia, na każde wezwanie Zamawiającego w wyznaczonym terminie, dowodów, o których mowa w rozdziale XX SIWZ, w celu potwierdzenia  spełniania wymogu zatrudnienia na podstawie umowy o pracę przez wykonawcę lub podwykonawcę osób wykonując</w:t>
      </w:r>
      <w:r w:rsidR="00A31582" w:rsidRPr="00EE2A49">
        <w:rPr>
          <w:rFonts w:ascii="Calibri" w:hAnsi="Calibri"/>
        </w:rPr>
        <w:t>ych czynności wskazane w ust. 9</w:t>
      </w:r>
      <w:r w:rsidRPr="00EE2A49">
        <w:rPr>
          <w:rFonts w:ascii="Calibri" w:hAnsi="Calibri"/>
        </w:rPr>
        <w:t xml:space="preserve">. </w:t>
      </w:r>
    </w:p>
    <w:p w:rsidR="00B66730" w:rsidRPr="00EE2A49" w:rsidRDefault="00B66730" w:rsidP="008E12E3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Niedostarczenie przez Wykonawcę doku</w:t>
      </w:r>
      <w:r w:rsidR="00A31582" w:rsidRPr="00EE2A49">
        <w:rPr>
          <w:rFonts w:ascii="Calibri" w:hAnsi="Calibri"/>
        </w:rPr>
        <w:t>mentów, o których mowa w ust. 10</w:t>
      </w:r>
      <w:r w:rsidRPr="00EE2A49">
        <w:rPr>
          <w:rFonts w:ascii="Calibri" w:hAnsi="Calibri"/>
        </w:rPr>
        <w:t xml:space="preserve"> jest równoznaczne ze stwierdzeniem nieprzestrzegania zobowiązań ustanowionych na podstawie art. 29 ust. 3a ustawy Prawo zamówień publicznych. </w:t>
      </w:r>
    </w:p>
    <w:p w:rsidR="00577DB0" w:rsidRPr="00EE2A49" w:rsidRDefault="0047521E" w:rsidP="00F568E6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lastRenderedPageBreak/>
        <w:t>§ 6</w:t>
      </w:r>
    </w:p>
    <w:p w:rsidR="00577DB0" w:rsidRPr="00EE2A49" w:rsidRDefault="00577DB0" w:rsidP="00F568E6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Wynagrodzenie i zapłata wynagrodzenia</w:t>
      </w:r>
    </w:p>
    <w:p w:rsidR="00F568E6" w:rsidRPr="00EE2A49" w:rsidRDefault="00F568E6" w:rsidP="00F568E6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wykonanie przedmiotu umowy, określonego w § 1, strony </w:t>
      </w:r>
      <w:r w:rsidRPr="00EE2A49">
        <w:rPr>
          <w:rFonts w:ascii="Calibri" w:hAnsi="Calibri"/>
          <w:b/>
        </w:rPr>
        <w:t xml:space="preserve">ustalają </w:t>
      </w:r>
      <w:r w:rsidR="00232886" w:rsidRPr="00EE2A49">
        <w:rPr>
          <w:rFonts w:ascii="Calibri" w:hAnsi="Calibri"/>
          <w:b/>
        </w:rPr>
        <w:t xml:space="preserve">łączne </w:t>
      </w:r>
      <w:r w:rsidRPr="00EE2A49">
        <w:rPr>
          <w:rFonts w:ascii="Calibri" w:hAnsi="Calibri"/>
          <w:b/>
        </w:rPr>
        <w:t xml:space="preserve">wynagrodzenie ryczałtowe </w:t>
      </w:r>
      <w:r w:rsidRPr="00EE2A49">
        <w:rPr>
          <w:rFonts w:ascii="Calibri" w:hAnsi="Calibri"/>
        </w:rPr>
        <w:t>w wysokości:</w:t>
      </w:r>
    </w:p>
    <w:p w:rsidR="00F568E6" w:rsidRPr="00EE2A49" w:rsidRDefault="00F568E6" w:rsidP="00F568E6">
      <w:pPr>
        <w:ind w:firstLine="426"/>
        <w:jc w:val="both"/>
        <w:rPr>
          <w:rFonts w:ascii="Calibri" w:hAnsi="Calibri"/>
        </w:rPr>
      </w:pPr>
      <w:r w:rsidRPr="00EE2A49">
        <w:rPr>
          <w:rFonts w:ascii="Calibri" w:hAnsi="Calibri"/>
          <w:b/>
        </w:rPr>
        <w:t xml:space="preserve">…………… zł. netto </w:t>
      </w:r>
      <w:r w:rsidRPr="00EE2A49">
        <w:rPr>
          <w:rFonts w:ascii="Calibri" w:hAnsi="Calibri"/>
        </w:rPr>
        <w:t xml:space="preserve">(słownie złotych: ………………….) </w:t>
      </w:r>
    </w:p>
    <w:p w:rsidR="00F568E6" w:rsidRPr="00EE2A49" w:rsidRDefault="00F568E6" w:rsidP="00F568E6">
      <w:pPr>
        <w:ind w:firstLine="426"/>
        <w:jc w:val="both"/>
        <w:rPr>
          <w:rFonts w:ascii="Calibri" w:hAnsi="Calibri"/>
        </w:rPr>
      </w:pPr>
      <w:r w:rsidRPr="00EE2A49">
        <w:rPr>
          <w:rFonts w:ascii="Calibri" w:hAnsi="Calibri"/>
          <w:b/>
        </w:rPr>
        <w:t xml:space="preserve">…………… zł. brutto </w:t>
      </w:r>
      <w:r w:rsidRPr="00EE2A49">
        <w:rPr>
          <w:rFonts w:ascii="Calibri" w:hAnsi="Calibri"/>
        </w:rPr>
        <w:t>(słownie złotych: ……….……….)</w:t>
      </w:r>
    </w:p>
    <w:p w:rsidR="00F568E6" w:rsidRPr="00EE2A49" w:rsidRDefault="00F568E6" w:rsidP="00F568E6">
      <w:pPr>
        <w:ind w:firstLine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 tego:</w:t>
      </w:r>
    </w:p>
    <w:p w:rsidR="00F568E6" w:rsidRPr="00EE2A49" w:rsidRDefault="00F568E6" w:rsidP="0009389F">
      <w:pPr>
        <w:numPr>
          <w:ilvl w:val="0"/>
          <w:numId w:val="28"/>
        </w:numPr>
        <w:tabs>
          <w:tab w:val="clear" w:pos="2104"/>
        </w:tabs>
        <w:ind w:left="567" w:hanging="141"/>
        <w:jc w:val="both"/>
        <w:rPr>
          <w:rFonts w:ascii="Calibri" w:hAnsi="Calibri"/>
        </w:rPr>
      </w:pPr>
      <w:r w:rsidRPr="00EE2A49">
        <w:rPr>
          <w:rFonts w:ascii="Calibri" w:hAnsi="Calibri"/>
        </w:rPr>
        <w:t>za opracowanie dokumentacji, o której mowa w  § 1 ust.</w:t>
      </w:r>
      <w:r w:rsidR="00035100" w:rsidRPr="00EE2A49">
        <w:rPr>
          <w:rFonts w:ascii="Calibri" w:hAnsi="Calibri"/>
        </w:rPr>
        <w:t xml:space="preserve"> 4</w:t>
      </w:r>
      <w:r w:rsidRPr="00EE2A49">
        <w:rPr>
          <w:rFonts w:ascii="Calibri" w:hAnsi="Calibri"/>
        </w:rPr>
        <w:t xml:space="preserve"> pkt 1 umowy:</w:t>
      </w:r>
    </w:p>
    <w:p w:rsidR="00F568E6" w:rsidRPr="00EE2A49" w:rsidRDefault="00F568E6" w:rsidP="00815A37">
      <w:pPr>
        <w:ind w:left="663"/>
        <w:jc w:val="both"/>
        <w:rPr>
          <w:rFonts w:ascii="Calibri" w:hAnsi="Calibri"/>
        </w:rPr>
      </w:pPr>
      <w:r w:rsidRPr="00EE2A49">
        <w:rPr>
          <w:rFonts w:ascii="Calibri" w:hAnsi="Calibri"/>
        </w:rPr>
        <w:t>netto: ………………. zł.</w:t>
      </w:r>
      <w:r w:rsidRPr="00EE2A49">
        <w:rPr>
          <w:rFonts w:ascii="Calibri" w:hAnsi="Calibri"/>
          <w:i/>
        </w:rPr>
        <w:t xml:space="preserve"> </w:t>
      </w:r>
      <w:r w:rsidRPr="00EE2A49">
        <w:rPr>
          <w:rFonts w:ascii="Calibri" w:hAnsi="Calibri"/>
        </w:rPr>
        <w:t>(słownie</w:t>
      </w:r>
      <w:r w:rsidR="005B1841" w:rsidRPr="00EE2A49">
        <w:rPr>
          <w:rFonts w:ascii="Calibri" w:hAnsi="Calibri"/>
        </w:rPr>
        <w:t xml:space="preserve"> złotych</w:t>
      </w:r>
      <w:r w:rsidRPr="00EE2A49">
        <w:rPr>
          <w:rFonts w:ascii="Calibri" w:hAnsi="Calibri"/>
        </w:rPr>
        <w:t>: ……………………</w:t>
      </w:r>
      <w:r w:rsidR="00E65983" w:rsidRPr="00EE2A49">
        <w:rPr>
          <w:rFonts w:ascii="Calibri" w:hAnsi="Calibri"/>
        </w:rPr>
        <w:t>.</w:t>
      </w:r>
      <w:r w:rsidRPr="00EE2A49">
        <w:rPr>
          <w:rFonts w:ascii="Calibri" w:hAnsi="Calibri"/>
        </w:rPr>
        <w:t>)</w:t>
      </w:r>
    </w:p>
    <w:p w:rsidR="00F568E6" w:rsidRPr="00EE2A49" w:rsidRDefault="00F568E6" w:rsidP="00815A37">
      <w:pPr>
        <w:ind w:left="663"/>
        <w:jc w:val="both"/>
        <w:rPr>
          <w:rFonts w:ascii="Calibri" w:hAnsi="Calibri"/>
        </w:rPr>
      </w:pPr>
      <w:r w:rsidRPr="00EE2A49">
        <w:rPr>
          <w:rFonts w:ascii="Calibri" w:hAnsi="Calibri"/>
        </w:rPr>
        <w:t>brutto: ………………</w:t>
      </w:r>
      <w:r w:rsidR="005B1841" w:rsidRPr="00EE2A49">
        <w:rPr>
          <w:rFonts w:ascii="Calibri" w:hAnsi="Calibri"/>
        </w:rPr>
        <w:t xml:space="preserve"> </w:t>
      </w:r>
      <w:r w:rsidR="00E65983" w:rsidRPr="00EE2A49">
        <w:rPr>
          <w:rFonts w:ascii="Calibri" w:hAnsi="Calibri"/>
        </w:rPr>
        <w:t>z</w:t>
      </w:r>
      <w:r w:rsidRPr="00EE2A49">
        <w:rPr>
          <w:rFonts w:ascii="Calibri" w:hAnsi="Calibri"/>
        </w:rPr>
        <w:t>ł.</w:t>
      </w:r>
      <w:r w:rsidRPr="00EE2A49">
        <w:rPr>
          <w:rFonts w:ascii="Calibri" w:hAnsi="Calibri"/>
          <w:i/>
        </w:rPr>
        <w:t xml:space="preserve"> </w:t>
      </w:r>
      <w:r w:rsidRPr="00EE2A49">
        <w:rPr>
          <w:rFonts w:ascii="Calibri" w:hAnsi="Calibri"/>
        </w:rPr>
        <w:t>(słownie</w:t>
      </w:r>
      <w:r w:rsidR="005B1841" w:rsidRPr="00EE2A49">
        <w:rPr>
          <w:rFonts w:ascii="Calibri" w:hAnsi="Calibri"/>
        </w:rPr>
        <w:t xml:space="preserve"> złotych</w:t>
      </w:r>
      <w:r w:rsidRPr="00EE2A49">
        <w:rPr>
          <w:rFonts w:ascii="Calibri" w:hAnsi="Calibri"/>
        </w:rPr>
        <w:t>: ……………………</w:t>
      </w:r>
      <w:r w:rsidR="00E65983" w:rsidRPr="00EE2A49">
        <w:rPr>
          <w:rFonts w:ascii="Calibri" w:hAnsi="Calibri"/>
        </w:rPr>
        <w:t>.</w:t>
      </w:r>
      <w:r w:rsidRPr="00EE2A49">
        <w:rPr>
          <w:rFonts w:ascii="Calibri" w:hAnsi="Calibri"/>
        </w:rPr>
        <w:t>)</w:t>
      </w:r>
    </w:p>
    <w:p w:rsidR="00F568E6" w:rsidRPr="00EE2A49" w:rsidRDefault="00F568E6" w:rsidP="00B66730">
      <w:pPr>
        <w:ind w:left="567" w:hanging="141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2) za wykonanie robót budowlanych, o których mowa w  § 1 ust. </w:t>
      </w:r>
      <w:r w:rsidR="00F44549" w:rsidRPr="00EE2A49">
        <w:rPr>
          <w:rFonts w:ascii="Calibri" w:hAnsi="Calibri"/>
        </w:rPr>
        <w:t>4</w:t>
      </w:r>
      <w:r w:rsidRPr="00EE2A49">
        <w:rPr>
          <w:rFonts w:ascii="Calibri" w:hAnsi="Calibri"/>
        </w:rPr>
        <w:t xml:space="preserve"> pkt </w:t>
      </w:r>
      <w:r w:rsidR="00080C9D" w:rsidRPr="00EE2A49">
        <w:rPr>
          <w:rFonts w:ascii="Calibri" w:hAnsi="Calibri"/>
        </w:rPr>
        <w:t xml:space="preserve">2 </w:t>
      </w:r>
      <w:r w:rsidRPr="00EE2A49">
        <w:rPr>
          <w:rFonts w:ascii="Calibri" w:hAnsi="Calibri"/>
        </w:rPr>
        <w:t>umowy:</w:t>
      </w:r>
    </w:p>
    <w:p w:rsidR="00F568E6" w:rsidRPr="00EE2A49" w:rsidRDefault="00F568E6" w:rsidP="00815A37">
      <w:pPr>
        <w:ind w:left="663"/>
        <w:jc w:val="both"/>
        <w:rPr>
          <w:rFonts w:ascii="Calibri" w:hAnsi="Calibri"/>
        </w:rPr>
      </w:pPr>
      <w:r w:rsidRPr="00EE2A49">
        <w:rPr>
          <w:rFonts w:ascii="Calibri" w:hAnsi="Calibri"/>
        </w:rPr>
        <w:t>netto: ……………....</w:t>
      </w:r>
      <w:r w:rsidR="005B1841" w:rsidRPr="00EE2A49">
        <w:rPr>
          <w:rFonts w:ascii="Calibri" w:hAnsi="Calibri"/>
        </w:rPr>
        <w:t xml:space="preserve"> </w:t>
      </w:r>
      <w:r w:rsidRPr="00EE2A49">
        <w:rPr>
          <w:rFonts w:ascii="Calibri" w:hAnsi="Calibri"/>
        </w:rPr>
        <w:t>zł.</w:t>
      </w:r>
      <w:r w:rsidRPr="00EE2A49">
        <w:rPr>
          <w:rFonts w:ascii="Calibri" w:hAnsi="Calibri"/>
          <w:i/>
        </w:rPr>
        <w:t xml:space="preserve"> </w:t>
      </w:r>
      <w:r w:rsidRPr="00EE2A49">
        <w:rPr>
          <w:rFonts w:ascii="Calibri" w:hAnsi="Calibri"/>
        </w:rPr>
        <w:t>(słownie</w:t>
      </w:r>
      <w:r w:rsidR="005B1841" w:rsidRPr="00EE2A49">
        <w:rPr>
          <w:rFonts w:ascii="Calibri" w:hAnsi="Calibri"/>
        </w:rPr>
        <w:t xml:space="preserve"> złotych</w:t>
      </w:r>
      <w:r w:rsidRPr="00EE2A49">
        <w:rPr>
          <w:rFonts w:ascii="Calibri" w:hAnsi="Calibri"/>
        </w:rPr>
        <w:t>: ……………………</w:t>
      </w:r>
      <w:r w:rsidR="005B1841" w:rsidRPr="00EE2A49">
        <w:rPr>
          <w:rFonts w:ascii="Calibri" w:hAnsi="Calibri"/>
        </w:rPr>
        <w:t>.</w:t>
      </w:r>
      <w:r w:rsidRPr="00EE2A49">
        <w:rPr>
          <w:rFonts w:ascii="Calibri" w:hAnsi="Calibri"/>
        </w:rPr>
        <w:t>)</w:t>
      </w:r>
    </w:p>
    <w:p w:rsidR="00F568E6" w:rsidRPr="00EE2A49" w:rsidRDefault="00F568E6" w:rsidP="00815A37">
      <w:pPr>
        <w:ind w:left="663"/>
        <w:jc w:val="both"/>
        <w:rPr>
          <w:rFonts w:ascii="Calibri" w:hAnsi="Calibri"/>
        </w:rPr>
      </w:pPr>
      <w:r w:rsidRPr="00EE2A49">
        <w:rPr>
          <w:rFonts w:ascii="Calibri" w:hAnsi="Calibri"/>
        </w:rPr>
        <w:t>brutto: ………………</w:t>
      </w:r>
      <w:r w:rsidR="005B1841" w:rsidRPr="00EE2A49">
        <w:rPr>
          <w:rFonts w:ascii="Calibri" w:hAnsi="Calibri"/>
        </w:rPr>
        <w:t xml:space="preserve"> </w:t>
      </w:r>
      <w:r w:rsidRPr="00EE2A49">
        <w:rPr>
          <w:rFonts w:ascii="Calibri" w:hAnsi="Calibri"/>
        </w:rPr>
        <w:t>zł. (słownie</w:t>
      </w:r>
      <w:r w:rsidR="005B1841" w:rsidRPr="00EE2A49">
        <w:rPr>
          <w:rFonts w:ascii="Calibri" w:hAnsi="Calibri"/>
        </w:rPr>
        <w:t xml:space="preserve"> złotych: </w:t>
      </w:r>
      <w:r w:rsidRPr="00EE2A49">
        <w:rPr>
          <w:rFonts w:ascii="Calibri" w:hAnsi="Calibri"/>
        </w:rPr>
        <w:t xml:space="preserve"> ……………………</w:t>
      </w:r>
      <w:r w:rsidR="005B1841" w:rsidRPr="00EE2A49">
        <w:rPr>
          <w:rFonts w:ascii="Calibri" w:hAnsi="Calibri"/>
        </w:rPr>
        <w:t>.</w:t>
      </w:r>
      <w:r w:rsidRPr="00EE2A49">
        <w:rPr>
          <w:rFonts w:ascii="Calibri" w:hAnsi="Calibri"/>
        </w:rPr>
        <w:t>)</w:t>
      </w:r>
    </w:p>
    <w:p w:rsidR="00F568E6" w:rsidRPr="00EE2A49" w:rsidRDefault="00F568E6" w:rsidP="00F568E6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Wynagrodzenie ryczałtowe, o którym mowa w ust 1. obejmuje wszystkie koszty związane z zaprojektowaniem i wykonaniem robót na podstawie opracowanej dokumentacji, w tym ryzyko Wykonawcy z tytułu oszacowania wszelkich kosztów związanych z realizacją przedmiotu umowy, a także oddziaływania innych czynników mających lub mogących mieć wpływ na koszty.</w:t>
      </w:r>
    </w:p>
    <w:p w:rsidR="00F568E6" w:rsidRPr="00EE2A49" w:rsidRDefault="00F568E6" w:rsidP="00F568E6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Niedoszacowanie, pominięcie oraz brak rozpoznania zakresu przedmiotu umowy nie może być podstawą do żądania zmiany wynagrodzenia ryczałtowego określonego w ust. 1 niniejszego paragrafu.</w:t>
      </w:r>
    </w:p>
    <w:p w:rsidR="00F568E6" w:rsidRPr="00EE2A49" w:rsidRDefault="00F568E6" w:rsidP="00F568E6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oświadcza, że jest płatnikiem podatku VAT, uprawnionym do wystawienia faktury VAT.</w:t>
      </w:r>
    </w:p>
    <w:p w:rsidR="00F44549" w:rsidRPr="00EE2A49" w:rsidRDefault="00F44549" w:rsidP="00F44549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Zapłata wynagrodzenia będzie dokonywana częściami na podstawie miesięcznych faktur wystawianych przez Wykonawcę w oparciu o protokoły odbioru częściowego i protokół końcowego odbioru robót, podpisane przez strony umowy i zatwierdzone przez inspektora nadzoru inwestorskiego.</w:t>
      </w:r>
    </w:p>
    <w:p w:rsidR="00F568E6" w:rsidRPr="00EE2A49" w:rsidRDefault="00F568E6" w:rsidP="00F568E6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Faktury płatne będą w terminie do 30 dni od daty ich otrzymania przez Zamawiającego.</w:t>
      </w:r>
    </w:p>
    <w:p w:rsidR="00F568E6" w:rsidRPr="00EE2A49" w:rsidRDefault="00F568E6" w:rsidP="00F568E6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  <w:i/>
        </w:rPr>
      </w:pPr>
      <w:r w:rsidRPr="00EE2A49">
        <w:rPr>
          <w:rFonts w:ascii="Calibri" w:hAnsi="Calibri"/>
        </w:rPr>
        <w:t xml:space="preserve">Płatność realizowana będzie przelewem na konto Wykonawcy w </w:t>
      </w:r>
      <w:r w:rsidRPr="00EE2A49">
        <w:rPr>
          <w:rFonts w:ascii="Calibri" w:hAnsi="Calibri"/>
          <w:i/>
        </w:rPr>
        <w:t>(nazwa banku)</w:t>
      </w:r>
      <w:r w:rsidRPr="00EE2A49">
        <w:rPr>
          <w:rFonts w:ascii="Calibri" w:hAnsi="Calibri"/>
        </w:rPr>
        <w:t xml:space="preserve"> </w:t>
      </w:r>
      <w:r w:rsidRPr="00EE2A49">
        <w:rPr>
          <w:rFonts w:ascii="Calibri" w:hAnsi="Calibri"/>
        </w:rPr>
        <w:br/>
        <w:t xml:space="preserve">nr </w:t>
      </w:r>
      <w:r w:rsidRPr="00EE2A49">
        <w:rPr>
          <w:rFonts w:ascii="Calibri" w:hAnsi="Calibri"/>
          <w:i/>
        </w:rPr>
        <w:t xml:space="preserve">(nr rachunku bankowego). </w:t>
      </w:r>
    </w:p>
    <w:p w:rsidR="00F568E6" w:rsidRPr="00EE2A49" w:rsidRDefault="00F568E6" w:rsidP="00F568E6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  <w:i/>
        </w:rPr>
      </w:pPr>
      <w:r w:rsidRPr="00EE2A49">
        <w:rPr>
          <w:rFonts w:ascii="Calibri" w:hAnsi="Calibri"/>
        </w:rPr>
        <w:t>Wykonawca zobowiązany jest do wystawiania faktur na adres: Gmina Dobre Miasto</w:t>
      </w:r>
      <w:r w:rsidRPr="00EE2A49">
        <w:rPr>
          <w:rFonts w:ascii="Calibri" w:hAnsi="Calibri"/>
          <w:i/>
        </w:rPr>
        <w:t xml:space="preserve"> </w:t>
      </w:r>
      <w:r w:rsidRPr="00EE2A49">
        <w:rPr>
          <w:rFonts w:ascii="Calibri" w:hAnsi="Calibri"/>
        </w:rPr>
        <w:t>ul. Warszawska 14</w:t>
      </w:r>
      <w:r w:rsidRPr="00EE2A49">
        <w:rPr>
          <w:rFonts w:ascii="Calibri" w:hAnsi="Calibri"/>
          <w:i/>
        </w:rPr>
        <w:t xml:space="preserve">, </w:t>
      </w:r>
      <w:r w:rsidRPr="00EE2A49">
        <w:rPr>
          <w:rFonts w:ascii="Calibri" w:hAnsi="Calibri"/>
        </w:rPr>
        <w:t>11-040 Dobre Miasto</w:t>
      </w:r>
      <w:r w:rsidRPr="00EE2A49">
        <w:rPr>
          <w:rFonts w:ascii="Calibri" w:hAnsi="Calibri"/>
          <w:i/>
        </w:rPr>
        <w:t xml:space="preserve">, </w:t>
      </w:r>
      <w:r w:rsidRPr="00EE2A49">
        <w:rPr>
          <w:rFonts w:ascii="Calibri" w:hAnsi="Calibri"/>
        </w:rPr>
        <w:t>NIP 7393845814.</w:t>
      </w:r>
    </w:p>
    <w:p w:rsidR="0047521E" w:rsidRPr="00EE2A49" w:rsidRDefault="0047521E" w:rsidP="0047521E">
      <w:pPr>
        <w:spacing w:before="120" w:after="120"/>
        <w:ind w:left="283"/>
        <w:jc w:val="center"/>
        <w:rPr>
          <w:rFonts w:ascii="Calibri" w:hAnsi="Calibri"/>
          <w:b/>
        </w:rPr>
      </w:pPr>
    </w:p>
    <w:p w:rsidR="0047521E" w:rsidRPr="00EE2A49" w:rsidRDefault="0047521E" w:rsidP="0047521E">
      <w:pPr>
        <w:spacing w:before="120" w:after="120"/>
        <w:ind w:left="283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§ 7</w:t>
      </w:r>
    </w:p>
    <w:p w:rsidR="00A8186A" w:rsidRPr="00EE2A49" w:rsidRDefault="00A8186A" w:rsidP="00A8186A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Odbiory</w:t>
      </w:r>
    </w:p>
    <w:p w:rsidR="00A8186A" w:rsidRPr="00EE2A49" w:rsidRDefault="00A8186A" w:rsidP="00A8186A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Strony zgodnie postanawiają, że stosowane będą następujące rodzaje odbiorów robót: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odbiory robót zanikających i ulegających zakryciu,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odbiór częściowy stanowiący podstawę do wystawienia faktury częściowej za wykonanie części robót,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odbiór końcowy.</w:t>
      </w:r>
    </w:p>
    <w:p w:rsidR="00A8186A" w:rsidRPr="00EE2A49" w:rsidRDefault="00A8186A" w:rsidP="00A8186A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Odbiory częściowe oraz odbiory robót zani</w:t>
      </w:r>
      <w:r w:rsidR="00A31582" w:rsidRPr="00EE2A49">
        <w:rPr>
          <w:rFonts w:ascii="Calibri" w:hAnsi="Calibri"/>
        </w:rPr>
        <w:t>kających i ulegających zakryciu oraz odbiór końcowy,</w:t>
      </w:r>
      <w:r w:rsidRPr="00EE2A49">
        <w:rPr>
          <w:rFonts w:ascii="Calibri" w:hAnsi="Calibri"/>
        </w:rPr>
        <w:t xml:space="preserve"> dokonywane będą przez inspektora nadzoru inwestorskiego. Wykonawca winien zgłaszać gotowość do odbiorów, o których mowa wyżej, wpisem do Dziennika budowy z odpowiednim wyprzedzeniem umożliwiającym podjęcie działań przez inspektora nadzoru inwestorskiego.</w:t>
      </w:r>
    </w:p>
    <w:p w:rsidR="00232886" w:rsidRPr="00EE2A49" w:rsidRDefault="00AA2E90" w:rsidP="00A8186A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lastRenderedPageBreak/>
        <w:t>Odbiory częściowe wykonywanych robót nie mogą być dokonywane częściej niż raz w miesiącu.</w:t>
      </w:r>
    </w:p>
    <w:p w:rsidR="00A8186A" w:rsidRPr="00EE2A49" w:rsidRDefault="00A8186A" w:rsidP="00A8186A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Wraz ze zgłoszeniem do odbioru końcowego Wykonawca przekaże Zamawiającemu wszelkie dokumenty pozwalające na ocenę prawidłowości wykonania przedmiotu umowy w szczególności takie, jak: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dziennik budowy (rozbiórki),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dokumentację powykonawczą, opisaną i skompletowaną w dwóch egzemplarzach,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wymagane dokumenty, protokoły i zaświadczenia z przeprowadzonych prób i sprawdzeń, instrukcje użytkowania, dokumenty gwarancyjne i inne dokumenty wymagane stosownymi przepisami,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oświadczenie Kierownika budowy (robót) o zgodności wykonania robót z dokumentacją projektową, obowiązującymi przepisami i normami,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dokumenty (atesty, certyfikaty) potwierdzające, że wbudowane wyroby budowlane są zgodne z art. 10 ustawy Prawo budowlane (opisane i ostemplowane przez Kierownika robót),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pozostałe dokumenty w szczególności autoryzacje i deklaracje zgodności producenta potwierdzające należyte wykonanie przedmiotu zamówienia. 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instrukcje użytkowania i konserwacji.</w:t>
      </w:r>
    </w:p>
    <w:p w:rsidR="00A8186A" w:rsidRPr="00EE2A49" w:rsidRDefault="00A8186A" w:rsidP="00A8186A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Zamawiający wyznaczy i rozpocznie czynności odbioru końcowego w terminie do 14 dni roboczych od daty pisemnego zgłoszenia przez Wykonawcę gotowości przedmiotu umowy do odbioru. </w:t>
      </w:r>
    </w:p>
    <w:p w:rsidR="00A8186A" w:rsidRPr="00EE2A49" w:rsidRDefault="00A8186A" w:rsidP="00A8186A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W przypadku stwierdzenia w trakcie odbioru </w:t>
      </w:r>
      <w:r w:rsidR="00AA2E90" w:rsidRPr="00EE2A49">
        <w:rPr>
          <w:rFonts w:ascii="Calibri" w:hAnsi="Calibri"/>
        </w:rPr>
        <w:t xml:space="preserve">końcowego </w:t>
      </w:r>
      <w:r w:rsidRPr="00EE2A49">
        <w:rPr>
          <w:rFonts w:ascii="Calibri" w:hAnsi="Calibri"/>
        </w:rPr>
        <w:t xml:space="preserve">wad lub usterek, Zamawiający może odmówić odbioru do czasu ich usunięcia a Wykonawca zobowiązany jest do usunięcia ich na własny koszt w terminie wyznaczonym przez Zamawiającego. W takim przypadku Wykonawca zobowiązany jest ponownie zgłosić gotowość przedmiotu umowy do odbioru. </w:t>
      </w:r>
    </w:p>
    <w:p w:rsidR="00A8186A" w:rsidRPr="00EE2A49" w:rsidRDefault="00A8186A" w:rsidP="00A8186A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577DB0" w:rsidRPr="00EE2A49" w:rsidRDefault="00577DB0" w:rsidP="00A8186A">
      <w:pPr>
        <w:ind w:left="426"/>
        <w:jc w:val="both"/>
        <w:rPr>
          <w:rFonts w:ascii="Calibri" w:hAnsi="Calibri"/>
        </w:rPr>
      </w:pPr>
    </w:p>
    <w:p w:rsidR="00577DB0" w:rsidRPr="00EE2A49" w:rsidRDefault="00577DB0" w:rsidP="00A8186A">
      <w:pPr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§</w:t>
      </w:r>
      <w:r w:rsidR="0047521E" w:rsidRPr="00EE2A49">
        <w:rPr>
          <w:rFonts w:ascii="Calibri" w:hAnsi="Calibri"/>
          <w:b/>
        </w:rPr>
        <w:t xml:space="preserve"> 8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Zabezpieczenie należytego wykonania umowy</w:t>
      </w:r>
    </w:p>
    <w:p w:rsidR="00E65983" w:rsidRPr="00EE2A49" w:rsidRDefault="00E65983" w:rsidP="00A31B95">
      <w:pPr>
        <w:spacing w:before="120" w:after="120"/>
        <w:jc w:val="center"/>
        <w:rPr>
          <w:rFonts w:ascii="Calibri" w:hAnsi="Calibri"/>
          <w:b/>
        </w:rPr>
      </w:pPr>
    </w:p>
    <w:p w:rsidR="00577DB0" w:rsidRPr="00EE2A49" w:rsidRDefault="00577DB0" w:rsidP="00A31B95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Strony potwierdzają, że przed zawarciem umowy Wykonawca wniósł zabezpieczenie należytego wykonania umowy w wysokości 10</w:t>
      </w:r>
      <w:r w:rsidR="006E33D2" w:rsidRPr="00EE2A49">
        <w:rPr>
          <w:rFonts w:ascii="Calibri" w:hAnsi="Calibri"/>
        </w:rPr>
        <w:t xml:space="preserve"> </w:t>
      </w:r>
      <w:r w:rsidRPr="00EE2A49">
        <w:rPr>
          <w:rFonts w:ascii="Calibri" w:hAnsi="Calibri"/>
        </w:rPr>
        <w:t xml:space="preserve">% wynagrodzenia ofertowego (ceny ofertowej brutto), o którym mowa w § </w:t>
      </w:r>
      <w:r w:rsidR="00B66730" w:rsidRPr="00EE2A49">
        <w:rPr>
          <w:rFonts w:ascii="Calibri" w:hAnsi="Calibri"/>
        </w:rPr>
        <w:t>6</w:t>
      </w:r>
      <w:r w:rsidRPr="00EE2A49">
        <w:rPr>
          <w:rFonts w:ascii="Calibri" w:hAnsi="Calibri"/>
        </w:rPr>
        <w:t xml:space="preserve"> ust. 1, tj. ……</w:t>
      </w:r>
      <w:r w:rsidR="00556E16" w:rsidRPr="00EE2A49">
        <w:rPr>
          <w:rFonts w:ascii="Calibri" w:hAnsi="Calibri"/>
        </w:rPr>
        <w:t>.</w:t>
      </w:r>
      <w:r w:rsidRPr="00EE2A49">
        <w:rPr>
          <w:rFonts w:ascii="Calibri" w:hAnsi="Calibri"/>
        </w:rPr>
        <w:t>……… zł (</w:t>
      </w:r>
      <w:r w:rsidRPr="00EE2A49">
        <w:rPr>
          <w:rFonts w:ascii="Calibri" w:hAnsi="Calibri"/>
          <w:i/>
        </w:rPr>
        <w:t>słownie złotych: …</w:t>
      </w:r>
      <w:r w:rsidR="006E33D2" w:rsidRPr="00EE2A49">
        <w:rPr>
          <w:rFonts w:ascii="Calibri" w:hAnsi="Calibri"/>
          <w:i/>
        </w:rPr>
        <w:t>............</w:t>
      </w:r>
      <w:r w:rsidRPr="00EE2A49">
        <w:rPr>
          <w:rFonts w:ascii="Calibri" w:hAnsi="Calibri"/>
          <w:i/>
        </w:rPr>
        <w:t>……</w:t>
      </w:r>
      <w:r w:rsidRPr="00EE2A49">
        <w:rPr>
          <w:rFonts w:ascii="Calibri" w:hAnsi="Calibri"/>
        </w:rPr>
        <w:t>) w formie …………………….</w:t>
      </w:r>
    </w:p>
    <w:p w:rsidR="00577DB0" w:rsidRPr="00EE2A49" w:rsidRDefault="00577DB0" w:rsidP="00A31B95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Zabezpieczenie należytego wykonania umowy zostanie zwrócone Wykonawcy w następujących terminach:</w:t>
      </w:r>
    </w:p>
    <w:p w:rsidR="00577DB0" w:rsidRPr="00EE2A49" w:rsidRDefault="00577DB0" w:rsidP="00A31B95">
      <w:pPr>
        <w:tabs>
          <w:tab w:val="left" w:pos="709"/>
        </w:tabs>
        <w:ind w:left="720" w:hanging="294"/>
        <w:jc w:val="both"/>
        <w:rPr>
          <w:rFonts w:ascii="Calibri" w:hAnsi="Calibri"/>
        </w:rPr>
      </w:pPr>
      <w:r w:rsidRPr="00EE2A49">
        <w:rPr>
          <w:rFonts w:ascii="Calibri" w:hAnsi="Calibri"/>
        </w:rPr>
        <w:t>1)</w:t>
      </w:r>
      <w:r w:rsidRPr="00EE2A49">
        <w:rPr>
          <w:rFonts w:ascii="Calibri" w:hAnsi="Calibri"/>
        </w:rPr>
        <w:tab/>
        <w:t xml:space="preserve">70% wysokości zabezpieczenia – w ciągu 30 dni od dnia podpisania protokołu odbioru końcowego (wykonania zamówienia) i uznania przez Zamawiającego za należycie wykonane; </w:t>
      </w:r>
    </w:p>
    <w:p w:rsidR="00577DB0" w:rsidRPr="00EE2A49" w:rsidRDefault="00577DB0" w:rsidP="00A31B95">
      <w:pPr>
        <w:tabs>
          <w:tab w:val="left" w:pos="709"/>
        </w:tabs>
        <w:ind w:left="720" w:hanging="294"/>
        <w:jc w:val="both"/>
        <w:rPr>
          <w:rFonts w:ascii="Calibri" w:hAnsi="Calibri"/>
        </w:rPr>
      </w:pPr>
      <w:r w:rsidRPr="00EE2A49">
        <w:rPr>
          <w:rFonts w:ascii="Calibri" w:hAnsi="Calibri"/>
        </w:rPr>
        <w:t>2)</w:t>
      </w:r>
      <w:r w:rsidRPr="00EE2A49">
        <w:rPr>
          <w:rFonts w:ascii="Calibri" w:hAnsi="Calibri"/>
        </w:rPr>
        <w:tab/>
        <w:t xml:space="preserve">30% wysokości zabezpieczenia – najpóźniej w 15 dniu, licząc od upływu okresu rękojmi za wady. </w:t>
      </w:r>
    </w:p>
    <w:p w:rsidR="00577DB0" w:rsidRPr="00EE2A49" w:rsidRDefault="00577DB0" w:rsidP="00A31B95">
      <w:pPr>
        <w:pStyle w:val="Lista"/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 xml:space="preserve">Zamawiający wstrzyma się ze zwrotem części zabezpieczenia należytego wykonania umowy, o której mowa w ust. 2 pkt 1, w przypadku, kiedy Wykonawca nie usunął w terminie stwierdzonych w trakcie odbioru wad lub jest w trakcie usuwania tych wad </w:t>
      </w:r>
      <w:r w:rsidRPr="00EE2A49">
        <w:rPr>
          <w:rFonts w:ascii="Calibri" w:hAnsi="Calibri"/>
          <w:sz w:val="24"/>
          <w:szCs w:val="24"/>
        </w:rPr>
        <w:lastRenderedPageBreak/>
        <w:t xml:space="preserve">albo w przypadku wydania przez właściwy organ negatywnej decyzji o udzieleniu pozwolenia na użytkowanie przedmiotu umowy. </w:t>
      </w:r>
    </w:p>
    <w:p w:rsidR="00577DB0" w:rsidRPr="00EE2A49" w:rsidRDefault="0047521E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§ 9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Kary umowne</w:t>
      </w:r>
    </w:p>
    <w:p w:rsidR="00577DB0" w:rsidRPr="00EE2A49" w:rsidRDefault="00577DB0" w:rsidP="0009389F">
      <w:pPr>
        <w:numPr>
          <w:ilvl w:val="0"/>
          <w:numId w:val="17"/>
        </w:numPr>
        <w:tabs>
          <w:tab w:val="clear" w:pos="644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zapłaci Zamawiającemu kary umowne:</w:t>
      </w:r>
    </w:p>
    <w:p w:rsidR="00F44549" w:rsidRPr="00EE2A49" w:rsidRDefault="00F44549" w:rsidP="00F13CAA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>za przekroczenie terminu określonego w § 2 ust. 1 na wykonanie całości umowy – w wysokości 0,1 %</w:t>
      </w:r>
      <w:r w:rsidR="00A31582" w:rsidRPr="00EE2A49">
        <w:rPr>
          <w:rFonts w:ascii="Calibri" w:hAnsi="Calibri"/>
        </w:rPr>
        <w:t xml:space="preserve"> łącznego</w:t>
      </w:r>
      <w:r w:rsidRPr="00EE2A49">
        <w:rPr>
          <w:rFonts w:ascii="Calibri" w:hAnsi="Calibri"/>
        </w:rPr>
        <w:t xml:space="preserve"> wynagrodzenia netto, określonego w § </w:t>
      </w:r>
      <w:r w:rsidR="00A31582" w:rsidRPr="00EE2A49">
        <w:rPr>
          <w:rFonts w:ascii="Calibri" w:hAnsi="Calibri"/>
        </w:rPr>
        <w:t>6</w:t>
      </w:r>
      <w:r w:rsidRPr="00EE2A49">
        <w:rPr>
          <w:rFonts w:ascii="Calibri" w:hAnsi="Calibri"/>
        </w:rPr>
        <w:t xml:space="preserve"> ust. 1 za każdy dzień zwłoki, </w:t>
      </w:r>
    </w:p>
    <w:p w:rsidR="00DC352F" w:rsidRPr="00EE2A49" w:rsidRDefault="00DC352F" w:rsidP="00F13CAA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</w:t>
      </w:r>
      <w:r w:rsidR="00F13CAA" w:rsidRPr="00EE2A49">
        <w:rPr>
          <w:rFonts w:ascii="Calibri" w:hAnsi="Calibri"/>
        </w:rPr>
        <w:t>przekroczenie terminu określonego w § 12 ust. 3 na usunięcie</w:t>
      </w:r>
      <w:r w:rsidRPr="00EE2A49">
        <w:rPr>
          <w:rFonts w:ascii="Calibri" w:hAnsi="Calibri"/>
        </w:rPr>
        <w:t xml:space="preserve"> wad</w:t>
      </w:r>
      <w:r w:rsidR="00F13CAA" w:rsidRPr="00EE2A49">
        <w:rPr>
          <w:rFonts w:ascii="Calibri" w:hAnsi="Calibri"/>
        </w:rPr>
        <w:t xml:space="preserve"> i usterek </w:t>
      </w:r>
      <w:r w:rsidRPr="00EE2A49">
        <w:rPr>
          <w:rFonts w:ascii="Calibri" w:hAnsi="Calibri"/>
        </w:rPr>
        <w:t xml:space="preserve"> stwierdzonych w okresie gwarancji i rękojmi – w wysokości 0,03 % wynagrodzenia netto, określonego w § 6 ust. 1 pkt 2 za każdy dzień </w:t>
      </w:r>
      <w:r w:rsidR="00AA2E90" w:rsidRPr="00EE2A49">
        <w:rPr>
          <w:rFonts w:ascii="Calibri" w:hAnsi="Calibri"/>
        </w:rPr>
        <w:t>zwłoki</w:t>
      </w:r>
      <w:r w:rsidR="00F13CAA" w:rsidRPr="00EE2A49">
        <w:rPr>
          <w:rFonts w:ascii="Calibri" w:hAnsi="Calibri"/>
        </w:rPr>
        <w:t>,</w:t>
      </w:r>
      <w:r w:rsidR="00D57088" w:rsidRPr="00EE2A49">
        <w:rPr>
          <w:rFonts w:ascii="Calibri" w:hAnsi="Calibri"/>
        </w:rPr>
        <w:t> </w:t>
      </w:r>
      <w:r w:rsidR="00F13CAA" w:rsidRPr="00EE2A49">
        <w:rPr>
          <w:rFonts w:ascii="Calibri" w:hAnsi="Calibri"/>
        </w:rPr>
        <w:t xml:space="preserve"> </w:t>
      </w:r>
    </w:p>
    <w:p w:rsidR="00DC352F" w:rsidRPr="00EE2A49" w:rsidRDefault="00DC352F" w:rsidP="0009389F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odstąpienie od umowy z przyczyn leżących po stronie Wykonawcy – w wysokości </w:t>
      </w:r>
      <w:r w:rsidR="00AA2E90" w:rsidRPr="00EE2A49">
        <w:rPr>
          <w:rFonts w:ascii="Calibri" w:hAnsi="Calibri"/>
        </w:rPr>
        <w:t>10</w:t>
      </w:r>
      <w:r w:rsidRPr="00EE2A49">
        <w:rPr>
          <w:rFonts w:ascii="Calibri" w:hAnsi="Calibri"/>
        </w:rPr>
        <w:t xml:space="preserve"> % </w:t>
      </w:r>
      <w:r w:rsidR="00AA2E90" w:rsidRPr="00EE2A49">
        <w:rPr>
          <w:rFonts w:ascii="Calibri" w:hAnsi="Calibri"/>
        </w:rPr>
        <w:t xml:space="preserve">łącznego </w:t>
      </w:r>
      <w:r w:rsidRPr="00EE2A49">
        <w:rPr>
          <w:rFonts w:ascii="Calibri" w:hAnsi="Calibri"/>
        </w:rPr>
        <w:t>wynagrodzenia netto, określonego w § 6 ust. 1.</w:t>
      </w:r>
    </w:p>
    <w:p w:rsidR="0035142D" w:rsidRPr="00EE2A49" w:rsidRDefault="0035142D" w:rsidP="0009389F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</w:t>
      </w:r>
      <w:r w:rsidR="00AA2E90" w:rsidRPr="00EE2A49">
        <w:rPr>
          <w:rFonts w:ascii="Calibri" w:hAnsi="Calibri"/>
        </w:rPr>
        <w:t xml:space="preserve">każdorazowy </w:t>
      </w:r>
      <w:r w:rsidRPr="00EE2A49">
        <w:rPr>
          <w:rFonts w:ascii="Calibri" w:hAnsi="Calibri"/>
        </w:rPr>
        <w:t>brak zapłaty lub nieterminowej zapłaty wynagrodzenia należnego podwykonawcom lub dalszym podwykonawcom – w wysokości 0,</w:t>
      </w:r>
      <w:r w:rsidR="00F545E7" w:rsidRPr="00EE2A49">
        <w:rPr>
          <w:rFonts w:ascii="Calibri" w:hAnsi="Calibri"/>
        </w:rPr>
        <w:t>2</w:t>
      </w:r>
      <w:r w:rsidRPr="00EE2A49">
        <w:rPr>
          <w:rFonts w:ascii="Calibri" w:hAnsi="Calibri"/>
        </w:rPr>
        <w:t xml:space="preserve"> % wynagr</w:t>
      </w:r>
      <w:r w:rsidR="00B66730" w:rsidRPr="00EE2A49">
        <w:rPr>
          <w:rFonts w:ascii="Calibri" w:hAnsi="Calibri"/>
        </w:rPr>
        <w:t>odzenia netto, określonego w § 6</w:t>
      </w:r>
      <w:r w:rsidRPr="00EE2A49">
        <w:rPr>
          <w:rFonts w:ascii="Calibri" w:hAnsi="Calibri"/>
        </w:rPr>
        <w:t xml:space="preserve"> ust. 1 </w:t>
      </w:r>
    </w:p>
    <w:p w:rsidR="0035142D" w:rsidRPr="00EE2A49" w:rsidRDefault="001B4A1F" w:rsidP="0009389F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</w:t>
      </w:r>
      <w:r w:rsidR="00AA2E90" w:rsidRPr="00EE2A49">
        <w:rPr>
          <w:rFonts w:ascii="Calibri" w:hAnsi="Calibri"/>
        </w:rPr>
        <w:t xml:space="preserve">każdorazowe </w:t>
      </w:r>
      <w:r w:rsidR="0035142D" w:rsidRPr="00EE2A49">
        <w:rPr>
          <w:rFonts w:ascii="Calibri" w:hAnsi="Calibri"/>
        </w:rPr>
        <w:t>nieprzedłożeni</w:t>
      </w:r>
      <w:r w:rsidR="00D50D35" w:rsidRPr="00EE2A49">
        <w:rPr>
          <w:rFonts w:ascii="Calibri" w:hAnsi="Calibri"/>
        </w:rPr>
        <w:t>e</w:t>
      </w:r>
      <w:r w:rsidR="0035142D" w:rsidRPr="00EE2A49">
        <w:rPr>
          <w:rFonts w:ascii="Calibri" w:hAnsi="Calibri"/>
        </w:rPr>
        <w:t xml:space="preserve"> do zaakceptowania projektu umowy o podwykonawstwo lub projektu jej zmian</w:t>
      </w:r>
      <w:r w:rsidR="00D57088" w:rsidRPr="00EE2A49">
        <w:rPr>
          <w:rFonts w:ascii="Calibri" w:hAnsi="Calibri"/>
        </w:rPr>
        <w:t>y, o których</w:t>
      </w:r>
      <w:r w:rsidRPr="00EE2A49">
        <w:rPr>
          <w:rFonts w:ascii="Calibri" w:hAnsi="Calibri"/>
        </w:rPr>
        <w:t xml:space="preserve"> mowa w § 1</w:t>
      </w:r>
      <w:r w:rsidR="00080C9D" w:rsidRPr="00EE2A49">
        <w:rPr>
          <w:rFonts w:ascii="Calibri" w:hAnsi="Calibri"/>
        </w:rPr>
        <w:t>1</w:t>
      </w:r>
      <w:r w:rsidRPr="00EE2A49">
        <w:rPr>
          <w:rFonts w:ascii="Calibri" w:hAnsi="Calibri"/>
        </w:rPr>
        <w:t xml:space="preserve"> ust. 3 </w:t>
      </w:r>
      <w:r w:rsidR="0035142D" w:rsidRPr="00EE2A49">
        <w:rPr>
          <w:rFonts w:ascii="Calibri" w:hAnsi="Calibri"/>
        </w:rPr>
        <w:t xml:space="preserve"> – w wysokości </w:t>
      </w:r>
      <w:r w:rsidR="00F44549" w:rsidRPr="00EE2A49">
        <w:rPr>
          <w:rFonts w:ascii="Calibri" w:hAnsi="Calibri"/>
        </w:rPr>
        <w:t>5</w:t>
      </w:r>
      <w:r w:rsidR="00F545E7" w:rsidRPr="00EE2A49">
        <w:rPr>
          <w:rFonts w:ascii="Calibri" w:hAnsi="Calibri"/>
        </w:rPr>
        <w:t xml:space="preserve">00 zł. </w:t>
      </w:r>
    </w:p>
    <w:p w:rsidR="0035142D" w:rsidRPr="00EE2A49" w:rsidRDefault="001B4A1F" w:rsidP="0009389F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</w:t>
      </w:r>
      <w:r w:rsidR="00AA2E90" w:rsidRPr="00EE2A49">
        <w:rPr>
          <w:rFonts w:ascii="Calibri" w:hAnsi="Calibri"/>
        </w:rPr>
        <w:t xml:space="preserve">każdorazowe </w:t>
      </w:r>
      <w:r w:rsidR="0035142D" w:rsidRPr="00EE2A49">
        <w:rPr>
          <w:rFonts w:ascii="Calibri" w:hAnsi="Calibri"/>
        </w:rPr>
        <w:t>nieprzedłożeni</w:t>
      </w:r>
      <w:r w:rsidR="00D50D35" w:rsidRPr="00EE2A49">
        <w:rPr>
          <w:rFonts w:ascii="Calibri" w:hAnsi="Calibri"/>
        </w:rPr>
        <w:t>e</w:t>
      </w:r>
      <w:r w:rsidR="0035142D" w:rsidRPr="00EE2A49">
        <w:rPr>
          <w:rFonts w:ascii="Calibri" w:hAnsi="Calibri"/>
        </w:rPr>
        <w:t xml:space="preserve"> poświadczonej za zgodność z oryginałem kopii umowy </w:t>
      </w:r>
      <w:r w:rsidRPr="00EE2A49">
        <w:rPr>
          <w:rFonts w:ascii="Calibri" w:hAnsi="Calibri"/>
        </w:rPr>
        <w:t>o podwykonawstwo lub jej zmia</w:t>
      </w:r>
      <w:r w:rsidR="00FC39FE" w:rsidRPr="00EE2A49">
        <w:rPr>
          <w:rFonts w:ascii="Calibri" w:hAnsi="Calibri"/>
        </w:rPr>
        <w:t>ny, o któr</w:t>
      </w:r>
      <w:r w:rsidR="00D57088" w:rsidRPr="00EE2A49">
        <w:rPr>
          <w:rFonts w:ascii="Calibri" w:hAnsi="Calibri"/>
        </w:rPr>
        <w:t xml:space="preserve">ych mowa, odpowiednio </w:t>
      </w:r>
      <w:r w:rsidR="00FC39FE" w:rsidRPr="00EE2A49">
        <w:rPr>
          <w:rFonts w:ascii="Calibri" w:hAnsi="Calibri"/>
        </w:rPr>
        <w:t>w § 1</w:t>
      </w:r>
      <w:r w:rsidR="00080C9D" w:rsidRPr="00EE2A49">
        <w:rPr>
          <w:rFonts w:ascii="Calibri" w:hAnsi="Calibri"/>
        </w:rPr>
        <w:t>1</w:t>
      </w:r>
      <w:r w:rsidR="00FC39FE" w:rsidRPr="00EE2A49">
        <w:rPr>
          <w:rFonts w:ascii="Calibri" w:hAnsi="Calibri"/>
        </w:rPr>
        <w:t xml:space="preserve"> ust. 6</w:t>
      </w:r>
      <w:r w:rsidR="00D50D35" w:rsidRPr="00EE2A49">
        <w:rPr>
          <w:rFonts w:ascii="Calibri" w:hAnsi="Calibri"/>
        </w:rPr>
        <w:t xml:space="preserve"> </w:t>
      </w:r>
      <w:r w:rsidR="00AA2E90" w:rsidRPr="00EE2A49">
        <w:rPr>
          <w:rFonts w:ascii="Calibri" w:hAnsi="Calibri"/>
        </w:rPr>
        <w:t>lub</w:t>
      </w:r>
      <w:r w:rsidR="00D50D35" w:rsidRPr="00EE2A49">
        <w:rPr>
          <w:rFonts w:ascii="Calibri" w:hAnsi="Calibri"/>
        </w:rPr>
        <w:t xml:space="preserve"> </w:t>
      </w:r>
      <w:r w:rsidR="00FC39FE" w:rsidRPr="00EE2A49">
        <w:rPr>
          <w:rFonts w:ascii="Calibri" w:hAnsi="Calibri"/>
        </w:rPr>
        <w:t>9</w:t>
      </w:r>
      <w:r w:rsidR="00D50D35" w:rsidRPr="00EE2A49">
        <w:rPr>
          <w:rFonts w:ascii="Calibri" w:hAnsi="Calibri"/>
        </w:rPr>
        <w:t xml:space="preserve"> </w:t>
      </w:r>
      <w:r w:rsidR="0035142D" w:rsidRPr="00EE2A49">
        <w:rPr>
          <w:rFonts w:ascii="Calibri" w:hAnsi="Calibri"/>
        </w:rPr>
        <w:t>– w wysokości</w:t>
      </w:r>
      <w:r w:rsidR="00F44549" w:rsidRPr="00EE2A49">
        <w:rPr>
          <w:rFonts w:ascii="Calibri" w:hAnsi="Calibri"/>
        </w:rPr>
        <w:t xml:space="preserve"> 500</w:t>
      </w:r>
      <w:r w:rsidR="00F545E7" w:rsidRPr="00EE2A49">
        <w:rPr>
          <w:rFonts w:ascii="Calibri" w:hAnsi="Calibri"/>
        </w:rPr>
        <w:t xml:space="preserve"> zł. </w:t>
      </w:r>
    </w:p>
    <w:p w:rsidR="0035142D" w:rsidRPr="00EE2A49" w:rsidRDefault="001B4A1F" w:rsidP="0009389F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</w:t>
      </w:r>
      <w:r w:rsidR="00D57088" w:rsidRPr="00EE2A49">
        <w:rPr>
          <w:rFonts w:ascii="Calibri" w:hAnsi="Calibri"/>
        </w:rPr>
        <w:t xml:space="preserve">każdorazowy </w:t>
      </w:r>
      <w:r w:rsidR="0035142D" w:rsidRPr="00EE2A49">
        <w:rPr>
          <w:rFonts w:ascii="Calibri" w:hAnsi="Calibri"/>
        </w:rPr>
        <w:t xml:space="preserve">brak zmiany umowy o podwykonawstwo w zakresie terminu zapłaty – w wysokości </w:t>
      </w:r>
      <w:r w:rsidR="00F44549" w:rsidRPr="00EE2A49">
        <w:rPr>
          <w:rFonts w:ascii="Calibri" w:hAnsi="Calibri"/>
        </w:rPr>
        <w:t>5</w:t>
      </w:r>
      <w:r w:rsidR="00F545E7" w:rsidRPr="00EE2A49">
        <w:rPr>
          <w:rFonts w:ascii="Calibri" w:hAnsi="Calibri"/>
        </w:rPr>
        <w:t xml:space="preserve">00 zł. </w:t>
      </w:r>
      <w:r w:rsidR="0035142D" w:rsidRPr="00EE2A49">
        <w:rPr>
          <w:rFonts w:ascii="Calibri" w:hAnsi="Calibri"/>
        </w:rPr>
        <w:t xml:space="preserve"> </w:t>
      </w:r>
    </w:p>
    <w:p w:rsidR="00F13CAA" w:rsidRPr="00EE2A49" w:rsidRDefault="00BD6AC4" w:rsidP="00F05D6E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>z</w:t>
      </w:r>
      <w:r w:rsidR="00E2743D" w:rsidRPr="00EE2A49">
        <w:rPr>
          <w:rFonts w:ascii="Calibri" w:hAnsi="Calibri"/>
        </w:rPr>
        <w:t>a</w:t>
      </w:r>
      <w:r w:rsidR="00AA2E90" w:rsidRPr="00EE2A49">
        <w:rPr>
          <w:rFonts w:ascii="Calibri" w:hAnsi="Calibri"/>
        </w:rPr>
        <w:t xml:space="preserve"> przekroczenie terminu na </w:t>
      </w:r>
      <w:r w:rsidRPr="00EE2A49">
        <w:rPr>
          <w:rFonts w:ascii="Calibri" w:hAnsi="Calibri"/>
        </w:rPr>
        <w:t>dostarczenie Zamawiającemu o</w:t>
      </w:r>
      <w:r w:rsidR="00B66730" w:rsidRPr="00EE2A49">
        <w:rPr>
          <w:rFonts w:ascii="Calibri" w:hAnsi="Calibri"/>
        </w:rPr>
        <w:t>świadczenia, o którym mowa w § 5</w:t>
      </w:r>
      <w:r w:rsidR="00AA2E90" w:rsidRPr="00EE2A49">
        <w:rPr>
          <w:rFonts w:ascii="Calibri" w:hAnsi="Calibri"/>
        </w:rPr>
        <w:t xml:space="preserve"> ust. </w:t>
      </w:r>
      <w:r w:rsidR="00D57088" w:rsidRPr="00EE2A49">
        <w:rPr>
          <w:rFonts w:ascii="Calibri" w:hAnsi="Calibri"/>
        </w:rPr>
        <w:t>9</w:t>
      </w:r>
      <w:r w:rsidR="00AA2E90" w:rsidRPr="00EE2A49">
        <w:rPr>
          <w:rFonts w:ascii="Calibri" w:hAnsi="Calibri"/>
        </w:rPr>
        <w:t xml:space="preserve"> </w:t>
      </w:r>
      <w:r w:rsidRPr="00EE2A49">
        <w:rPr>
          <w:rFonts w:ascii="Calibri" w:hAnsi="Calibri"/>
        </w:rPr>
        <w:t xml:space="preserve">– w wysokości </w:t>
      </w:r>
      <w:r w:rsidR="00F44549" w:rsidRPr="00EE2A49">
        <w:rPr>
          <w:rFonts w:ascii="Calibri" w:hAnsi="Calibri"/>
        </w:rPr>
        <w:t>2</w:t>
      </w:r>
      <w:r w:rsidRPr="00EE2A49">
        <w:rPr>
          <w:rFonts w:ascii="Calibri" w:hAnsi="Calibri"/>
        </w:rPr>
        <w:t>00 zł. za każdy dzień</w:t>
      </w:r>
      <w:r w:rsidR="00F13CAA" w:rsidRPr="00EE2A49">
        <w:rPr>
          <w:rFonts w:ascii="Calibri" w:hAnsi="Calibri"/>
        </w:rPr>
        <w:t xml:space="preserve"> zwłoki</w:t>
      </w:r>
      <w:r w:rsidRPr="00EE2A49">
        <w:rPr>
          <w:rFonts w:ascii="Calibri" w:hAnsi="Calibri"/>
        </w:rPr>
        <w:t xml:space="preserve">, </w:t>
      </w:r>
    </w:p>
    <w:p w:rsidR="00BD6AC4" w:rsidRPr="00EE2A49" w:rsidRDefault="00BD6AC4" w:rsidP="00F05D6E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>za niedostarczenie Zamawiającemu oświadczeń lub nieprzedstawienia do wglądu dokumentów, o których mowa w § </w:t>
      </w:r>
      <w:r w:rsidR="00975ACC" w:rsidRPr="00EE2A49">
        <w:rPr>
          <w:rFonts w:ascii="Calibri" w:hAnsi="Calibri"/>
        </w:rPr>
        <w:t>5</w:t>
      </w:r>
      <w:r w:rsidRPr="00EE2A49">
        <w:rPr>
          <w:rFonts w:ascii="Calibri" w:hAnsi="Calibri"/>
        </w:rPr>
        <w:t xml:space="preserve"> ust. 1</w:t>
      </w:r>
      <w:r w:rsidR="00D57088" w:rsidRPr="00EE2A49">
        <w:rPr>
          <w:rFonts w:ascii="Calibri" w:hAnsi="Calibri"/>
        </w:rPr>
        <w:t>0</w:t>
      </w:r>
      <w:r w:rsidRPr="00EE2A49">
        <w:rPr>
          <w:rFonts w:ascii="Calibri" w:hAnsi="Calibri"/>
        </w:rPr>
        <w:t>, w terminie wyznaczonym prz</w:t>
      </w:r>
      <w:r w:rsidR="00F44549" w:rsidRPr="00EE2A49">
        <w:rPr>
          <w:rFonts w:ascii="Calibri" w:hAnsi="Calibri"/>
        </w:rPr>
        <w:t>ez Zamawiającego – w wysokości 2</w:t>
      </w:r>
      <w:r w:rsidRPr="00EE2A49">
        <w:rPr>
          <w:rFonts w:ascii="Calibri" w:hAnsi="Calibri"/>
        </w:rPr>
        <w:t>00 zł. za każdy dzień opóźnienia, licząc od następnego dnia po terminie wyznaczonym przez Zamawiającego,</w:t>
      </w:r>
    </w:p>
    <w:p w:rsidR="008310BC" w:rsidRPr="00EE2A49" w:rsidRDefault="005E6425" w:rsidP="0009389F">
      <w:pPr>
        <w:numPr>
          <w:ilvl w:val="1"/>
          <w:numId w:val="15"/>
        </w:numPr>
        <w:tabs>
          <w:tab w:val="clear" w:pos="360"/>
        </w:tabs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Nałożenie </w:t>
      </w:r>
      <w:r w:rsidR="006754D3" w:rsidRPr="00EE2A49">
        <w:rPr>
          <w:rFonts w:ascii="Calibri" w:hAnsi="Calibri"/>
        </w:rPr>
        <w:t xml:space="preserve">przez Zamawiającego </w:t>
      </w:r>
      <w:r w:rsidRPr="00EE2A49">
        <w:rPr>
          <w:rFonts w:ascii="Calibri" w:hAnsi="Calibri"/>
        </w:rPr>
        <w:t xml:space="preserve">kary umownej z jednego </w:t>
      </w:r>
      <w:r w:rsidR="006754D3" w:rsidRPr="00EE2A49">
        <w:rPr>
          <w:rFonts w:ascii="Calibri" w:hAnsi="Calibri"/>
        </w:rPr>
        <w:t xml:space="preserve">tytułu </w:t>
      </w:r>
      <w:r w:rsidRPr="00EE2A49">
        <w:rPr>
          <w:rFonts w:ascii="Calibri" w:hAnsi="Calibri"/>
        </w:rPr>
        <w:t>nie wyłącza uprawnień do nałożenia kary umownej z innego</w:t>
      </w:r>
      <w:r w:rsidR="006754D3" w:rsidRPr="00EE2A49">
        <w:rPr>
          <w:rFonts w:ascii="Calibri" w:hAnsi="Calibri"/>
        </w:rPr>
        <w:t xml:space="preserve"> z wyżej wymienionych tytułów</w:t>
      </w:r>
      <w:r w:rsidR="00C858E2" w:rsidRPr="00EE2A49">
        <w:rPr>
          <w:rFonts w:ascii="Calibri" w:hAnsi="Calibri"/>
        </w:rPr>
        <w:t>.</w:t>
      </w:r>
    </w:p>
    <w:p w:rsidR="00577DB0" w:rsidRPr="00EE2A49" w:rsidRDefault="00577DB0" w:rsidP="0009389F">
      <w:pPr>
        <w:numPr>
          <w:ilvl w:val="1"/>
          <w:numId w:val="15"/>
        </w:numPr>
        <w:tabs>
          <w:tab w:val="clear" w:pos="360"/>
        </w:tabs>
        <w:jc w:val="both"/>
        <w:rPr>
          <w:rFonts w:ascii="Calibri" w:hAnsi="Calibri"/>
        </w:rPr>
      </w:pPr>
      <w:r w:rsidRPr="00EE2A49">
        <w:rPr>
          <w:rFonts w:ascii="Calibri" w:hAnsi="Calibri"/>
        </w:rPr>
        <w:t>Za</w:t>
      </w:r>
      <w:r w:rsidR="00993551" w:rsidRPr="00EE2A49">
        <w:rPr>
          <w:rFonts w:ascii="Calibri" w:hAnsi="Calibri"/>
        </w:rPr>
        <w:t>mawiający zapłaci Wykonawcy karę umowną</w:t>
      </w:r>
      <w:r w:rsidRPr="00EE2A49">
        <w:rPr>
          <w:rFonts w:ascii="Calibri" w:hAnsi="Calibri"/>
        </w:rPr>
        <w:t xml:space="preserve"> za odstąpienie od umowy z przyczyn leżących po stronie Zamawiającego w wysokości </w:t>
      </w:r>
      <w:r w:rsidR="008B02FF" w:rsidRPr="00EE2A49">
        <w:rPr>
          <w:rFonts w:ascii="Calibri" w:hAnsi="Calibri"/>
        </w:rPr>
        <w:t>10</w:t>
      </w:r>
      <w:r w:rsidRPr="00EE2A49">
        <w:rPr>
          <w:rFonts w:ascii="Calibri" w:hAnsi="Calibri"/>
        </w:rPr>
        <w:t xml:space="preserve"> % </w:t>
      </w:r>
      <w:r w:rsidR="00AA2E90" w:rsidRPr="00EE2A49">
        <w:rPr>
          <w:rFonts w:ascii="Calibri" w:hAnsi="Calibri"/>
        </w:rPr>
        <w:t xml:space="preserve">łącznego </w:t>
      </w:r>
      <w:r w:rsidRPr="00EE2A49">
        <w:rPr>
          <w:rFonts w:ascii="Calibri" w:hAnsi="Calibri"/>
        </w:rPr>
        <w:t xml:space="preserve">wynagrodzenia netto, określonego w § </w:t>
      </w:r>
      <w:r w:rsidR="00975ACC" w:rsidRPr="00EE2A49">
        <w:rPr>
          <w:rFonts w:ascii="Calibri" w:hAnsi="Calibri"/>
        </w:rPr>
        <w:t>6</w:t>
      </w:r>
      <w:r w:rsidRPr="00EE2A49">
        <w:rPr>
          <w:rFonts w:ascii="Calibri" w:hAnsi="Calibri"/>
        </w:rPr>
        <w:t xml:space="preserve"> ust. 1, z wyłączeniem odstąpienia na podstawie art. 145 ust. 1 ustawy Prawo zamówień publicznych. </w:t>
      </w:r>
    </w:p>
    <w:p w:rsidR="00577DB0" w:rsidRPr="00EE2A49" w:rsidRDefault="00577DB0" w:rsidP="0009389F">
      <w:pPr>
        <w:numPr>
          <w:ilvl w:val="1"/>
          <w:numId w:val="15"/>
        </w:numPr>
        <w:tabs>
          <w:tab w:val="clear" w:pos="360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Strony zastrzegają sobie prawo do dochodzenia odszkodowania na zasadach ogólnych, </w:t>
      </w:r>
      <w:r w:rsidR="00AA2E90" w:rsidRPr="00EE2A49">
        <w:rPr>
          <w:rFonts w:ascii="Calibri" w:hAnsi="Calibri"/>
        </w:rPr>
        <w:t xml:space="preserve">przewyższającego </w:t>
      </w:r>
      <w:r w:rsidR="008310BC" w:rsidRPr="00EE2A49">
        <w:rPr>
          <w:rFonts w:ascii="Calibri" w:hAnsi="Calibri"/>
        </w:rPr>
        <w:t xml:space="preserve">wysokość </w:t>
      </w:r>
      <w:r w:rsidR="00AA2E90" w:rsidRPr="00EE2A49">
        <w:rPr>
          <w:rFonts w:ascii="Calibri" w:hAnsi="Calibri"/>
        </w:rPr>
        <w:t xml:space="preserve">zastrzeżonych </w:t>
      </w:r>
      <w:r w:rsidRPr="00EE2A49">
        <w:rPr>
          <w:rFonts w:ascii="Calibri" w:hAnsi="Calibri"/>
        </w:rPr>
        <w:t>kar umownych.</w:t>
      </w:r>
    </w:p>
    <w:p w:rsidR="00577DB0" w:rsidRPr="00EE2A49" w:rsidRDefault="00577DB0" w:rsidP="0009389F">
      <w:pPr>
        <w:numPr>
          <w:ilvl w:val="1"/>
          <w:numId w:val="15"/>
        </w:numPr>
        <w:tabs>
          <w:tab w:val="clear" w:pos="360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nie może zbywać ani przenosić na rzecz osób trzecich praw i wierzytelności powstałych w związk</w:t>
      </w:r>
      <w:r w:rsidR="008B02FF" w:rsidRPr="00EE2A49">
        <w:rPr>
          <w:rFonts w:ascii="Calibri" w:hAnsi="Calibri"/>
        </w:rPr>
        <w:t xml:space="preserve">u z realizacją niniejszej umowy bez zgody Zamawiającego wyrażonej pod rygorem nieważności na piśmie. </w:t>
      </w:r>
    </w:p>
    <w:p w:rsidR="00577DB0" w:rsidRPr="00EE2A49" w:rsidRDefault="00577DB0" w:rsidP="0009389F">
      <w:pPr>
        <w:numPr>
          <w:ilvl w:val="1"/>
          <w:numId w:val="15"/>
        </w:numPr>
        <w:tabs>
          <w:tab w:val="clear" w:pos="360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Zamawiający zastrzega sobie prawo potrącenia n</w:t>
      </w:r>
      <w:r w:rsidR="00AA2E90" w:rsidRPr="00EE2A49">
        <w:rPr>
          <w:rFonts w:ascii="Calibri" w:hAnsi="Calibri"/>
        </w:rPr>
        <w:t xml:space="preserve">aliczonych </w:t>
      </w:r>
      <w:r w:rsidRPr="00EE2A49">
        <w:rPr>
          <w:rFonts w:ascii="Calibri" w:hAnsi="Calibri"/>
        </w:rPr>
        <w:t xml:space="preserve">kar umownych </w:t>
      </w:r>
      <w:r w:rsidR="00455BD3" w:rsidRPr="00EE2A49">
        <w:rPr>
          <w:rFonts w:ascii="Calibri" w:hAnsi="Calibri"/>
        </w:rPr>
        <w:t xml:space="preserve">                           </w:t>
      </w:r>
      <w:r w:rsidRPr="00EE2A49">
        <w:rPr>
          <w:rFonts w:ascii="Calibri" w:hAnsi="Calibri"/>
        </w:rPr>
        <w:t>z wynagrodzenia Wykonawcy.</w:t>
      </w:r>
    </w:p>
    <w:p w:rsidR="00C364DA" w:rsidRDefault="00C364DA" w:rsidP="00A31B95">
      <w:pPr>
        <w:tabs>
          <w:tab w:val="num" w:pos="1070"/>
        </w:tabs>
        <w:jc w:val="center"/>
        <w:rPr>
          <w:rFonts w:ascii="Calibri" w:hAnsi="Calibri"/>
          <w:b/>
        </w:rPr>
      </w:pPr>
    </w:p>
    <w:p w:rsidR="00FC096D" w:rsidRDefault="00FC096D" w:rsidP="00A31B95">
      <w:pPr>
        <w:tabs>
          <w:tab w:val="num" w:pos="1070"/>
        </w:tabs>
        <w:jc w:val="center"/>
        <w:rPr>
          <w:rFonts w:ascii="Calibri" w:hAnsi="Calibri"/>
          <w:b/>
        </w:rPr>
      </w:pPr>
    </w:p>
    <w:p w:rsidR="00FC096D" w:rsidRPr="00EE2A49" w:rsidRDefault="00FC096D" w:rsidP="00A31B95">
      <w:pPr>
        <w:tabs>
          <w:tab w:val="num" w:pos="1070"/>
        </w:tabs>
        <w:jc w:val="center"/>
        <w:rPr>
          <w:rFonts w:ascii="Calibri" w:hAnsi="Calibri"/>
          <w:b/>
        </w:rPr>
      </w:pPr>
    </w:p>
    <w:p w:rsidR="00C364DA" w:rsidRPr="00EE2A49" w:rsidRDefault="00C364DA" w:rsidP="00A31B95">
      <w:pPr>
        <w:tabs>
          <w:tab w:val="num" w:pos="1070"/>
        </w:tabs>
        <w:jc w:val="center"/>
        <w:rPr>
          <w:rFonts w:ascii="Calibri" w:hAnsi="Calibri"/>
          <w:b/>
        </w:rPr>
      </w:pPr>
    </w:p>
    <w:p w:rsidR="00577DB0" w:rsidRPr="00EE2A49" w:rsidRDefault="00577DB0" w:rsidP="00A31B95">
      <w:pPr>
        <w:tabs>
          <w:tab w:val="num" w:pos="1070"/>
        </w:tabs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lastRenderedPageBreak/>
        <w:t>§ </w:t>
      </w:r>
      <w:r w:rsidR="0047521E" w:rsidRPr="00EE2A49">
        <w:rPr>
          <w:rFonts w:ascii="Calibri" w:hAnsi="Calibri"/>
          <w:b/>
        </w:rPr>
        <w:t>10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Umowne prawo odstąpienia od umowy</w:t>
      </w:r>
    </w:p>
    <w:p w:rsidR="000A3C63" w:rsidRPr="00EE2A49" w:rsidRDefault="000A3C63" w:rsidP="000A3C63">
      <w:pPr>
        <w:numPr>
          <w:ilvl w:val="0"/>
          <w:numId w:val="4"/>
        </w:numPr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Zamawiającemu, niezależnie od uprawnień przewidzianych w powszechnie obowiązujących przepisach prawa, w tym w Kodeksie cywilnym, przysługuje prawo odstąpienia od umowy, gdy:</w:t>
      </w:r>
    </w:p>
    <w:p w:rsidR="000A3C63" w:rsidRPr="00EE2A49" w:rsidRDefault="000A3C63" w:rsidP="000A3C63">
      <w:pPr>
        <w:pStyle w:val="Lista2"/>
        <w:numPr>
          <w:ilvl w:val="0"/>
          <w:numId w:val="5"/>
        </w:numPr>
        <w:tabs>
          <w:tab w:val="clear" w:pos="680"/>
        </w:tabs>
        <w:ind w:left="709" w:hanging="283"/>
        <w:contextualSpacing w:val="0"/>
        <w:jc w:val="both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 xml:space="preserve">wykonawca nie rozpoczął lub przerwał, z przyczyn leżących po stronie Wykonawcy, realizację przedmiotu umowy i opóźnienie w rozpoczęciu lub przerwa w wykonywaniu robót trwa dłużej niż 20 dni – w terminie 7 dni od dnia </w:t>
      </w:r>
      <w:r w:rsidR="00A231F8" w:rsidRPr="00EE2A49">
        <w:rPr>
          <w:rFonts w:ascii="Calibri" w:hAnsi="Calibri"/>
          <w:sz w:val="24"/>
          <w:szCs w:val="24"/>
        </w:rPr>
        <w:t>upływu terminu wyznaczonego w wezwaniu</w:t>
      </w:r>
      <w:r w:rsidRPr="00EE2A49">
        <w:rPr>
          <w:rFonts w:ascii="Calibri" w:hAnsi="Calibri"/>
          <w:sz w:val="24"/>
          <w:szCs w:val="24"/>
        </w:rPr>
        <w:t xml:space="preserve"> do podjęcia realizacji przedmiotu umowy, </w:t>
      </w:r>
    </w:p>
    <w:p w:rsidR="000A3C63" w:rsidRPr="00EE2A49" w:rsidRDefault="000A3C63" w:rsidP="000A3C63">
      <w:pPr>
        <w:pStyle w:val="Lista2"/>
        <w:numPr>
          <w:ilvl w:val="0"/>
          <w:numId w:val="5"/>
        </w:numPr>
        <w:tabs>
          <w:tab w:val="clear" w:pos="680"/>
        </w:tabs>
        <w:ind w:left="709" w:hanging="283"/>
        <w:contextualSpacing w:val="0"/>
        <w:jc w:val="both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 xml:space="preserve">ogłoszono upadłość Wykonawcy – w terminie 14 dni od dnia uprawomocnienia się postanowienia o ogłoszeniu upadłości. </w:t>
      </w:r>
    </w:p>
    <w:p w:rsidR="00577DB0" w:rsidRPr="00EE2A49" w:rsidRDefault="00577DB0" w:rsidP="00A31B95">
      <w:pPr>
        <w:pStyle w:val="Lista"/>
        <w:numPr>
          <w:ilvl w:val="0"/>
          <w:numId w:val="6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>Wykonawcy przysługuje prawo odstąpienia od umowy, jeżeli Zamawiający:</w:t>
      </w:r>
    </w:p>
    <w:p w:rsidR="00577DB0" w:rsidRPr="00EE2A49" w:rsidRDefault="00577DB0" w:rsidP="00A31B95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alibri" w:hAnsi="Calibri"/>
        </w:rPr>
      </w:pPr>
      <w:r w:rsidRPr="00EE2A49">
        <w:rPr>
          <w:rFonts w:ascii="Calibri" w:hAnsi="Calibri"/>
        </w:rPr>
        <w:t>nie wywiązuje się z obowiązku zapłaty faktur VAT mimo dodatkowego wezwania – w terminie 1 miesiąca od upływu terminu zapłaty, określonego w niniejszej umowie;</w:t>
      </w:r>
    </w:p>
    <w:p w:rsidR="00577DB0" w:rsidRPr="00EE2A49" w:rsidRDefault="00577DB0" w:rsidP="00A31B95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alibri" w:hAnsi="Calibri"/>
        </w:rPr>
      </w:pPr>
      <w:r w:rsidRPr="00EE2A49">
        <w:rPr>
          <w:rFonts w:ascii="Calibri" w:hAnsi="Calibri"/>
        </w:rPr>
        <w:t>odmawia bez wskazania uzasadnionej przyczyny odbioru robót lub podpisania protokołu odbioru – w terminie 1 miesiąca od dnia upływu terminu na dokonanie przez Zamawiającego odbioru robót lub od dnia odmowy Zamawiającego podpisania protokołu odbioru;</w:t>
      </w:r>
    </w:p>
    <w:p w:rsidR="00321505" w:rsidRPr="00EE2A49" w:rsidRDefault="00321505" w:rsidP="00321505">
      <w:pPr>
        <w:pStyle w:val="Lista"/>
        <w:numPr>
          <w:ilvl w:val="0"/>
          <w:numId w:val="8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>Zamawiającemu przysługuje prawo do odstąpienia od umowy, gdy 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577DB0" w:rsidRPr="00EE2A49" w:rsidRDefault="00577DB0" w:rsidP="00321505">
      <w:pPr>
        <w:numPr>
          <w:ilvl w:val="0"/>
          <w:numId w:val="8"/>
        </w:numPr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Odstąpienie od u</w:t>
      </w:r>
      <w:r w:rsidR="008310BC" w:rsidRPr="00EE2A49">
        <w:rPr>
          <w:rFonts w:ascii="Calibri" w:hAnsi="Calibri"/>
        </w:rPr>
        <w:t xml:space="preserve">mowy </w:t>
      </w:r>
      <w:r w:rsidRPr="00EE2A49">
        <w:rPr>
          <w:rFonts w:ascii="Calibri" w:hAnsi="Calibri"/>
        </w:rPr>
        <w:t>powinno nastąpić w formie pisemnej pod rygorem nieważności takiego oświadczenia i powinno zawierać uzasadnienie.</w:t>
      </w:r>
    </w:p>
    <w:p w:rsidR="00577DB0" w:rsidRPr="00EE2A49" w:rsidRDefault="00577DB0" w:rsidP="00321505">
      <w:pPr>
        <w:numPr>
          <w:ilvl w:val="0"/>
          <w:numId w:val="8"/>
        </w:numPr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 wypadku odstąpienia od umowy przez Wykonawcę lub Zamawiającego, strony obciążają następujące obowiązki:</w:t>
      </w:r>
    </w:p>
    <w:p w:rsidR="00577DB0" w:rsidRPr="00EE2A49" w:rsidRDefault="00577DB0" w:rsidP="00321505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zabezpieczy przerwane roboty w zakresie obustronnie uzgodnionym na koszt tej strony, z której to winy nastąpiło odstąpienie od umowy,</w:t>
      </w:r>
    </w:p>
    <w:p w:rsidR="00577DB0" w:rsidRPr="00EE2A49" w:rsidRDefault="00577DB0" w:rsidP="00321505">
      <w:pPr>
        <w:pStyle w:val="Lista2"/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 xml:space="preserve">Wykonawca zgłosi do dokonania przez Zamawiającego odbioru robót przerwanych, jeżeli odstąpienie od umowy nastąpiło z przyczyn, za które Wykonawca nie odpowiada, </w:t>
      </w:r>
    </w:p>
    <w:p w:rsidR="00577DB0" w:rsidRPr="00EE2A49" w:rsidRDefault="00577DB0" w:rsidP="00321505">
      <w:pPr>
        <w:pStyle w:val="Lista2"/>
        <w:numPr>
          <w:ilvl w:val="1"/>
          <w:numId w:val="5"/>
        </w:numPr>
        <w:tabs>
          <w:tab w:val="clear" w:pos="1440"/>
        </w:tabs>
        <w:ind w:left="709" w:hanging="283"/>
        <w:contextualSpacing w:val="0"/>
        <w:jc w:val="both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>w terminie 10 dni od daty zgłoszenia, o którym mowa w pkt 2, Wykonawca przy udziale Zamawiającego, sporządzi szczegółowy protokół inwentaryzacji robót w toku wraz z zestawieniem wartości wykonanych robót, według stanu na dzień odstąpienia; protokół inwentaryzacji robót w toku stanowić będzie podstawę do wystawienia faktury VAT przez Wykonawcę,</w:t>
      </w:r>
    </w:p>
    <w:p w:rsidR="00577DB0" w:rsidRPr="00EE2A49" w:rsidRDefault="00577DB0" w:rsidP="00321505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577DB0" w:rsidRPr="00EE2A49" w:rsidRDefault="00577DB0" w:rsidP="00A31B95">
      <w:pPr>
        <w:numPr>
          <w:ilvl w:val="0"/>
          <w:numId w:val="8"/>
        </w:numPr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lastRenderedPageBreak/>
        <w:t>§ 1</w:t>
      </w:r>
      <w:r w:rsidR="0047521E" w:rsidRPr="00EE2A49">
        <w:rPr>
          <w:rFonts w:ascii="Calibri" w:hAnsi="Calibri"/>
          <w:b/>
        </w:rPr>
        <w:t>1</w:t>
      </w:r>
    </w:p>
    <w:p w:rsidR="0035142D" w:rsidRPr="00EE2A49" w:rsidRDefault="0035142D" w:rsidP="00A31B95">
      <w:pPr>
        <w:spacing w:before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 xml:space="preserve">Podwykonawstwo </w:t>
      </w:r>
    </w:p>
    <w:p w:rsidR="0035142D" w:rsidRPr="00EE2A49" w:rsidRDefault="001B4A1F" w:rsidP="00A31B95">
      <w:pPr>
        <w:numPr>
          <w:ilvl w:val="2"/>
          <w:numId w:val="5"/>
        </w:numPr>
        <w:spacing w:before="120"/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Zamawiający wyraża zgodę na realizacj</w:t>
      </w:r>
      <w:r w:rsidR="00DF3D18" w:rsidRPr="00EE2A49">
        <w:rPr>
          <w:rFonts w:ascii="Calibri" w:hAnsi="Calibri"/>
        </w:rPr>
        <w:t>ę</w:t>
      </w:r>
      <w:r w:rsidRPr="00EE2A49">
        <w:rPr>
          <w:rFonts w:ascii="Calibri" w:hAnsi="Calibri"/>
        </w:rPr>
        <w:t xml:space="preserve"> przedmiotu umowy przy udziale podwykonawstwa</w:t>
      </w:r>
      <w:r w:rsidR="00DF3D18" w:rsidRPr="00EE2A49">
        <w:rPr>
          <w:rFonts w:ascii="Calibri" w:hAnsi="Calibri"/>
        </w:rPr>
        <w:t xml:space="preserve"> i dalszego podwykonawstwa</w:t>
      </w:r>
      <w:r w:rsidRPr="00EE2A49">
        <w:rPr>
          <w:rFonts w:ascii="Calibri" w:hAnsi="Calibri"/>
        </w:rPr>
        <w:t>.</w:t>
      </w:r>
    </w:p>
    <w:p w:rsidR="0035142D" w:rsidRPr="00EE2A49" w:rsidRDefault="0035142D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Przy udziale Podwykonawców Wykonawca będzie wykonywał następujące części zamówienia: …………………………………………….……………………………</w:t>
      </w:r>
    </w:p>
    <w:p w:rsidR="007A75FC" w:rsidRPr="00EE2A49" w:rsidRDefault="007A75FC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Wykonawca, podwykonawca lub dalszy podwykonawca zamierzający zawrzeć umowę o podwykonawstwo, której przedmiotem są roboty budowlane, jest obowiązany, w trakcie realizacji zamówienia publicznego, do przedłożenia Zamawiającemu projektu tej umowy, </w:t>
      </w:r>
      <w:r w:rsidR="00BA1740" w:rsidRPr="00EE2A49">
        <w:rPr>
          <w:rFonts w:ascii="Calibri" w:hAnsi="Calibri"/>
        </w:rPr>
        <w:t xml:space="preserve">a także projektu jej zmiany, </w:t>
      </w:r>
      <w:r w:rsidRPr="00EE2A49">
        <w:rPr>
          <w:rFonts w:ascii="Calibri" w:hAnsi="Calibri"/>
        </w:rPr>
        <w:t>przy czym podwykonawca jest obowiązany dołączyć zgodę wykonawcy na zawarcie umowy o podwykonawstwo o treści zgodnej z projektem umowy.</w:t>
      </w:r>
    </w:p>
    <w:p w:rsidR="007A75FC" w:rsidRPr="00EE2A49" w:rsidRDefault="007A75FC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Zamawiający w terminie </w:t>
      </w:r>
      <w:r w:rsidR="00105733" w:rsidRPr="00EE2A49">
        <w:rPr>
          <w:rFonts w:ascii="Calibri" w:hAnsi="Calibri"/>
        </w:rPr>
        <w:t>7</w:t>
      </w:r>
      <w:r w:rsidRPr="00EE2A49">
        <w:rPr>
          <w:rFonts w:ascii="Calibri" w:hAnsi="Calibri"/>
        </w:rPr>
        <w:t xml:space="preserve"> dni licząc od dnia przedłożenia projektu umowy o podwykonawstwo, zgłasza </w:t>
      </w:r>
      <w:r w:rsidR="00AC1110" w:rsidRPr="00EE2A49">
        <w:rPr>
          <w:rFonts w:ascii="Calibri" w:hAnsi="Calibri"/>
        </w:rPr>
        <w:t xml:space="preserve">w formie pisemnej </w:t>
      </w:r>
      <w:r w:rsidRPr="00EE2A49">
        <w:rPr>
          <w:rFonts w:ascii="Calibri" w:hAnsi="Calibri"/>
        </w:rPr>
        <w:t xml:space="preserve">zastrzeżenia, w zakresie określonym w art. 143b ust. 3 ustawy Prawo zamówień publicznych. </w:t>
      </w:r>
    </w:p>
    <w:p w:rsidR="007A75FC" w:rsidRPr="00EE2A49" w:rsidRDefault="007A75FC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Niezgłoszenie </w:t>
      </w:r>
      <w:r w:rsidR="00AC1110" w:rsidRPr="00EE2A49">
        <w:rPr>
          <w:rFonts w:ascii="Calibri" w:hAnsi="Calibri"/>
        </w:rPr>
        <w:t xml:space="preserve">w formie </w:t>
      </w:r>
      <w:r w:rsidRPr="00EE2A49">
        <w:rPr>
          <w:rFonts w:ascii="Calibri" w:hAnsi="Calibri"/>
        </w:rPr>
        <w:t>pisemn</w:t>
      </w:r>
      <w:r w:rsidR="00AC1110" w:rsidRPr="00EE2A49">
        <w:rPr>
          <w:rFonts w:ascii="Calibri" w:hAnsi="Calibri"/>
        </w:rPr>
        <w:t xml:space="preserve">ej </w:t>
      </w:r>
      <w:r w:rsidRPr="00EE2A49">
        <w:rPr>
          <w:rFonts w:ascii="Calibri" w:hAnsi="Calibri"/>
        </w:rPr>
        <w:t>zastrzeżeń, w terminie określonym w ust. 4, do przedłożonego projektu umowy o podwykonawstwo, uważa się za akceptację projektu umowy</w:t>
      </w:r>
      <w:r w:rsidR="00273843" w:rsidRPr="00EE2A49">
        <w:rPr>
          <w:rFonts w:ascii="Calibri" w:hAnsi="Calibri"/>
        </w:rPr>
        <w:t xml:space="preserve">, a także jej zmiany </w:t>
      </w:r>
      <w:r w:rsidRPr="00EE2A49">
        <w:rPr>
          <w:rFonts w:ascii="Calibri" w:hAnsi="Calibri"/>
        </w:rPr>
        <w:t xml:space="preserve">przez Zamawiającego. </w:t>
      </w:r>
    </w:p>
    <w:p w:rsidR="007A75FC" w:rsidRPr="00EE2A49" w:rsidRDefault="007A75FC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</w:t>
      </w:r>
      <w:r w:rsidR="0097756C" w:rsidRPr="00EE2A49">
        <w:rPr>
          <w:rFonts w:ascii="Calibri" w:hAnsi="Calibri"/>
        </w:rPr>
        <w:t>,</w:t>
      </w:r>
      <w:r w:rsidRPr="00EE2A49">
        <w:rPr>
          <w:rFonts w:ascii="Calibri" w:hAnsi="Calibri"/>
        </w:rPr>
        <w:t xml:space="preserve"> podwykonawca lub dalszy podwykonawca przedkłada Zamawiającemu poświadczoną za zgodność z oryginałem kopię zawartej umowy o podwykonawstwo</w:t>
      </w:r>
      <w:r w:rsidR="00321505" w:rsidRPr="00EE2A49">
        <w:rPr>
          <w:rFonts w:ascii="Calibri" w:hAnsi="Calibri"/>
        </w:rPr>
        <w:t xml:space="preserve"> lub jej zmianę</w:t>
      </w:r>
      <w:r w:rsidRPr="00EE2A49">
        <w:rPr>
          <w:rFonts w:ascii="Calibri" w:hAnsi="Calibri"/>
        </w:rPr>
        <w:t xml:space="preserve">, której przedmiotem są roboty budowlane, w terminie 7 dni od dnia jej zawarcia. </w:t>
      </w:r>
    </w:p>
    <w:p w:rsidR="007A75FC" w:rsidRPr="00EE2A49" w:rsidRDefault="007A75FC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Zamawiający w terminie </w:t>
      </w:r>
      <w:r w:rsidR="00105733" w:rsidRPr="00EE2A49">
        <w:rPr>
          <w:rFonts w:ascii="Calibri" w:hAnsi="Calibri"/>
        </w:rPr>
        <w:t>7</w:t>
      </w:r>
      <w:r w:rsidRPr="00EE2A49">
        <w:rPr>
          <w:rFonts w:ascii="Calibri" w:hAnsi="Calibri"/>
        </w:rPr>
        <w:t xml:space="preserve"> dni licząc od dnia przedłożenia zamawiającemu poświadczonej za zgodność z oryginałem kopii zawartej umowy o podwykonawstwo, zgłasza </w:t>
      </w:r>
      <w:r w:rsidR="00AC1110" w:rsidRPr="00EE2A49">
        <w:rPr>
          <w:rFonts w:ascii="Calibri" w:hAnsi="Calibri"/>
        </w:rPr>
        <w:t xml:space="preserve">w formie pisemnej </w:t>
      </w:r>
      <w:r w:rsidRPr="00EE2A49">
        <w:rPr>
          <w:rFonts w:ascii="Calibri" w:hAnsi="Calibri"/>
        </w:rPr>
        <w:t xml:space="preserve">sprzeciw, w zakresie określonym w art. 143b ust. 3 ustawy Prawo zamówień publicznych. </w:t>
      </w:r>
    </w:p>
    <w:p w:rsidR="007A75FC" w:rsidRPr="00EE2A49" w:rsidRDefault="007A75FC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Niezgłoszenie pisemnego sprzeciwu do przedłożonej umowy o podwykonawstwo, w terminie określonym w ust. 7, uważa się za akceptację umowy przez zamawiającego</w:t>
      </w:r>
    </w:p>
    <w:p w:rsidR="00D50D35" w:rsidRPr="00EE2A49" w:rsidRDefault="00D50D35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Wykonawca, podwykonawca lub dalszy podwykonawca zamówienia na roboty budowlane przedkłada zamawiającemu poświadczoną za zgodność z oryginałem kopię zawartej umowy o podwykonawstwo, której pr</w:t>
      </w:r>
      <w:r w:rsidR="00321505" w:rsidRPr="00EE2A49">
        <w:rPr>
          <w:rFonts w:ascii="Calibri" w:hAnsi="Calibri"/>
        </w:rPr>
        <w:t>zedmiotem są d</w:t>
      </w:r>
      <w:r w:rsidR="008310BC" w:rsidRPr="00EE2A49">
        <w:rPr>
          <w:rFonts w:ascii="Calibri" w:hAnsi="Calibri"/>
        </w:rPr>
        <w:t>ostawy lub usługi lub jej zmianę</w:t>
      </w:r>
      <w:r w:rsidR="00321505" w:rsidRPr="00EE2A49">
        <w:rPr>
          <w:rFonts w:ascii="Calibri" w:hAnsi="Calibri"/>
        </w:rPr>
        <w:t xml:space="preserve">, </w:t>
      </w:r>
      <w:r w:rsidRPr="00EE2A49">
        <w:rPr>
          <w:rFonts w:ascii="Calibri" w:hAnsi="Calibri"/>
        </w:rPr>
        <w:t xml:space="preserve">w terminie 7 dni od dnia jej zawarcia, z wyłączeniem umów o podwykonawstwo o wartości mniejszej niż 0,5% wartości </w:t>
      </w:r>
      <w:r w:rsidR="00321505" w:rsidRPr="00EE2A49">
        <w:rPr>
          <w:rFonts w:ascii="Calibri" w:hAnsi="Calibri"/>
        </w:rPr>
        <w:t xml:space="preserve">brutto </w:t>
      </w:r>
      <w:r w:rsidRPr="00EE2A49">
        <w:rPr>
          <w:rFonts w:ascii="Calibri" w:hAnsi="Calibri"/>
        </w:rPr>
        <w:t>umowy w sprawie zamówienia publicznego</w:t>
      </w:r>
      <w:r w:rsidR="00FC39FE" w:rsidRPr="00EE2A49">
        <w:rPr>
          <w:rFonts w:ascii="Calibri" w:hAnsi="Calibri"/>
        </w:rPr>
        <w:t>.</w:t>
      </w:r>
      <w:r w:rsidRPr="00EE2A49">
        <w:rPr>
          <w:rFonts w:ascii="Calibri" w:hAnsi="Calibri"/>
        </w:rPr>
        <w:t xml:space="preserve"> </w:t>
      </w:r>
    </w:p>
    <w:p w:rsidR="0035142D" w:rsidRPr="00EE2A49" w:rsidRDefault="0035142D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Zapłata wynagrodzenia wykonawcy nastąpi po przedstawieniu przez niego pisemnego potwierdzenia przez podwykonawcę</w:t>
      </w:r>
      <w:r w:rsidR="00FC39FE" w:rsidRPr="00EE2A49">
        <w:rPr>
          <w:rFonts w:ascii="Calibri" w:hAnsi="Calibri"/>
        </w:rPr>
        <w:t xml:space="preserve"> lub dalszego podwykonawcę</w:t>
      </w:r>
      <w:r w:rsidRPr="00EE2A49">
        <w:rPr>
          <w:rFonts w:ascii="Calibri" w:hAnsi="Calibri"/>
        </w:rPr>
        <w:t xml:space="preserve">, którego </w:t>
      </w:r>
      <w:r w:rsidR="001B4A1F" w:rsidRPr="00EE2A49">
        <w:rPr>
          <w:rFonts w:ascii="Calibri" w:hAnsi="Calibri"/>
        </w:rPr>
        <w:t xml:space="preserve">wynagrodzenie </w:t>
      </w:r>
      <w:r w:rsidRPr="00EE2A49">
        <w:rPr>
          <w:rFonts w:ascii="Calibri" w:hAnsi="Calibri"/>
        </w:rPr>
        <w:t>jest częścią składową wystawionej faktury, o dokonani</w:t>
      </w:r>
      <w:r w:rsidR="001B4A1F" w:rsidRPr="00EE2A49">
        <w:rPr>
          <w:rFonts w:ascii="Calibri" w:hAnsi="Calibri"/>
        </w:rPr>
        <w:t>u</w:t>
      </w:r>
      <w:r w:rsidRPr="00EE2A49">
        <w:rPr>
          <w:rFonts w:ascii="Calibri" w:hAnsi="Calibri"/>
        </w:rPr>
        <w:t xml:space="preserve"> zapłaty na rzecz tego podwykonawcy.</w:t>
      </w:r>
    </w:p>
    <w:p w:rsidR="0035142D" w:rsidRPr="00EE2A49" w:rsidRDefault="0035142D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Potwierdzenie, o którym mowa w ust. </w:t>
      </w:r>
      <w:r w:rsidR="0000544F" w:rsidRPr="00EE2A49">
        <w:rPr>
          <w:rFonts w:ascii="Calibri" w:hAnsi="Calibri"/>
        </w:rPr>
        <w:t>10</w:t>
      </w:r>
      <w:r w:rsidRPr="00EE2A49">
        <w:rPr>
          <w:rFonts w:ascii="Calibri" w:hAnsi="Calibri"/>
        </w:rPr>
        <w:t xml:space="preserve"> Wykonawca zobowiązany jest przedłożyć Zamawiającemu w terminie 20 dni od dnia wystawienia faktury Zamawiającemu.     </w:t>
      </w:r>
    </w:p>
    <w:p w:rsidR="00CE4154" w:rsidRPr="00EE2A49" w:rsidRDefault="0035142D" w:rsidP="00A31B95">
      <w:pPr>
        <w:numPr>
          <w:ilvl w:val="2"/>
          <w:numId w:val="5"/>
        </w:numPr>
        <w:tabs>
          <w:tab w:val="num" w:pos="426"/>
        </w:tabs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W przypadku uchylania się od obowiązku zapłaty przez </w:t>
      </w:r>
      <w:r w:rsidR="007A75FC" w:rsidRPr="00EE2A49">
        <w:rPr>
          <w:rFonts w:ascii="Calibri" w:hAnsi="Calibri"/>
        </w:rPr>
        <w:t>Wykonawcę na rzecz podwykonawcy lub dalsze</w:t>
      </w:r>
      <w:r w:rsidR="0000544F" w:rsidRPr="00EE2A49">
        <w:rPr>
          <w:rFonts w:ascii="Calibri" w:hAnsi="Calibri"/>
        </w:rPr>
        <w:t>go</w:t>
      </w:r>
      <w:r w:rsidR="007A75FC" w:rsidRPr="00EE2A49">
        <w:rPr>
          <w:rFonts w:ascii="Calibri" w:hAnsi="Calibri"/>
        </w:rPr>
        <w:t xml:space="preserve"> podwykonawcy,</w:t>
      </w:r>
      <w:r w:rsidRPr="00EE2A49">
        <w:rPr>
          <w:rFonts w:ascii="Calibri" w:hAnsi="Calibri"/>
        </w:rPr>
        <w:t xml:space="preserve"> Zamawiający dokona bezpośredniej zapłaty podwykonawcy </w:t>
      </w:r>
      <w:r w:rsidR="007A75FC" w:rsidRPr="00EE2A49">
        <w:rPr>
          <w:rFonts w:ascii="Calibri" w:hAnsi="Calibri"/>
        </w:rPr>
        <w:t xml:space="preserve">lub dalszemu podwykonawcy </w:t>
      </w:r>
      <w:r w:rsidRPr="00EE2A49">
        <w:rPr>
          <w:rFonts w:ascii="Calibri" w:hAnsi="Calibri"/>
        </w:rPr>
        <w:t xml:space="preserve">wymaganego wynagrodzenia </w:t>
      </w:r>
      <w:r w:rsidR="007A75FC" w:rsidRPr="00EE2A49">
        <w:rPr>
          <w:rFonts w:ascii="Calibri" w:hAnsi="Calibri"/>
        </w:rPr>
        <w:t>im</w:t>
      </w:r>
      <w:r w:rsidR="00273843" w:rsidRPr="00EE2A49">
        <w:rPr>
          <w:rFonts w:ascii="Calibri" w:hAnsi="Calibri"/>
        </w:rPr>
        <w:t xml:space="preserve"> przysługującego, w terminie </w:t>
      </w:r>
      <w:r w:rsidR="00090ED6" w:rsidRPr="00EE2A49">
        <w:rPr>
          <w:rFonts w:ascii="Calibri" w:hAnsi="Calibri"/>
        </w:rPr>
        <w:t>30 dni od d</w:t>
      </w:r>
      <w:r w:rsidR="00CE4154" w:rsidRPr="00EE2A49">
        <w:rPr>
          <w:rFonts w:ascii="Calibri" w:hAnsi="Calibri"/>
        </w:rPr>
        <w:t>nia powzięcia informacji o powyższych okolicznościach.</w:t>
      </w:r>
    </w:p>
    <w:p w:rsidR="00273843" w:rsidRPr="00EE2A49" w:rsidRDefault="00273843" w:rsidP="00A31B95">
      <w:pPr>
        <w:numPr>
          <w:ilvl w:val="2"/>
          <w:numId w:val="5"/>
        </w:numPr>
        <w:tabs>
          <w:tab w:val="num" w:pos="426"/>
        </w:tabs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Bezpośrednia zapłata obejmuje wyłącznie należne wynagrodzenie, bez odsetek, należnych podwykonawcy lub dalszemu podwykonawcy.</w:t>
      </w:r>
    </w:p>
    <w:p w:rsidR="001B4A1F" w:rsidRPr="00EE2A49" w:rsidRDefault="001B4A1F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lastRenderedPageBreak/>
        <w:t>W przypadku dokonania bezpośredniej zapłaty podwykonawcy lub dalszemu podwykonawcy, Zamawiający potrąc</w:t>
      </w:r>
      <w:r w:rsidR="007A75FC" w:rsidRPr="00EE2A49">
        <w:rPr>
          <w:rFonts w:ascii="Calibri" w:hAnsi="Calibri"/>
        </w:rPr>
        <w:t>i</w:t>
      </w:r>
      <w:r w:rsidRPr="00EE2A49">
        <w:rPr>
          <w:rFonts w:ascii="Calibri" w:hAnsi="Calibri"/>
        </w:rPr>
        <w:t xml:space="preserve"> kwotę wypłaconego wynagrodzenia z wynagrodzenia należnego wykonawcy.</w:t>
      </w:r>
    </w:p>
    <w:p w:rsidR="0035142D" w:rsidRPr="00EE2A49" w:rsidRDefault="0035142D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Do umów o podwykonawstwo zawieranych z dalszymi podwykonawcami stosuje się zasady określone w niniejszym paragrafie</w:t>
      </w:r>
      <w:r w:rsidR="00F545E7" w:rsidRPr="00EE2A49">
        <w:rPr>
          <w:rFonts w:ascii="Calibri" w:hAnsi="Calibri"/>
        </w:rPr>
        <w:t>, przy czym podwykonawca jest obowiązany dołączyć zgodę wykonawcy na zawarcie umowy o podwykonawstwo o treści zgodnej z projektem umowy.</w:t>
      </w:r>
    </w:p>
    <w:p w:rsidR="00CE4154" w:rsidRPr="00EE2A49" w:rsidRDefault="00CE4154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Suma wynagrodzeń za realizację przedmiotu umowy należna podwykonawcom lub dalszym podwykonawcom nie może być wyższa niż kwota całkowitego wynagrodzenia Wykonawcy, o którym mowa w § </w:t>
      </w:r>
      <w:r w:rsidR="00B66730" w:rsidRPr="00EE2A49">
        <w:rPr>
          <w:rFonts w:ascii="Calibri" w:hAnsi="Calibri"/>
        </w:rPr>
        <w:t>6</w:t>
      </w:r>
      <w:r w:rsidRPr="00EE2A49">
        <w:rPr>
          <w:rFonts w:ascii="Calibri" w:hAnsi="Calibri"/>
        </w:rPr>
        <w:t xml:space="preserve">. </w:t>
      </w:r>
    </w:p>
    <w:p w:rsidR="0035142D" w:rsidRPr="00EE2A49" w:rsidRDefault="0035142D" w:rsidP="00A31B95">
      <w:pPr>
        <w:spacing w:before="120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 </w:t>
      </w:r>
    </w:p>
    <w:p w:rsidR="00577DB0" w:rsidRPr="00EE2A49" w:rsidRDefault="00577DB0" w:rsidP="00A31B95">
      <w:pPr>
        <w:pStyle w:val="Tekstpodstawowy2"/>
        <w:jc w:val="center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>§ 1</w:t>
      </w:r>
      <w:r w:rsidR="0047521E" w:rsidRPr="00EE2A49">
        <w:rPr>
          <w:rFonts w:ascii="Calibri" w:hAnsi="Calibri"/>
          <w:sz w:val="24"/>
          <w:szCs w:val="24"/>
        </w:rPr>
        <w:t>2</w:t>
      </w:r>
    </w:p>
    <w:p w:rsidR="00577DB0" w:rsidRPr="00EE2A49" w:rsidRDefault="00577DB0" w:rsidP="00A31B95">
      <w:pPr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Gwarancja jakości i uprawnienia z tytułu rękojmi</w:t>
      </w:r>
    </w:p>
    <w:p w:rsidR="00577DB0" w:rsidRPr="00EE2A49" w:rsidRDefault="00577DB0" w:rsidP="00A31B95">
      <w:pPr>
        <w:jc w:val="center"/>
        <w:rPr>
          <w:rFonts w:ascii="Calibri" w:hAnsi="Calibri"/>
          <w:b/>
        </w:rPr>
      </w:pPr>
    </w:p>
    <w:p w:rsidR="00577DB0" w:rsidRPr="00EE2A49" w:rsidRDefault="00577DB0" w:rsidP="00A31B95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E2A49">
        <w:rPr>
          <w:rFonts w:ascii="Calibri" w:hAnsi="Calibri"/>
          <w:b w:val="0"/>
          <w:bCs w:val="0"/>
          <w:sz w:val="24"/>
          <w:szCs w:val="24"/>
        </w:rPr>
        <w:t xml:space="preserve">Wykonawca udziela Zamawiającemu gwarancji jakości wykonania przedmiotu umowy na okres </w:t>
      </w:r>
      <w:r w:rsidR="00F70542" w:rsidRPr="00EE2A49">
        <w:rPr>
          <w:rFonts w:ascii="Calibri" w:hAnsi="Calibri"/>
          <w:bCs w:val="0"/>
          <w:sz w:val="24"/>
          <w:szCs w:val="24"/>
        </w:rPr>
        <w:t>...</w:t>
      </w:r>
      <w:r w:rsidR="00B46E24" w:rsidRPr="00EE2A49">
        <w:rPr>
          <w:rFonts w:ascii="Calibri" w:hAnsi="Calibri"/>
          <w:bCs w:val="0"/>
          <w:sz w:val="24"/>
          <w:szCs w:val="24"/>
        </w:rPr>
        <w:t>..</w:t>
      </w:r>
      <w:r w:rsidR="00F70542" w:rsidRPr="00EE2A49">
        <w:rPr>
          <w:rFonts w:ascii="Calibri" w:hAnsi="Calibri"/>
          <w:bCs w:val="0"/>
          <w:sz w:val="24"/>
          <w:szCs w:val="24"/>
        </w:rPr>
        <w:t>.....</w:t>
      </w:r>
      <w:r w:rsidRPr="00EE2A49">
        <w:rPr>
          <w:rFonts w:ascii="Calibri" w:hAnsi="Calibri"/>
          <w:bCs w:val="0"/>
          <w:sz w:val="24"/>
          <w:szCs w:val="24"/>
        </w:rPr>
        <w:t xml:space="preserve"> miesięcy</w:t>
      </w:r>
      <w:r w:rsidRPr="00EE2A49">
        <w:rPr>
          <w:rFonts w:ascii="Calibri" w:hAnsi="Calibri"/>
          <w:b w:val="0"/>
          <w:bCs w:val="0"/>
          <w:sz w:val="24"/>
          <w:szCs w:val="24"/>
        </w:rPr>
        <w:t xml:space="preserve"> od dnia podpisania protokołu odbioru końcowego.</w:t>
      </w:r>
    </w:p>
    <w:p w:rsidR="0047521E" w:rsidRPr="00EE2A49" w:rsidRDefault="00577DB0" w:rsidP="00A31B95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b w:val="0"/>
          <w:sz w:val="24"/>
          <w:szCs w:val="24"/>
        </w:rPr>
      </w:pPr>
      <w:r w:rsidRPr="00EE2A49">
        <w:rPr>
          <w:rFonts w:ascii="Calibri" w:hAnsi="Calibri"/>
          <w:b w:val="0"/>
          <w:bCs w:val="0"/>
          <w:sz w:val="24"/>
          <w:szCs w:val="24"/>
        </w:rPr>
        <w:t>Wykonawca zobowiązuje się do przekazania Zamawiającemu, w dacie odbioru końcowego, karty gwarancyjnej określającej szczegó</w:t>
      </w:r>
      <w:r w:rsidR="003548D5" w:rsidRPr="00EE2A49">
        <w:rPr>
          <w:rFonts w:ascii="Calibri" w:hAnsi="Calibri"/>
          <w:b w:val="0"/>
          <w:bCs w:val="0"/>
          <w:sz w:val="24"/>
          <w:szCs w:val="24"/>
        </w:rPr>
        <w:t>łowe warunki gwarancji jakości</w:t>
      </w:r>
      <w:r w:rsidR="0047521E" w:rsidRPr="00EE2A49">
        <w:rPr>
          <w:rFonts w:ascii="Calibri" w:hAnsi="Calibri"/>
          <w:b w:val="0"/>
          <w:bCs w:val="0"/>
          <w:sz w:val="24"/>
          <w:szCs w:val="24"/>
        </w:rPr>
        <w:t>.</w:t>
      </w:r>
    </w:p>
    <w:p w:rsidR="00577DB0" w:rsidRPr="00EE2A49" w:rsidRDefault="00577DB0" w:rsidP="00A31B95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b w:val="0"/>
          <w:sz w:val="24"/>
          <w:szCs w:val="24"/>
        </w:rPr>
      </w:pPr>
      <w:r w:rsidRPr="00EE2A49">
        <w:rPr>
          <w:rFonts w:ascii="Calibri" w:hAnsi="Calibri"/>
          <w:b w:val="0"/>
          <w:sz w:val="24"/>
          <w:szCs w:val="24"/>
        </w:rPr>
        <w:t xml:space="preserve">W okresie gwarancji Wykonawca zobowiązuje się do bezpłatnego usunięcia wad </w:t>
      </w:r>
      <w:r w:rsidR="00455BD3" w:rsidRPr="00EE2A49">
        <w:rPr>
          <w:rFonts w:ascii="Calibri" w:hAnsi="Calibri"/>
          <w:b w:val="0"/>
          <w:sz w:val="24"/>
          <w:szCs w:val="24"/>
        </w:rPr>
        <w:t xml:space="preserve">                   </w:t>
      </w:r>
      <w:r w:rsidRPr="00EE2A49">
        <w:rPr>
          <w:rFonts w:ascii="Calibri" w:hAnsi="Calibri"/>
          <w:b w:val="0"/>
          <w:sz w:val="24"/>
          <w:szCs w:val="24"/>
        </w:rPr>
        <w:t xml:space="preserve">i usterek w terminie 7 dni licząc od daty pisemnego (listem lub faksem) powiadomienia przez Zamawiającego. Okres gwarancji ulega przedłużeniu o czas naprawy. </w:t>
      </w:r>
    </w:p>
    <w:p w:rsidR="00630586" w:rsidRPr="00EE2A49" w:rsidRDefault="00630586" w:rsidP="00630586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b w:val="0"/>
          <w:sz w:val="24"/>
          <w:szCs w:val="24"/>
        </w:rPr>
      </w:pPr>
      <w:r w:rsidRPr="00EE2A49">
        <w:rPr>
          <w:rFonts w:ascii="Calibri" w:hAnsi="Calibri"/>
          <w:b w:val="0"/>
          <w:sz w:val="24"/>
          <w:szCs w:val="24"/>
        </w:rPr>
        <w:t xml:space="preserve">Jeżeli Wykonawca nie usunie wad </w:t>
      </w:r>
      <w:r w:rsidR="004F137A" w:rsidRPr="00EE2A49">
        <w:rPr>
          <w:rFonts w:ascii="Calibri" w:hAnsi="Calibri"/>
          <w:b w:val="0"/>
          <w:sz w:val="24"/>
          <w:szCs w:val="24"/>
        </w:rPr>
        <w:t xml:space="preserve">i usterek </w:t>
      </w:r>
      <w:r w:rsidRPr="00EE2A49">
        <w:rPr>
          <w:rFonts w:ascii="Calibri" w:hAnsi="Calibri"/>
          <w:b w:val="0"/>
          <w:sz w:val="24"/>
          <w:szCs w:val="24"/>
        </w:rPr>
        <w:t xml:space="preserve">w terminie </w:t>
      </w:r>
      <w:r w:rsidR="005B1841" w:rsidRPr="00EE2A49">
        <w:rPr>
          <w:rFonts w:ascii="Calibri" w:hAnsi="Calibri"/>
          <w:b w:val="0"/>
          <w:sz w:val="24"/>
          <w:szCs w:val="24"/>
        </w:rPr>
        <w:t>określonym w ust. 3</w:t>
      </w:r>
      <w:r w:rsidRPr="00EE2A49">
        <w:rPr>
          <w:rFonts w:ascii="Calibri" w:hAnsi="Calibri"/>
          <w:b w:val="0"/>
          <w:sz w:val="24"/>
          <w:szCs w:val="24"/>
        </w:rPr>
        <w:t>, to Zamawiający</w:t>
      </w:r>
      <w:r w:rsidR="00F13CAA" w:rsidRPr="00EE2A49">
        <w:rPr>
          <w:rFonts w:ascii="Calibri" w:hAnsi="Calibri"/>
          <w:b w:val="0"/>
          <w:sz w:val="24"/>
          <w:szCs w:val="24"/>
        </w:rPr>
        <w:t>, niezależnie od nałożonych kar umownych,</w:t>
      </w:r>
      <w:r w:rsidRPr="00EE2A49">
        <w:rPr>
          <w:rFonts w:ascii="Calibri" w:hAnsi="Calibri"/>
          <w:b w:val="0"/>
          <w:sz w:val="24"/>
          <w:szCs w:val="24"/>
        </w:rPr>
        <w:t xml:space="preserve"> może zlecić usunięcie wad stronie trzeciej na koszt Wykonawcy. W tym przypadku koszty usuwania wad będą pokrywane w pierwszej kolejności z zatrzymanej kwoty będącej zabezpieczeniem należytego wykonania umowy.</w:t>
      </w:r>
    </w:p>
    <w:p w:rsidR="00630586" w:rsidRPr="00EE2A49" w:rsidRDefault="00630586" w:rsidP="00630586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b w:val="0"/>
          <w:sz w:val="24"/>
          <w:szCs w:val="24"/>
        </w:rPr>
      </w:pPr>
      <w:r w:rsidRPr="00EE2A49">
        <w:rPr>
          <w:rFonts w:ascii="Calibri" w:hAnsi="Calibri"/>
          <w:b w:val="0"/>
          <w:sz w:val="24"/>
          <w:szCs w:val="24"/>
        </w:rPr>
        <w:t>Okres gwarancji ulega wydłużeniu o czas potrzebny na usunięcie wad.</w:t>
      </w:r>
    </w:p>
    <w:p w:rsidR="00630586" w:rsidRPr="00EE2A49" w:rsidRDefault="00630586" w:rsidP="00630586">
      <w:pPr>
        <w:pStyle w:val="Tekstpodstawowy2"/>
        <w:numPr>
          <w:ilvl w:val="0"/>
          <w:numId w:val="14"/>
        </w:numPr>
        <w:jc w:val="both"/>
        <w:rPr>
          <w:rFonts w:ascii="Calibri" w:hAnsi="Calibri"/>
          <w:b w:val="0"/>
          <w:sz w:val="24"/>
          <w:szCs w:val="24"/>
        </w:rPr>
      </w:pPr>
      <w:r w:rsidRPr="00EE2A49">
        <w:rPr>
          <w:rFonts w:ascii="Calibri" w:hAnsi="Calibri"/>
          <w:b w:val="0"/>
          <w:sz w:val="24"/>
          <w:szCs w:val="24"/>
        </w:rPr>
        <w:t>Wykonawca zobowiązany jest uzyskać gwarancje obejmujące powyższe warunki od wszystkich podwykonawców, przy czym wszelkie roszczenia gwarancyjne Zamawiający będzie zgłaszał Wykonawcy.</w:t>
      </w:r>
    </w:p>
    <w:p w:rsidR="00577DB0" w:rsidRPr="00EE2A49" w:rsidRDefault="00577DB0" w:rsidP="00A31B95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b w:val="0"/>
          <w:sz w:val="24"/>
          <w:szCs w:val="24"/>
        </w:rPr>
      </w:pPr>
      <w:r w:rsidRPr="00EE2A49">
        <w:rPr>
          <w:rFonts w:ascii="Calibri" w:hAnsi="Calibri"/>
          <w:b w:val="0"/>
          <w:sz w:val="24"/>
          <w:szCs w:val="24"/>
        </w:rPr>
        <w:t>Zamawiający ma prawo dochodzić uprawnień z tytułu rękojmi za wady, niezależnie od uprawnień wynikających z gwarancji jakości.</w:t>
      </w:r>
    </w:p>
    <w:p w:rsidR="00577DB0" w:rsidRPr="00EE2A49" w:rsidRDefault="00577DB0" w:rsidP="00A31B95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b w:val="0"/>
          <w:sz w:val="24"/>
          <w:szCs w:val="24"/>
        </w:rPr>
      </w:pPr>
      <w:r w:rsidRPr="00EE2A49">
        <w:rPr>
          <w:rFonts w:ascii="Calibri" w:hAnsi="Calibri"/>
          <w:b w:val="0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F44549" w:rsidRPr="00EE2A49" w:rsidRDefault="00F44549" w:rsidP="00A31B95">
      <w:pPr>
        <w:jc w:val="center"/>
        <w:rPr>
          <w:rFonts w:ascii="Calibri" w:hAnsi="Calibri"/>
          <w:b/>
        </w:rPr>
      </w:pPr>
    </w:p>
    <w:p w:rsidR="00577DB0" w:rsidRPr="00EE2A49" w:rsidRDefault="00577DB0" w:rsidP="00A31B95">
      <w:pPr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§ 1</w:t>
      </w:r>
      <w:r w:rsidR="0047521E" w:rsidRPr="00EE2A49">
        <w:rPr>
          <w:rFonts w:ascii="Calibri" w:hAnsi="Calibri"/>
          <w:b/>
        </w:rPr>
        <w:t>3</w:t>
      </w:r>
    </w:p>
    <w:p w:rsidR="00577DB0" w:rsidRPr="00EE2A49" w:rsidRDefault="00577DB0" w:rsidP="00A31B95">
      <w:pPr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Zmiana umowy</w:t>
      </w:r>
    </w:p>
    <w:p w:rsidR="00E671EF" w:rsidRPr="00EE2A49" w:rsidRDefault="00E671EF" w:rsidP="00A31B95">
      <w:pPr>
        <w:jc w:val="center"/>
        <w:rPr>
          <w:rFonts w:ascii="Calibri" w:hAnsi="Calibri"/>
          <w:b/>
        </w:rPr>
      </w:pPr>
    </w:p>
    <w:p w:rsidR="005460E3" w:rsidRPr="00EE2A49" w:rsidRDefault="0081521E" w:rsidP="00A31B95">
      <w:pPr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Zakazuje się zmian postanowień zawartej umowy w stosunku do treści oferty, na podstawie której dokonano wyboru Wykonawcy, chyba że zachodzi</w:t>
      </w:r>
      <w:r w:rsidR="005460E3" w:rsidRPr="00EE2A49">
        <w:rPr>
          <w:rFonts w:ascii="Calibri" w:hAnsi="Calibri"/>
        </w:rPr>
        <w:t xml:space="preserve"> co najmniej jedna z okoliczności wymieniona </w:t>
      </w:r>
      <w:r w:rsidR="002905B8" w:rsidRPr="00EE2A49">
        <w:rPr>
          <w:rFonts w:ascii="Calibri" w:hAnsi="Calibri"/>
        </w:rPr>
        <w:t>w art. 144 ustawy Pzp</w:t>
      </w:r>
      <w:r w:rsidR="00CA546A" w:rsidRPr="00EE2A49">
        <w:rPr>
          <w:rFonts w:ascii="Calibri" w:hAnsi="Calibri"/>
        </w:rPr>
        <w:t>,</w:t>
      </w:r>
      <w:r w:rsidR="005460E3" w:rsidRPr="00EE2A49">
        <w:rPr>
          <w:rFonts w:ascii="Calibri" w:hAnsi="Calibri"/>
        </w:rPr>
        <w:t xml:space="preserve"> </w:t>
      </w:r>
      <w:r w:rsidR="00CA546A" w:rsidRPr="00EE2A49">
        <w:rPr>
          <w:rFonts w:ascii="Calibri" w:hAnsi="Calibri"/>
        </w:rPr>
        <w:t>oraz</w:t>
      </w:r>
      <w:r w:rsidR="005460E3" w:rsidRPr="00EE2A49">
        <w:rPr>
          <w:rFonts w:ascii="Calibri" w:hAnsi="Calibri"/>
        </w:rPr>
        <w:t>:</w:t>
      </w:r>
    </w:p>
    <w:p w:rsidR="00577DB0" w:rsidRPr="00EE2A49" w:rsidRDefault="00577DB0" w:rsidP="0009389F">
      <w:pPr>
        <w:numPr>
          <w:ilvl w:val="0"/>
          <w:numId w:val="19"/>
        </w:numPr>
        <w:ind w:left="851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  gdy zaistnieje konieczność zmiany wysokości wynagrodzenia Wykonawcy, wynikająca z wprowadzenia ustawowej zmiany stawki podatku VAT;</w:t>
      </w:r>
    </w:p>
    <w:p w:rsidR="00577DB0" w:rsidRPr="00EE2A49" w:rsidRDefault="00577DB0" w:rsidP="0009389F">
      <w:pPr>
        <w:numPr>
          <w:ilvl w:val="0"/>
          <w:numId w:val="19"/>
        </w:numPr>
        <w:ind w:left="851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  gdy zaistnieje konieczność zmiany terminu wykonania przedmiotu umowy, uwarunkowana: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koniecznością wprowadzenia w dokumentacji projektowej zmian niezbędnych do prawidłowego wykonania zakresu rzeczowego zadania, w celu dostosowania </w:t>
      </w:r>
      <w:r w:rsidRPr="00EE2A49">
        <w:rPr>
          <w:rFonts w:ascii="Calibri" w:hAnsi="Calibri"/>
        </w:rPr>
        <w:lastRenderedPageBreak/>
        <w:t>dokumentacji do obowiązujących przepisów prawa lub wytycznych programowych w przypadku współfinansowania zadania ze źródeł zewnętrznych,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>wystąpieniem obiektywnych warunków klimatycznych lub działaniem siły wyższej w rozumieniu przepisów Kodeksu cywilnego, powodujących brak możliwości prowadzenia robót,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>nieterminowym, z przyczyn niezależnych od Wykonawcy, przekazaniem przez Zamawiającego terenu budowy,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>wstrzymaniem prac budowlanych przez właściwy organ z przyczyn niezawinionych przez Wykonawcę i Zamawiającego,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>opóźnieniem związanym z uzyskiwaniem przez Wykonawcę materiałów</w:t>
      </w:r>
      <w:r w:rsidR="00455BD3" w:rsidRPr="00EE2A49">
        <w:rPr>
          <w:rFonts w:ascii="Calibri" w:hAnsi="Calibri"/>
        </w:rPr>
        <w:t xml:space="preserve"> </w:t>
      </w:r>
      <w:r w:rsidRPr="00EE2A49">
        <w:rPr>
          <w:rFonts w:ascii="Calibri" w:hAnsi="Calibri"/>
        </w:rPr>
        <w:t>i urządzeń objętych przedmiotem zamówienia, jeśli Wykonawca wykaże, że opóźnienie nie nastąpiło z jego winy,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>opóźnieniem w uzyskiwaniu przez Wykonawcę dokumentów niezbędnych do prawidłowego wywiązania się z obowiązków wynikających z niniejszej umowy,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>koniecznością wykonania zamówień dodatkowych,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innych uzasadnionych okoliczności niepowstałych z winy, bądź zaniedbania Wykonawcy. </w:t>
      </w:r>
    </w:p>
    <w:p w:rsidR="00A16004" w:rsidRPr="00EE2A49" w:rsidRDefault="00A16004" w:rsidP="00A16004">
      <w:pPr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Wszelkie zmiany niniejszej umowy wymagają zachowania formy pisemnej pod rygorem nieważności.</w:t>
      </w:r>
    </w:p>
    <w:p w:rsidR="00A16004" w:rsidRPr="00EE2A49" w:rsidRDefault="00A16004" w:rsidP="00A16004">
      <w:pPr>
        <w:ind w:left="1276"/>
        <w:jc w:val="both"/>
        <w:rPr>
          <w:rFonts w:ascii="Calibri" w:hAnsi="Calibri"/>
        </w:rPr>
      </w:pPr>
    </w:p>
    <w:p w:rsidR="00577DB0" w:rsidRPr="00EE2A49" w:rsidRDefault="0047521E" w:rsidP="00A31B95">
      <w:pPr>
        <w:pStyle w:val="Tekstpodstawowy2"/>
        <w:jc w:val="center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>§ 14</w:t>
      </w:r>
    </w:p>
    <w:p w:rsidR="00577DB0" w:rsidRPr="00EE2A49" w:rsidRDefault="00577DB0" w:rsidP="00A31B95">
      <w:pPr>
        <w:pStyle w:val="Tekstpodstawowy2"/>
        <w:jc w:val="center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>Postanowienia końcowe</w:t>
      </w:r>
    </w:p>
    <w:p w:rsidR="00577DB0" w:rsidRPr="00EE2A49" w:rsidRDefault="00577DB0" w:rsidP="00A31B95">
      <w:pPr>
        <w:pStyle w:val="Tekstpodstawowy2"/>
        <w:jc w:val="center"/>
        <w:rPr>
          <w:rFonts w:ascii="Calibri" w:hAnsi="Calibri"/>
          <w:sz w:val="24"/>
          <w:szCs w:val="24"/>
        </w:rPr>
      </w:pPr>
    </w:p>
    <w:p w:rsidR="00577DB0" w:rsidRPr="00EE2A49" w:rsidRDefault="00577DB0" w:rsidP="0009389F">
      <w:pPr>
        <w:numPr>
          <w:ilvl w:val="0"/>
          <w:numId w:val="18"/>
        </w:numPr>
        <w:tabs>
          <w:tab w:val="clear" w:pos="360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Wszelkie spory, mogące wyniknąć z tytułu realizacji niniejszej umowy, będą rozstrzygane przez sąd właściwy miejscowo dla siedziby Zamawiającego.</w:t>
      </w:r>
    </w:p>
    <w:p w:rsidR="00232886" w:rsidRPr="00EE2A49" w:rsidRDefault="00232886" w:rsidP="0009389F">
      <w:pPr>
        <w:numPr>
          <w:ilvl w:val="0"/>
          <w:numId w:val="18"/>
        </w:numPr>
        <w:tabs>
          <w:tab w:val="clear" w:pos="360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Zmiany umowy wymagają formy pisemnej pod rygorem nieważności.</w:t>
      </w:r>
    </w:p>
    <w:p w:rsidR="00232886" w:rsidRPr="00EE2A49" w:rsidRDefault="00232886" w:rsidP="00232886">
      <w:pPr>
        <w:numPr>
          <w:ilvl w:val="0"/>
          <w:numId w:val="18"/>
        </w:numPr>
        <w:snapToGrid w:val="0"/>
        <w:jc w:val="both"/>
        <w:rPr>
          <w:rFonts w:ascii="Calibri" w:hAnsi="Calibri"/>
        </w:rPr>
      </w:pPr>
      <w:r w:rsidRPr="00EE2A49">
        <w:rPr>
          <w:rFonts w:ascii="Calibri" w:hAnsi="Calibri"/>
        </w:rPr>
        <w:t>Powołane w umowie przepisy prawne Wykonawca zobowiązuje się stosować z uwzględnieniem ewentualnych zmian stanu prawnego.</w:t>
      </w:r>
    </w:p>
    <w:p w:rsidR="00577DB0" w:rsidRPr="00EE2A49" w:rsidRDefault="003D0A47" w:rsidP="0009389F">
      <w:pPr>
        <w:numPr>
          <w:ilvl w:val="0"/>
          <w:numId w:val="18"/>
        </w:numPr>
        <w:tabs>
          <w:tab w:val="clear" w:pos="360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W </w:t>
      </w:r>
      <w:r w:rsidR="00577DB0" w:rsidRPr="00EE2A49">
        <w:rPr>
          <w:rFonts w:ascii="Calibri" w:hAnsi="Calibri"/>
        </w:rPr>
        <w:t xml:space="preserve">sprawach nieuregulowanych niniejszą umową stosuje się przepisy ustaw: </w:t>
      </w:r>
      <w:r w:rsidR="00634D51" w:rsidRPr="00EE2A49">
        <w:rPr>
          <w:rFonts w:ascii="Calibri" w:hAnsi="Calibri"/>
        </w:rPr>
        <w:t xml:space="preserve">                       </w:t>
      </w:r>
      <w:r w:rsidR="00577DB0" w:rsidRPr="00EE2A49">
        <w:rPr>
          <w:rFonts w:ascii="Calibri" w:hAnsi="Calibri"/>
        </w:rPr>
        <w:t>ustawy z dnia 29</w:t>
      </w:r>
      <w:r w:rsidR="007E4F23" w:rsidRPr="00EE2A49">
        <w:rPr>
          <w:rFonts w:ascii="Calibri" w:hAnsi="Calibri"/>
        </w:rPr>
        <w:t xml:space="preserve"> stycznia </w:t>
      </w:r>
      <w:r w:rsidR="00577DB0" w:rsidRPr="00EE2A49">
        <w:rPr>
          <w:rFonts w:ascii="Calibri" w:hAnsi="Calibri"/>
        </w:rPr>
        <w:t>2004 r. Prawo zamówień publicznych</w:t>
      </w:r>
      <w:r w:rsidR="00320D75" w:rsidRPr="00EE2A49">
        <w:rPr>
          <w:rFonts w:ascii="Calibri" w:hAnsi="Calibri"/>
        </w:rPr>
        <w:t xml:space="preserve">, </w:t>
      </w:r>
      <w:r w:rsidR="001834BA" w:rsidRPr="00EE2A49">
        <w:rPr>
          <w:rFonts w:ascii="Calibri" w:hAnsi="Calibri"/>
        </w:rPr>
        <w:t xml:space="preserve">ustawy z dnia </w:t>
      </w:r>
      <w:r w:rsidR="00577DB0" w:rsidRPr="00EE2A49">
        <w:rPr>
          <w:rFonts w:ascii="Calibri" w:hAnsi="Calibri"/>
        </w:rPr>
        <w:t>7</w:t>
      </w:r>
      <w:r w:rsidR="007E4F23" w:rsidRPr="00EE2A49">
        <w:rPr>
          <w:rFonts w:ascii="Calibri" w:hAnsi="Calibri"/>
        </w:rPr>
        <w:t xml:space="preserve"> lipca </w:t>
      </w:r>
      <w:r w:rsidR="00320D75" w:rsidRPr="00EE2A49">
        <w:rPr>
          <w:rFonts w:ascii="Calibri" w:hAnsi="Calibri"/>
        </w:rPr>
        <w:t xml:space="preserve">1994 r. Prawo budowlane </w:t>
      </w:r>
      <w:r w:rsidR="00577DB0" w:rsidRPr="00EE2A49">
        <w:rPr>
          <w:rFonts w:ascii="Calibri" w:hAnsi="Calibri"/>
        </w:rPr>
        <w:t>oraz Kodeksu cywilnego, o ile przepisy ustawy Prawo zamówień publicznych nie stanowią inaczej.</w:t>
      </w:r>
    </w:p>
    <w:p w:rsidR="00E65983" w:rsidRPr="00EE2A49" w:rsidRDefault="00E65983" w:rsidP="00E65983">
      <w:pPr>
        <w:jc w:val="both"/>
        <w:rPr>
          <w:rFonts w:ascii="Calibri" w:hAnsi="Calibri"/>
        </w:rPr>
      </w:pPr>
    </w:p>
    <w:p w:rsidR="007236DC" w:rsidRPr="00EE2A49" w:rsidRDefault="007236DC" w:rsidP="00A31B95">
      <w:pPr>
        <w:pStyle w:val="Tekstpodstawowy2"/>
        <w:jc w:val="center"/>
        <w:rPr>
          <w:rFonts w:ascii="Calibri" w:hAnsi="Calibri"/>
          <w:sz w:val="24"/>
          <w:szCs w:val="24"/>
        </w:rPr>
      </w:pPr>
    </w:p>
    <w:p w:rsidR="00577DB0" w:rsidRPr="00EE2A49" w:rsidRDefault="0047521E" w:rsidP="00A31B95">
      <w:pPr>
        <w:pStyle w:val="Tekstpodstawowy2"/>
        <w:jc w:val="center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>§ 15</w:t>
      </w:r>
    </w:p>
    <w:p w:rsidR="00577DB0" w:rsidRPr="00EE2A49" w:rsidRDefault="00577DB0" w:rsidP="00A31B95">
      <w:pPr>
        <w:pStyle w:val="Tekstpodstawowy2"/>
        <w:jc w:val="both"/>
        <w:rPr>
          <w:rFonts w:ascii="Calibri" w:hAnsi="Calibri"/>
          <w:bCs w:val="0"/>
          <w:sz w:val="24"/>
          <w:szCs w:val="24"/>
        </w:rPr>
      </w:pPr>
      <w:r w:rsidRPr="00EE2A49">
        <w:rPr>
          <w:rFonts w:ascii="Calibri" w:hAnsi="Calibri"/>
          <w:b w:val="0"/>
          <w:bCs w:val="0"/>
          <w:sz w:val="24"/>
          <w:szCs w:val="24"/>
        </w:rPr>
        <w:t>Umowę</w:t>
      </w:r>
      <w:r w:rsidRPr="00EE2A49">
        <w:rPr>
          <w:rFonts w:ascii="Calibri" w:hAnsi="Calibri"/>
          <w:bCs w:val="0"/>
          <w:sz w:val="24"/>
          <w:szCs w:val="24"/>
        </w:rPr>
        <w:t xml:space="preserve"> </w:t>
      </w:r>
      <w:r w:rsidRPr="00EE2A49">
        <w:rPr>
          <w:rFonts w:ascii="Calibri" w:hAnsi="Calibri"/>
          <w:b w:val="0"/>
          <w:bCs w:val="0"/>
          <w:sz w:val="24"/>
          <w:szCs w:val="24"/>
        </w:rPr>
        <w:t xml:space="preserve">sporządzono w czterech jednobrzmiących egzemplarzach, z których  jeden otrzymuje Wykonawca, a  trzy  Zamawiający. </w:t>
      </w:r>
    </w:p>
    <w:p w:rsidR="00E65983" w:rsidRPr="00EE2A49" w:rsidRDefault="00E65983" w:rsidP="00A31B95">
      <w:pPr>
        <w:rPr>
          <w:rFonts w:ascii="Calibri" w:hAnsi="Calibri"/>
        </w:rPr>
      </w:pPr>
    </w:p>
    <w:p w:rsidR="00E65983" w:rsidRPr="00EE2A49" w:rsidRDefault="00E65983" w:rsidP="00A31B95">
      <w:pPr>
        <w:rPr>
          <w:rFonts w:ascii="Calibri" w:hAnsi="Calibri"/>
        </w:rPr>
      </w:pPr>
    </w:p>
    <w:p w:rsidR="00E65983" w:rsidRPr="00EE2A49" w:rsidRDefault="00E65983" w:rsidP="00A31B95">
      <w:pPr>
        <w:rPr>
          <w:rFonts w:ascii="Calibri" w:hAnsi="Calibri"/>
        </w:rPr>
      </w:pPr>
    </w:p>
    <w:p w:rsidR="00577DB0" w:rsidRPr="00EE2A49" w:rsidRDefault="00577DB0" w:rsidP="00A31B95">
      <w:pPr>
        <w:ind w:firstLine="708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ZAMAWIAJĄCY</w:t>
      </w:r>
      <w:r w:rsidRPr="00EE2A49">
        <w:rPr>
          <w:rFonts w:ascii="Calibri" w:hAnsi="Calibri"/>
          <w:b/>
        </w:rPr>
        <w:tab/>
      </w:r>
      <w:r w:rsidRPr="00EE2A49">
        <w:rPr>
          <w:rFonts w:ascii="Calibri" w:hAnsi="Calibri"/>
          <w:b/>
        </w:rPr>
        <w:tab/>
      </w:r>
      <w:r w:rsidRPr="00EE2A49">
        <w:rPr>
          <w:rFonts w:ascii="Calibri" w:hAnsi="Calibri"/>
          <w:b/>
        </w:rPr>
        <w:tab/>
      </w:r>
      <w:r w:rsidRPr="00EE2A49">
        <w:rPr>
          <w:rFonts w:ascii="Calibri" w:hAnsi="Calibri"/>
          <w:b/>
        </w:rPr>
        <w:tab/>
      </w:r>
      <w:r w:rsidRPr="00EE2A49">
        <w:rPr>
          <w:rFonts w:ascii="Calibri" w:hAnsi="Calibri"/>
          <w:b/>
        </w:rPr>
        <w:tab/>
      </w:r>
      <w:r w:rsidRPr="00EE2A49">
        <w:rPr>
          <w:rFonts w:ascii="Calibri" w:hAnsi="Calibri"/>
          <w:b/>
        </w:rPr>
        <w:tab/>
        <w:t>WYKONAWCA</w:t>
      </w:r>
    </w:p>
    <w:p w:rsidR="00CD5CC4" w:rsidRPr="00EE2A49" w:rsidRDefault="00CD5CC4" w:rsidP="00A31B95">
      <w:pPr>
        <w:rPr>
          <w:rFonts w:ascii="Calibri" w:hAnsi="Calibri"/>
        </w:rPr>
      </w:pPr>
    </w:p>
    <w:p w:rsidR="00CD5CC4" w:rsidRPr="00EE2A49" w:rsidRDefault="00CD5CC4" w:rsidP="00A31B95">
      <w:pPr>
        <w:rPr>
          <w:rFonts w:ascii="Calibri" w:hAnsi="Calibri"/>
        </w:rPr>
      </w:pPr>
    </w:p>
    <w:p w:rsidR="00CD5CC4" w:rsidRPr="00EE2A49" w:rsidRDefault="00C364DA" w:rsidP="00A31B95">
      <w:pPr>
        <w:rPr>
          <w:rFonts w:ascii="Calibri" w:hAnsi="Calibri"/>
          <w:b/>
        </w:rPr>
      </w:pPr>
      <w:r w:rsidRPr="00EE2A49">
        <w:rPr>
          <w:rFonts w:ascii="Calibri" w:hAnsi="Calibri"/>
          <w:b/>
        </w:rPr>
        <w:t>Załąc</w:t>
      </w:r>
      <w:r w:rsidR="00CD5CC4" w:rsidRPr="00EE2A49">
        <w:rPr>
          <w:rFonts w:ascii="Calibri" w:hAnsi="Calibri"/>
          <w:b/>
        </w:rPr>
        <w:t>zniki stanowiące integralną część umowy:</w:t>
      </w:r>
    </w:p>
    <w:p w:rsidR="006F487E" w:rsidRPr="00EE2A49" w:rsidRDefault="006F487E" w:rsidP="006F487E">
      <w:pPr>
        <w:numPr>
          <w:ilvl w:val="2"/>
          <w:numId w:val="32"/>
        </w:numPr>
        <w:tabs>
          <w:tab w:val="clear" w:pos="928"/>
          <w:tab w:val="num" w:pos="426"/>
        </w:tabs>
        <w:ind w:left="284" w:hanging="284"/>
        <w:jc w:val="both"/>
        <w:rPr>
          <w:rFonts w:ascii="Calibri" w:hAnsi="Calibri"/>
        </w:rPr>
      </w:pPr>
      <w:r w:rsidRPr="00EE2A49">
        <w:rPr>
          <w:rFonts w:ascii="Calibri" w:hAnsi="Calibri"/>
        </w:rPr>
        <w:t>Kosztorys ofertowy – załącznik nr 1</w:t>
      </w:r>
    </w:p>
    <w:p w:rsidR="006F487E" w:rsidRPr="00EE2A49" w:rsidRDefault="006F487E" w:rsidP="006F487E">
      <w:pPr>
        <w:numPr>
          <w:ilvl w:val="2"/>
          <w:numId w:val="32"/>
        </w:numPr>
        <w:tabs>
          <w:tab w:val="clear" w:pos="928"/>
          <w:tab w:val="num" w:pos="426"/>
        </w:tabs>
        <w:ind w:left="284" w:hanging="284"/>
        <w:jc w:val="both"/>
        <w:rPr>
          <w:rFonts w:ascii="Calibri" w:hAnsi="Calibri"/>
        </w:rPr>
      </w:pPr>
      <w:r w:rsidRPr="00EE2A49">
        <w:rPr>
          <w:rFonts w:ascii="Calibri" w:hAnsi="Calibri"/>
        </w:rPr>
        <w:t>Wykaz osób – załącznik nr 2</w:t>
      </w:r>
    </w:p>
    <w:p w:rsidR="006F487E" w:rsidRPr="00EE2A49" w:rsidRDefault="006F487E" w:rsidP="006F487E">
      <w:pPr>
        <w:numPr>
          <w:ilvl w:val="2"/>
          <w:numId w:val="32"/>
        </w:numPr>
        <w:tabs>
          <w:tab w:val="clear" w:pos="928"/>
          <w:tab w:val="num" w:pos="426"/>
        </w:tabs>
        <w:ind w:left="284" w:hanging="284"/>
        <w:jc w:val="both"/>
        <w:rPr>
          <w:rFonts w:ascii="Calibri" w:hAnsi="Calibri"/>
        </w:rPr>
      </w:pPr>
      <w:r w:rsidRPr="00EE2A49">
        <w:rPr>
          <w:rFonts w:ascii="Calibri" w:hAnsi="Calibri"/>
        </w:rPr>
        <w:t>Polisa ubezpieczeniowa OC Wykonawcy – załącznik nr 3</w:t>
      </w:r>
    </w:p>
    <w:sectPr w:rsidR="006F487E" w:rsidRPr="00EE2A49" w:rsidSect="009A4510">
      <w:headerReference w:type="even" r:id="rId9"/>
      <w:footerReference w:type="default" r:id="rId10"/>
      <w:headerReference w:type="first" r:id="rId11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F7" w:rsidRDefault="00BA37F7">
      <w:r>
        <w:separator/>
      </w:r>
    </w:p>
  </w:endnote>
  <w:endnote w:type="continuationSeparator" w:id="0">
    <w:p w:rsidR="00BA37F7" w:rsidRDefault="00BA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7E" w:rsidRPr="006F487E" w:rsidRDefault="006F487E" w:rsidP="006F487E">
    <w:pPr>
      <w:pStyle w:val="Stopka"/>
      <w:jc w:val="right"/>
      <w:rPr>
        <w:rFonts w:ascii="Calibri" w:hAnsi="Calibri"/>
        <w:sz w:val="20"/>
        <w:szCs w:val="20"/>
      </w:rPr>
    </w:pPr>
    <w:r w:rsidRPr="006F487E">
      <w:rPr>
        <w:rFonts w:ascii="Calibri" w:hAnsi="Calibri"/>
        <w:sz w:val="20"/>
        <w:szCs w:val="20"/>
      </w:rPr>
      <w:t xml:space="preserve">Strona </w:t>
    </w:r>
    <w:r w:rsidRPr="006F487E">
      <w:rPr>
        <w:rFonts w:ascii="Calibri" w:hAnsi="Calibri"/>
        <w:bCs/>
        <w:sz w:val="20"/>
        <w:szCs w:val="20"/>
      </w:rPr>
      <w:fldChar w:fldCharType="begin"/>
    </w:r>
    <w:r w:rsidRPr="006F487E">
      <w:rPr>
        <w:rFonts w:ascii="Calibri" w:hAnsi="Calibri"/>
        <w:bCs/>
        <w:sz w:val="20"/>
        <w:szCs w:val="20"/>
      </w:rPr>
      <w:instrText>PAGE</w:instrText>
    </w:r>
    <w:r w:rsidRPr="006F487E">
      <w:rPr>
        <w:rFonts w:ascii="Calibri" w:hAnsi="Calibri"/>
        <w:bCs/>
        <w:sz w:val="20"/>
        <w:szCs w:val="20"/>
      </w:rPr>
      <w:fldChar w:fldCharType="separate"/>
    </w:r>
    <w:r w:rsidR="007D4B34">
      <w:rPr>
        <w:rFonts w:ascii="Calibri" w:hAnsi="Calibri"/>
        <w:bCs/>
        <w:noProof/>
        <w:sz w:val="20"/>
        <w:szCs w:val="20"/>
      </w:rPr>
      <w:t>12</w:t>
    </w:r>
    <w:r w:rsidRPr="006F487E">
      <w:rPr>
        <w:rFonts w:ascii="Calibri" w:hAnsi="Calibri"/>
        <w:bCs/>
        <w:sz w:val="20"/>
        <w:szCs w:val="20"/>
      </w:rPr>
      <w:fldChar w:fldCharType="end"/>
    </w:r>
    <w:r w:rsidRPr="006F487E">
      <w:rPr>
        <w:rFonts w:ascii="Calibri" w:hAnsi="Calibri"/>
        <w:sz w:val="20"/>
        <w:szCs w:val="20"/>
      </w:rPr>
      <w:t xml:space="preserve"> z </w:t>
    </w:r>
    <w:r w:rsidRPr="006F487E">
      <w:rPr>
        <w:rFonts w:ascii="Calibri" w:hAnsi="Calibri"/>
        <w:bCs/>
        <w:sz w:val="20"/>
        <w:szCs w:val="20"/>
      </w:rPr>
      <w:fldChar w:fldCharType="begin"/>
    </w:r>
    <w:r w:rsidRPr="006F487E">
      <w:rPr>
        <w:rFonts w:ascii="Calibri" w:hAnsi="Calibri"/>
        <w:bCs/>
        <w:sz w:val="20"/>
        <w:szCs w:val="20"/>
      </w:rPr>
      <w:instrText>NUMPAGES</w:instrText>
    </w:r>
    <w:r w:rsidRPr="006F487E">
      <w:rPr>
        <w:rFonts w:ascii="Calibri" w:hAnsi="Calibri"/>
        <w:bCs/>
        <w:sz w:val="20"/>
        <w:szCs w:val="20"/>
      </w:rPr>
      <w:fldChar w:fldCharType="separate"/>
    </w:r>
    <w:r w:rsidR="007D4B34">
      <w:rPr>
        <w:rFonts w:ascii="Calibri" w:hAnsi="Calibri"/>
        <w:bCs/>
        <w:noProof/>
        <w:sz w:val="20"/>
        <w:szCs w:val="20"/>
      </w:rPr>
      <w:t>12</w:t>
    </w:r>
    <w:r w:rsidRPr="006F487E">
      <w:rPr>
        <w:rFonts w:ascii="Calibri" w:hAnsi="Calibri"/>
        <w:bCs/>
        <w:sz w:val="20"/>
        <w:szCs w:val="20"/>
      </w:rPr>
      <w:fldChar w:fldCharType="end"/>
    </w:r>
  </w:p>
  <w:p w:rsidR="006F487E" w:rsidRPr="006F487E" w:rsidRDefault="006F487E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F7" w:rsidRDefault="00BA37F7">
      <w:r>
        <w:separator/>
      </w:r>
    </w:p>
  </w:footnote>
  <w:footnote w:type="continuationSeparator" w:id="0">
    <w:p w:rsidR="00BA37F7" w:rsidRDefault="00BA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EA" w:rsidRDefault="003C72EA" w:rsidP="00577D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3C72EA" w:rsidRDefault="003C72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54" w:rsidRPr="001A36B8" w:rsidRDefault="00CE4154" w:rsidP="00CE4154">
    <w:pPr>
      <w:pStyle w:val="Cytatintensywny"/>
      <w:rPr>
        <w:rFonts w:ascii="Calibri" w:hAnsi="Calibri"/>
        <w:sz w:val="28"/>
        <w:szCs w:val="28"/>
      </w:rPr>
    </w:pPr>
    <w:r w:rsidRPr="001A36B8">
      <w:rPr>
        <w:rFonts w:ascii="Calibri" w:hAnsi="Calibri"/>
        <w:sz w:val="28"/>
        <w:szCs w:val="28"/>
      </w:rPr>
      <w:t xml:space="preserve">PROJEKT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460404A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">
    <w:nsid w:val="07D22599"/>
    <w:multiLevelType w:val="hybridMultilevel"/>
    <w:tmpl w:val="55B8C69E"/>
    <w:lvl w:ilvl="0" w:tplc="63484B26">
      <w:start w:val="1"/>
      <w:numFmt w:val="decimal"/>
      <w:lvlText w:val="%1)"/>
      <w:lvlJc w:val="left"/>
      <w:pPr>
        <w:tabs>
          <w:tab w:val="num" w:pos="2104"/>
        </w:tabs>
        <w:ind w:left="2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4"/>
        </w:tabs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</w:lvl>
  </w:abstractNum>
  <w:abstractNum w:abstractNumId="4">
    <w:nsid w:val="0EA61A1C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83BD1"/>
    <w:multiLevelType w:val="hybridMultilevel"/>
    <w:tmpl w:val="377054FE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1E6ED7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72497"/>
    <w:multiLevelType w:val="hybridMultilevel"/>
    <w:tmpl w:val="7DE05C92"/>
    <w:lvl w:ilvl="0" w:tplc="A72478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40181"/>
    <w:multiLevelType w:val="hybridMultilevel"/>
    <w:tmpl w:val="41527978"/>
    <w:lvl w:ilvl="0" w:tplc="8BA0D9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D01A01CC">
      <w:start w:val="1"/>
      <w:numFmt w:val="lowerLetter"/>
      <w:lvlText w:val="%6)"/>
      <w:lvlJc w:val="right"/>
      <w:pPr>
        <w:ind w:left="4680" w:hanging="180"/>
      </w:pPr>
      <w:rPr>
        <w:rFonts w:ascii="Times New Roman" w:eastAsia="Calibri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2D3171E3"/>
    <w:multiLevelType w:val="hybridMultilevel"/>
    <w:tmpl w:val="2E2EE3CE"/>
    <w:lvl w:ilvl="0" w:tplc="0FCEB80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812274"/>
    <w:multiLevelType w:val="hybridMultilevel"/>
    <w:tmpl w:val="AFE6839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9970CAF8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7577C7"/>
    <w:multiLevelType w:val="hybridMultilevel"/>
    <w:tmpl w:val="2E2EE3CE"/>
    <w:lvl w:ilvl="0" w:tplc="0FCEB80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3D58AC"/>
    <w:multiLevelType w:val="hybridMultilevel"/>
    <w:tmpl w:val="CE0C258A"/>
    <w:lvl w:ilvl="0" w:tplc="6BECC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960D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533ED99C">
      <w:start w:val="1"/>
      <w:numFmt w:val="decimal"/>
      <w:lvlText w:val="%6)"/>
      <w:lvlJc w:val="right"/>
      <w:pPr>
        <w:ind w:left="3960" w:hanging="180"/>
      </w:pPr>
      <w:rPr>
        <w:rFonts w:ascii="Times New Roman" w:eastAsia="Times New Roman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525B45C0"/>
    <w:multiLevelType w:val="hybridMultilevel"/>
    <w:tmpl w:val="E0747512"/>
    <w:lvl w:ilvl="0" w:tplc="A7D64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6846FC"/>
    <w:multiLevelType w:val="singleLevel"/>
    <w:tmpl w:val="6CC67F3A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9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D6C29"/>
    <w:multiLevelType w:val="hybridMultilevel"/>
    <w:tmpl w:val="34BC9B9C"/>
    <w:lvl w:ilvl="0" w:tplc="34F862E8">
      <w:start w:val="1"/>
      <w:numFmt w:val="lowerLetter"/>
      <w:lvlText w:val="%1)"/>
      <w:lvlJc w:val="left"/>
      <w:pPr>
        <w:ind w:left="14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2">
    <w:nsid w:val="621810FD"/>
    <w:multiLevelType w:val="hybridMultilevel"/>
    <w:tmpl w:val="2E2EE3CE"/>
    <w:lvl w:ilvl="0" w:tplc="0FCEB80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4E053F"/>
    <w:multiLevelType w:val="hybridMultilevel"/>
    <w:tmpl w:val="7BE0AB26"/>
    <w:lvl w:ilvl="0" w:tplc="AFCC959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D24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97F51"/>
    <w:multiLevelType w:val="hybridMultilevel"/>
    <w:tmpl w:val="50789E64"/>
    <w:lvl w:ilvl="0" w:tplc="04EA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C4A85F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BFCC848C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0D8330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97170B"/>
    <w:multiLevelType w:val="hybridMultilevel"/>
    <w:tmpl w:val="C11248D8"/>
    <w:lvl w:ilvl="0" w:tplc="12C8ED02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FCB078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8">
    <w:nsid w:val="7AA14CEC"/>
    <w:multiLevelType w:val="hybridMultilevel"/>
    <w:tmpl w:val="987C6C18"/>
    <w:lvl w:ilvl="0" w:tplc="1A20AC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65FD1"/>
    <w:multiLevelType w:val="hybridMultilevel"/>
    <w:tmpl w:val="725A8B98"/>
    <w:lvl w:ilvl="0" w:tplc="EF24FB46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color w:val="auto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5"/>
    <w:lvlOverride w:ilvl="0">
      <w:startOverride w:val="1"/>
    </w:lvlOverride>
  </w:num>
  <w:num w:numId="5">
    <w:abstractNumId w:val="26"/>
  </w:num>
  <w:num w:numId="6">
    <w:abstractNumId w:val="9"/>
    <w:lvlOverride w:ilvl="0">
      <w:startOverride w:val="2"/>
    </w:lvlOverride>
  </w:num>
  <w:num w:numId="7">
    <w:abstractNumId w:val="18"/>
    <w:lvlOverride w:ilvl="0">
      <w:startOverride w:val="1"/>
    </w:lvlOverride>
  </w:num>
  <w:num w:numId="8">
    <w:abstractNumId w:val="16"/>
    <w:lvlOverride w:ilvl="0">
      <w:startOverride w:val="3"/>
    </w:lvlOverride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30"/>
  </w:num>
  <w:num w:numId="13">
    <w:abstractNumId w:val="1"/>
  </w:num>
  <w:num w:numId="14">
    <w:abstractNumId w:val="7"/>
  </w:num>
  <w:num w:numId="15">
    <w:abstractNumId w:val="11"/>
  </w:num>
  <w:num w:numId="16">
    <w:abstractNumId w:val="29"/>
  </w:num>
  <w:num w:numId="17">
    <w:abstractNumId w:val="19"/>
  </w:num>
  <w:num w:numId="18">
    <w:abstractNumId w:val="24"/>
  </w:num>
  <w:num w:numId="19">
    <w:abstractNumId w:val="17"/>
  </w:num>
  <w:num w:numId="20">
    <w:abstractNumId w:val="4"/>
  </w:num>
  <w:num w:numId="21">
    <w:abstractNumId w:val="0"/>
  </w:num>
  <w:num w:numId="22">
    <w:abstractNumId w:val="23"/>
  </w:num>
  <w:num w:numId="23">
    <w:abstractNumId w:val="28"/>
  </w:num>
  <w:num w:numId="24">
    <w:abstractNumId w:val="13"/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3"/>
  </w:num>
  <w:num w:numId="30">
    <w:abstractNumId w:val="22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FA8"/>
    <w:rsid w:val="0000544F"/>
    <w:rsid w:val="000141D1"/>
    <w:rsid w:val="000150DD"/>
    <w:rsid w:val="00030A2F"/>
    <w:rsid w:val="00035100"/>
    <w:rsid w:val="00042654"/>
    <w:rsid w:val="000524FD"/>
    <w:rsid w:val="00080C9D"/>
    <w:rsid w:val="00090ED6"/>
    <w:rsid w:val="0009389F"/>
    <w:rsid w:val="000A3C63"/>
    <w:rsid w:val="000F686E"/>
    <w:rsid w:val="00105733"/>
    <w:rsid w:val="001208A2"/>
    <w:rsid w:val="00122FBB"/>
    <w:rsid w:val="00123EBD"/>
    <w:rsid w:val="00137A7F"/>
    <w:rsid w:val="00156BF8"/>
    <w:rsid w:val="001834BA"/>
    <w:rsid w:val="00187B5C"/>
    <w:rsid w:val="00187B5E"/>
    <w:rsid w:val="0019247B"/>
    <w:rsid w:val="00196453"/>
    <w:rsid w:val="001A36B8"/>
    <w:rsid w:val="001B4A1F"/>
    <w:rsid w:val="001D13B8"/>
    <w:rsid w:val="001D4D46"/>
    <w:rsid w:val="001E6911"/>
    <w:rsid w:val="002209C0"/>
    <w:rsid w:val="00221771"/>
    <w:rsid w:val="002326BF"/>
    <w:rsid w:val="00232886"/>
    <w:rsid w:val="00232B43"/>
    <w:rsid w:val="002605DE"/>
    <w:rsid w:val="00265FF5"/>
    <w:rsid w:val="00273843"/>
    <w:rsid w:val="002905B8"/>
    <w:rsid w:val="00290660"/>
    <w:rsid w:val="002D3F3F"/>
    <w:rsid w:val="002F7C22"/>
    <w:rsid w:val="00302527"/>
    <w:rsid w:val="00320351"/>
    <w:rsid w:val="00320D75"/>
    <w:rsid w:val="00321505"/>
    <w:rsid w:val="00334FA8"/>
    <w:rsid w:val="0035142D"/>
    <w:rsid w:val="003548D5"/>
    <w:rsid w:val="00361790"/>
    <w:rsid w:val="00367BC1"/>
    <w:rsid w:val="00382E8E"/>
    <w:rsid w:val="003B1043"/>
    <w:rsid w:val="003C7080"/>
    <w:rsid w:val="003C72EA"/>
    <w:rsid w:val="003D0703"/>
    <w:rsid w:val="003D0A47"/>
    <w:rsid w:val="00403672"/>
    <w:rsid w:val="0041011A"/>
    <w:rsid w:val="00423BC8"/>
    <w:rsid w:val="00431040"/>
    <w:rsid w:val="00450509"/>
    <w:rsid w:val="00455BD3"/>
    <w:rsid w:val="0046054E"/>
    <w:rsid w:val="0046566B"/>
    <w:rsid w:val="0046735F"/>
    <w:rsid w:val="0047172A"/>
    <w:rsid w:val="0047343C"/>
    <w:rsid w:val="0047521E"/>
    <w:rsid w:val="00480AAB"/>
    <w:rsid w:val="00483095"/>
    <w:rsid w:val="00485643"/>
    <w:rsid w:val="004A4772"/>
    <w:rsid w:val="004A4C71"/>
    <w:rsid w:val="004B0C0F"/>
    <w:rsid w:val="004B5109"/>
    <w:rsid w:val="004E0463"/>
    <w:rsid w:val="004E0937"/>
    <w:rsid w:val="004F137A"/>
    <w:rsid w:val="00523B73"/>
    <w:rsid w:val="005432A5"/>
    <w:rsid w:val="005460E3"/>
    <w:rsid w:val="00556E16"/>
    <w:rsid w:val="00577DB0"/>
    <w:rsid w:val="00584B8D"/>
    <w:rsid w:val="005B0C63"/>
    <w:rsid w:val="005B1841"/>
    <w:rsid w:val="005E6425"/>
    <w:rsid w:val="005F046A"/>
    <w:rsid w:val="00601E13"/>
    <w:rsid w:val="00602A07"/>
    <w:rsid w:val="006109A9"/>
    <w:rsid w:val="00620F38"/>
    <w:rsid w:val="00630586"/>
    <w:rsid w:val="00634D51"/>
    <w:rsid w:val="00642F2A"/>
    <w:rsid w:val="00653C64"/>
    <w:rsid w:val="00664860"/>
    <w:rsid w:val="006747C7"/>
    <w:rsid w:val="006754D3"/>
    <w:rsid w:val="0067667C"/>
    <w:rsid w:val="00696712"/>
    <w:rsid w:val="006A4C68"/>
    <w:rsid w:val="006A6A8F"/>
    <w:rsid w:val="006C64DF"/>
    <w:rsid w:val="006D7BB7"/>
    <w:rsid w:val="006E00F6"/>
    <w:rsid w:val="006E33D2"/>
    <w:rsid w:val="006E7EE3"/>
    <w:rsid w:val="006F487E"/>
    <w:rsid w:val="006F5D15"/>
    <w:rsid w:val="006F646C"/>
    <w:rsid w:val="00705F33"/>
    <w:rsid w:val="00706B35"/>
    <w:rsid w:val="007236DC"/>
    <w:rsid w:val="00735853"/>
    <w:rsid w:val="00735913"/>
    <w:rsid w:val="007417F8"/>
    <w:rsid w:val="0076365E"/>
    <w:rsid w:val="0077131E"/>
    <w:rsid w:val="0077554D"/>
    <w:rsid w:val="00795515"/>
    <w:rsid w:val="007A75FC"/>
    <w:rsid w:val="007C351E"/>
    <w:rsid w:val="007C5A2B"/>
    <w:rsid w:val="007C6D49"/>
    <w:rsid w:val="007D0246"/>
    <w:rsid w:val="007D14E0"/>
    <w:rsid w:val="007D4B34"/>
    <w:rsid w:val="007D5E18"/>
    <w:rsid w:val="007E4F23"/>
    <w:rsid w:val="0080152D"/>
    <w:rsid w:val="008030B5"/>
    <w:rsid w:val="0081521E"/>
    <w:rsid w:val="00815A37"/>
    <w:rsid w:val="008304B3"/>
    <w:rsid w:val="008310BC"/>
    <w:rsid w:val="00842297"/>
    <w:rsid w:val="00861083"/>
    <w:rsid w:val="00863419"/>
    <w:rsid w:val="008B02FF"/>
    <w:rsid w:val="008B2EF5"/>
    <w:rsid w:val="008B5B50"/>
    <w:rsid w:val="008C7F82"/>
    <w:rsid w:val="008D4D76"/>
    <w:rsid w:val="008E12E3"/>
    <w:rsid w:val="008E4861"/>
    <w:rsid w:val="008E7C8D"/>
    <w:rsid w:val="00933583"/>
    <w:rsid w:val="0093673F"/>
    <w:rsid w:val="00955454"/>
    <w:rsid w:val="00966E34"/>
    <w:rsid w:val="00975ACC"/>
    <w:rsid w:val="0097756C"/>
    <w:rsid w:val="009809BE"/>
    <w:rsid w:val="00993551"/>
    <w:rsid w:val="009A4510"/>
    <w:rsid w:val="009E720A"/>
    <w:rsid w:val="00A16004"/>
    <w:rsid w:val="00A231F8"/>
    <w:rsid w:val="00A26903"/>
    <w:rsid w:val="00A31582"/>
    <w:rsid w:val="00A31B95"/>
    <w:rsid w:val="00A455CB"/>
    <w:rsid w:val="00A762E3"/>
    <w:rsid w:val="00A8186A"/>
    <w:rsid w:val="00A93AA6"/>
    <w:rsid w:val="00A94463"/>
    <w:rsid w:val="00AA2722"/>
    <w:rsid w:val="00AA2E90"/>
    <w:rsid w:val="00AA426D"/>
    <w:rsid w:val="00AB0A12"/>
    <w:rsid w:val="00AB54FB"/>
    <w:rsid w:val="00AB5603"/>
    <w:rsid w:val="00AC1110"/>
    <w:rsid w:val="00AC357C"/>
    <w:rsid w:val="00AC3C6B"/>
    <w:rsid w:val="00AD52FB"/>
    <w:rsid w:val="00AD5B8E"/>
    <w:rsid w:val="00B23137"/>
    <w:rsid w:val="00B46E24"/>
    <w:rsid w:val="00B53E38"/>
    <w:rsid w:val="00B623AF"/>
    <w:rsid w:val="00B63A66"/>
    <w:rsid w:val="00B66730"/>
    <w:rsid w:val="00B84A3F"/>
    <w:rsid w:val="00B87F51"/>
    <w:rsid w:val="00BA1740"/>
    <w:rsid w:val="00BA37F7"/>
    <w:rsid w:val="00BD6AC4"/>
    <w:rsid w:val="00BE546E"/>
    <w:rsid w:val="00C1201D"/>
    <w:rsid w:val="00C300C4"/>
    <w:rsid w:val="00C364DA"/>
    <w:rsid w:val="00C41C2E"/>
    <w:rsid w:val="00C8298F"/>
    <w:rsid w:val="00C84F6F"/>
    <w:rsid w:val="00C858E2"/>
    <w:rsid w:val="00C9236C"/>
    <w:rsid w:val="00CA546A"/>
    <w:rsid w:val="00CC1396"/>
    <w:rsid w:val="00CD5CC4"/>
    <w:rsid w:val="00CD7BD4"/>
    <w:rsid w:val="00CE17D5"/>
    <w:rsid w:val="00CE4154"/>
    <w:rsid w:val="00D0568F"/>
    <w:rsid w:val="00D068C6"/>
    <w:rsid w:val="00D324DD"/>
    <w:rsid w:val="00D47165"/>
    <w:rsid w:val="00D50D35"/>
    <w:rsid w:val="00D561DE"/>
    <w:rsid w:val="00D56BC6"/>
    <w:rsid w:val="00D57088"/>
    <w:rsid w:val="00D759A0"/>
    <w:rsid w:val="00D94B42"/>
    <w:rsid w:val="00D950D2"/>
    <w:rsid w:val="00DB1B4F"/>
    <w:rsid w:val="00DC352F"/>
    <w:rsid w:val="00DC700D"/>
    <w:rsid w:val="00DF3D18"/>
    <w:rsid w:val="00E0592A"/>
    <w:rsid w:val="00E13B26"/>
    <w:rsid w:val="00E21E40"/>
    <w:rsid w:val="00E235E1"/>
    <w:rsid w:val="00E2743D"/>
    <w:rsid w:val="00E46FF2"/>
    <w:rsid w:val="00E640B4"/>
    <w:rsid w:val="00E65983"/>
    <w:rsid w:val="00E671EF"/>
    <w:rsid w:val="00EA413A"/>
    <w:rsid w:val="00EB0DEB"/>
    <w:rsid w:val="00EC34C1"/>
    <w:rsid w:val="00EE2A49"/>
    <w:rsid w:val="00F026E2"/>
    <w:rsid w:val="00F05D6E"/>
    <w:rsid w:val="00F064A6"/>
    <w:rsid w:val="00F06C79"/>
    <w:rsid w:val="00F13CAA"/>
    <w:rsid w:val="00F22791"/>
    <w:rsid w:val="00F25574"/>
    <w:rsid w:val="00F26FE0"/>
    <w:rsid w:val="00F35C46"/>
    <w:rsid w:val="00F44549"/>
    <w:rsid w:val="00F503C1"/>
    <w:rsid w:val="00F50AB3"/>
    <w:rsid w:val="00F545E7"/>
    <w:rsid w:val="00F568E6"/>
    <w:rsid w:val="00F70542"/>
    <w:rsid w:val="00FB1B7D"/>
    <w:rsid w:val="00FC096D"/>
    <w:rsid w:val="00FC39FE"/>
    <w:rsid w:val="00FC624B"/>
    <w:rsid w:val="00FF1B85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72A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577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77D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7DB0"/>
  </w:style>
  <w:style w:type="paragraph" w:styleId="Tekstpodstawowy">
    <w:name w:val="Body Text"/>
    <w:basedOn w:val="Normalny"/>
    <w:rsid w:val="00577DB0"/>
    <w:rPr>
      <w:b/>
      <w:bCs/>
      <w:szCs w:val="20"/>
    </w:rPr>
  </w:style>
  <w:style w:type="paragraph" w:styleId="Tekstpodstawowywcity">
    <w:name w:val="Body Text Indent"/>
    <w:basedOn w:val="Normalny"/>
    <w:rsid w:val="00577DB0"/>
    <w:pPr>
      <w:snapToGrid w:val="0"/>
      <w:spacing w:line="360" w:lineRule="auto"/>
      <w:ind w:firstLine="567"/>
    </w:pPr>
    <w:rPr>
      <w:szCs w:val="20"/>
    </w:rPr>
  </w:style>
  <w:style w:type="paragraph" w:styleId="Tekstpodstawowy2">
    <w:name w:val="Body Text 2"/>
    <w:basedOn w:val="Normalny"/>
    <w:link w:val="Tekstpodstawowy2Znak"/>
    <w:rsid w:val="00577DB0"/>
    <w:rPr>
      <w:b/>
      <w:bCs/>
      <w:sz w:val="26"/>
      <w:szCs w:val="20"/>
    </w:rPr>
  </w:style>
  <w:style w:type="paragraph" w:styleId="Lista">
    <w:name w:val="List"/>
    <w:basedOn w:val="Normalny"/>
    <w:rsid w:val="00577DB0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577DB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5C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4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42D"/>
  </w:style>
  <w:style w:type="character" w:styleId="Odwoanieprzypisudolnego">
    <w:name w:val="footnote reference"/>
    <w:uiPriority w:val="99"/>
    <w:semiHidden/>
    <w:unhideWhenUsed/>
    <w:rsid w:val="003514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054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05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70542"/>
    <w:rPr>
      <w:b/>
      <w:bCs/>
      <w:i/>
      <w:iCs/>
      <w:color w:val="4F81B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41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4154"/>
    <w:rPr>
      <w:sz w:val="24"/>
      <w:szCs w:val="24"/>
    </w:rPr>
  </w:style>
  <w:style w:type="paragraph" w:customStyle="1" w:styleId="Default">
    <w:name w:val="Default"/>
    <w:rsid w:val="00B87F5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E546E"/>
    <w:rPr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A2F8-0A0B-4DAB-955A-E966530A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4605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32171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Urzad</dc:creator>
  <cp:lastModifiedBy>Edyta</cp:lastModifiedBy>
  <cp:revision>7</cp:revision>
  <cp:lastPrinted>2018-06-06T10:05:00Z</cp:lastPrinted>
  <dcterms:created xsi:type="dcterms:W3CDTF">2018-05-17T07:04:00Z</dcterms:created>
  <dcterms:modified xsi:type="dcterms:W3CDTF">2018-06-06T10:05:00Z</dcterms:modified>
</cp:coreProperties>
</file>