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DCC8" w14:textId="2F81E234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noProof/>
          <w:szCs w:val="24"/>
          <w:lang w:eastAsia="pl-PL"/>
        </w:rPr>
        <w:drawing>
          <wp:inline distT="0" distB="0" distL="0" distR="0" wp14:anchorId="0A6F5288" wp14:editId="443139C4">
            <wp:extent cx="512445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04A8" w14:textId="77777777" w:rsidR="006F62B4" w:rsidRDefault="006F62B4" w:rsidP="006F62B4">
      <w:pPr>
        <w:tabs>
          <w:tab w:val="left" w:pos="3544"/>
        </w:tabs>
        <w:spacing w:line="240" w:lineRule="auto"/>
        <w:jc w:val="right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Zmieniony </w:t>
      </w:r>
    </w:p>
    <w:p w14:paraId="6DCBD964" w14:textId="61F00A89" w:rsidR="006F62B4" w:rsidRPr="006F62B4" w:rsidRDefault="006F62B4" w:rsidP="006F62B4">
      <w:pPr>
        <w:tabs>
          <w:tab w:val="left" w:pos="3544"/>
        </w:tabs>
        <w:spacing w:line="240" w:lineRule="auto"/>
        <w:jc w:val="right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Załącznik nr 8 do SWZ</w:t>
      </w:r>
    </w:p>
    <w:p w14:paraId="405FD188" w14:textId="77777777" w:rsidR="006F62B4" w:rsidRPr="006F62B4" w:rsidRDefault="006F62B4" w:rsidP="006F62B4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="Calibri" w:eastAsia="Times New Roman" w:hAnsi="Calibri" w:cs="Calibri"/>
          <w:b/>
          <w:bCs/>
          <w:szCs w:val="24"/>
          <w:lang w:eastAsia="x-none"/>
        </w:rPr>
      </w:pPr>
      <w:r w:rsidRPr="006F62B4">
        <w:rPr>
          <w:rFonts w:ascii="Calibri" w:eastAsia="Times New Roman" w:hAnsi="Calibri" w:cs="Calibri"/>
          <w:b/>
          <w:bCs/>
          <w:szCs w:val="24"/>
          <w:lang w:val="x-none" w:eastAsia="x-none"/>
        </w:rPr>
        <w:t xml:space="preserve">UMOWA </w:t>
      </w:r>
      <w:r w:rsidRPr="006F62B4">
        <w:rPr>
          <w:rFonts w:ascii="Calibri" w:eastAsia="Times New Roman" w:hAnsi="Calibri" w:cs="Calibri"/>
          <w:b/>
          <w:bCs/>
          <w:szCs w:val="24"/>
          <w:lang w:eastAsia="x-none"/>
        </w:rPr>
        <w:t>n</w:t>
      </w:r>
      <w:r w:rsidRPr="006F62B4">
        <w:rPr>
          <w:rFonts w:ascii="Calibri" w:eastAsia="Times New Roman" w:hAnsi="Calibri" w:cs="Calibri"/>
          <w:b/>
          <w:bCs/>
          <w:szCs w:val="24"/>
          <w:lang w:val="x-none" w:eastAsia="x-none"/>
        </w:rPr>
        <w:t xml:space="preserve">r  </w:t>
      </w:r>
      <w:r w:rsidRPr="006F62B4">
        <w:rPr>
          <w:rFonts w:ascii="Calibri" w:eastAsia="Times New Roman" w:hAnsi="Calibri" w:cs="Calibri"/>
          <w:b/>
          <w:bCs/>
          <w:szCs w:val="24"/>
          <w:lang w:eastAsia="x-none"/>
        </w:rPr>
        <w:t>................./projekt/</w:t>
      </w:r>
    </w:p>
    <w:p w14:paraId="36F62027" w14:textId="77777777" w:rsidR="006F62B4" w:rsidRPr="006F62B4" w:rsidRDefault="006F62B4" w:rsidP="006F62B4">
      <w:pPr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1B3C5887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zawarta w dniu 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>....................................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 w Dobrym Mieście </w:t>
      </w:r>
    </w:p>
    <w:p w14:paraId="751CFD25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pomiędzy</w:t>
      </w:r>
    </w:p>
    <w:p w14:paraId="742866EE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Gminą Dobre Miasto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6F62B4">
        <w:rPr>
          <w:rFonts w:ascii="Calibri" w:eastAsia="Times New Roman" w:hAnsi="Calibri" w:cs="Calibri"/>
          <w:bCs/>
          <w:szCs w:val="24"/>
          <w:lang w:eastAsia="pl-PL"/>
        </w:rPr>
        <w:t xml:space="preserve">z siedzibą: 11-040 Dobre Miasto ul. Warszawska 14, 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REGON 510743657, NIP 7393845814, </w:t>
      </w:r>
    </w:p>
    <w:p w14:paraId="4D01A748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r</w:t>
      </w:r>
      <w:bookmarkStart w:id="0" w:name="_Toc295728674"/>
      <w:r w:rsidRPr="006F62B4">
        <w:rPr>
          <w:rFonts w:ascii="Calibri" w:eastAsia="Times New Roman" w:hAnsi="Calibri" w:cs="Calibri"/>
          <w:szCs w:val="24"/>
          <w:lang w:eastAsia="pl-PL"/>
        </w:rPr>
        <w:t>eprezentowaną przez</w:t>
      </w:r>
      <w:bookmarkEnd w:id="0"/>
      <w:r w:rsidRPr="006F62B4">
        <w:rPr>
          <w:rFonts w:ascii="Calibri" w:eastAsia="Times New Roman" w:hAnsi="Calibri" w:cs="Calibri"/>
          <w:szCs w:val="24"/>
          <w:lang w:eastAsia="pl-PL"/>
        </w:rPr>
        <w:t>:</w:t>
      </w:r>
    </w:p>
    <w:p w14:paraId="537B4182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.............................................. – ……..............................................…..,</w:t>
      </w:r>
    </w:p>
    <w:p w14:paraId="3A8CF596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4CB661C5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zwaną dalej 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>Zamawiającym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, </w:t>
      </w:r>
    </w:p>
    <w:p w14:paraId="0BD19A16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F62B4">
        <w:rPr>
          <w:rFonts w:ascii="Calibri" w:eastAsia="Times New Roman" w:hAnsi="Calibri" w:cs="Calibri"/>
          <w:bCs/>
          <w:szCs w:val="24"/>
          <w:lang w:eastAsia="pl-PL"/>
        </w:rPr>
        <w:t>a</w:t>
      </w:r>
    </w:p>
    <w:p w14:paraId="0310F777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......................................................... </w:t>
      </w:r>
      <w:r w:rsidRPr="006F62B4">
        <w:rPr>
          <w:rFonts w:ascii="Calibri" w:eastAsia="Times New Roman" w:hAnsi="Calibri" w:cs="Calibr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3CF24FEC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zwanym dalej </w:t>
      </w:r>
      <w:r w:rsidRPr="006F62B4">
        <w:rPr>
          <w:rFonts w:ascii="Calibri" w:eastAsia="Times New Roman" w:hAnsi="Calibri" w:cs="Calibri"/>
          <w:b/>
          <w:bCs/>
          <w:szCs w:val="24"/>
          <w:lang w:eastAsia="pl-PL"/>
        </w:rPr>
        <w:t>Wykonawcą</w:t>
      </w:r>
    </w:p>
    <w:p w14:paraId="36F0D359" w14:textId="77777777" w:rsidR="006F62B4" w:rsidRPr="006F62B4" w:rsidRDefault="006F62B4" w:rsidP="006F62B4">
      <w:pPr>
        <w:tabs>
          <w:tab w:val="left" w:pos="3544"/>
        </w:tabs>
        <w:spacing w:before="24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2021 r. poz. 1129 z późn. zm.) – dalej Pzp, o następującej treści:</w:t>
      </w:r>
    </w:p>
    <w:p w14:paraId="4FE8DA2B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33067F7C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1</w:t>
      </w:r>
    </w:p>
    <w:p w14:paraId="1B55860D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Przedmiot umowy</w:t>
      </w:r>
    </w:p>
    <w:p w14:paraId="3B045792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color w:val="00B050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Przedmiotem umowy jest 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>wykonanie zadania inwestycyjnego pn. Budowa PSZOK w Dobrym Mieści</w:t>
      </w:r>
      <w:bookmarkStart w:id="1" w:name="_Hlk108439746"/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e. </w:t>
      </w:r>
    </w:p>
    <w:bookmarkEnd w:id="1"/>
    <w:p w14:paraId="30A05461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Inwestycja zlokalizowana jest na działkach nr geod. 10/41, 457, 432/42, 12, 10/39, obręb 1 miasta Dobre Miasto, gmina Dobre Miasto.</w:t>
      </w:r>
    </w:p>
    <w:p w14:paraId="11D1ED00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Przedmiot umowy obejmuje budowę PSZOK o przepustowości do 6000 ton odpadów segregowanych rocznie wraz z punktami umożliwiającymi pozostawienie przedmiotów do ponownego użycia (tzn. punkty „drugie życie”) wyposażonego w rampę z wagą, kontenery na odpady cięższe i wolumenowo obszerne (meble, gruz, itp.), lżejsze (tekstylia, szkło, itp.), boksy gromadzenia odpadów luzem, magazyn odpadów niebezpiecznych oraz specjalistycznych altan śmietnikowych pozwalających na identyfikację mieszkańców w zabudowie wielorodzinnej wraz z </w:t>
      </w:r>
      <w:r w:rsidRPr="006F62B4">
        <w:rPr>
          <w:rFonts w:ascii="Calibri" w:eastAsia="Times New Roman" w:hAnsi="Calibri" w:cs="Calibri"/>
          <w:color w:val="000000"/>
          <w:szCs w:val="24"/>
          <w:lang w:eastAsia="pl-PL"/>
        </w:rPr>
        <w:t>infrastrukturą (m.in. droga dojazdowa, place manewrowe).</w:t>
      </w:r>
    </w:p>
    <w:p w14:paraId="3D7DD1B9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Szczegółowy opis przedmiotu zamówienia zawiera </w:t>
      </w:r>
      <w:bookmarkStart w:id="2" w:name="_Hlk108439446"/>
      <w:r w:rsidRPr="006F62B4">
        <w:rPr>
          <w:rFonts w:ascii="Calibri" w:eastAsia="Times New Roman" w:hAnsi="Calibri" w:cs="Calibri"/>
          <w:szCs w:val="24"/>
          <w:lang w:eastAsia="pl-PL"/>
        </w:rPr>
        <w:t>dokumentacja projektowa, specyfikacja techniczna wykonania i odbioru robót budowlanych (STWiORB), przedmiary robót</w:t>
      </w:r>
      <w:bookmarkEnd w:id="2"/>
      <w:r w:rsidRPr="006F62B4">
        <w:rPr>
          <w:rFonts w:ascii="Calibri" w:eastAsia="Times New Roman" w:hAnsi="Calibri" w:cs="Calibri"/>
          <w:szCs w:val="24"/>
          <w:lang w:eastAsia="pl-PL"/>
        </w:rPr>
        <w:t xml:space="preserve">, </w:t>
      </w:r>
      <w:r w:rsidRPr="006F62B4">
        <w:rPr>
          <w:rFonts w:ascii="Calibri" w:eastAsia="Times New Roman" w:hAnsi="Calibri" w:cs="Calibri"/>
          <w:b/>
          <w:bCs/>
          <w:szCs w:val="24"/>
          <w:lang w:eastAsia="pl-PL"/>
        </w:rPr>
        <w:t>stanowiące załącznik nr 9 do SWZ.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14:paraId="1EE36CF1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Przedmiot umowy musi być wykonany zgodnie z dokumentacją projektową wraz z STWiORB,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15D71F03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78CD782C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bookmarkStart w:id="3" w:name="_Hlk62642527"/>
      <w:r w:rsidRPr="006F62B4">
        <w:rPr>
          <w:rFonts w:ascii="Calibri" w:eastAsia="Times New Roman" w:hAnsi="Calibri" w:cs="Calibri"/>
          <w:szCs w:val="24"/>
          <w:lang w:eastAsia="pl-PL"/>
        </w:rPr>
        <w:t>Inwestycję, należy prowadzić pod stałym nadzorem uprawnionego geodety.</w:t>
      </w:r>
      <w:bookmarkEnd w:id="3"/>
    </w:p>
    <w:p w14:paraId="7D883820" w14:textId="77777777" w:rsidR="006F62B4" w:rsidRPr="006F62B4" w:rsidRDefault="006F62B4" w:rsidP="006F62B4">
      <w:pPr>
        <w:numPr>
          <w:ilvl w:val="0"/>
          <w:numId w:val="19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 oświadcza, że przedmiot umowy jest współfinansowany ze środków Rządowego Fundusz Polski Ład: Program Inwestycji Strategicznych  i podlega rygorom wynikającym z tego tytułu, a Wykonawca przyjmuje do wiadomości niniejszą informację i zobowiązuje się do przestrzegania wymogów z tego wynikających.</w:t>
      </w:r>
    </w:p>
    <w:p w14:paraId="6DDE2579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</w:p>
    <w:p w14:paraId="7E508AEA" w14:textId="77777777" w:rsidR="006F62B4" w:rsidRPr="006F62B4" w:rsidRDefault="006F62B4" w:rsidP="006F62B4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2</w:t>
      </w:r>
    </w:p>
    <w:p w14:paraId="72EE2BDD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Termin wykonania umowy</w:t>
      </w:r>
    </w:p>
    <w:p w14:paraId="3615BD0A" w14:textId="77777777" w:rsidR="006F62B4" w:rsidRPr="006F62B4" w:rsidRDefault="006F62B4" w:rsidP="006F62B4">
      <w:pPr>
        <w:numPr>
          <w:ilvl w:val="0"/>
          <w:numId w:val="25"/>
        </w:numPr>
        <w:spacing w:line="240" w:lineRule="auto"/>
        <w:ind w:left="425" w:hanging="425"/>
        <w:jc w:val="both"/>
        <w:rPr>
          <w:rFonts w:ascii="Calibri" w:eastAsia="Times New Roman" w:hAnsi="Calibri" w:cs="Calibri"/>
          <w:b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Wykonawca zobowiązany jest zrealizować przedmiot zamówienia w </w:t>
      </w:r>
      <w:r w:rsidRPr="006F62B4">
        <w:rPr>
          <w:rFonts w:ascii="Calibri" w:eastAsia="Times New Roman" w:hAnsi="Calibri" w:cs="Calibri"/>
          <w:b/>
          <w:bCs/>
          <w:szCs w:val="24"/>
          <w:lang w:eastAsia="x-none"/>
        </w:rPr>
        <w:t xml:space="preserve">11 miesięcy od dnia podpisania umowy. </w:t>
      </w:r>
    </w:p>
    <w:p w14:paraId="7B01F6EE" w14:textId="77777777" w:rsidR="006F62B4" w:rsidRPr="006F62B4" w:rsidRDefault="006F62B4" w:rsidP="006F62B4">
      <w:pPr>
        <w:numPr>
          <w:ilvl w:val="0"/>
          <w:numId w:val="25"/>
        </w:numPr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eastAsia="x-none"/>
        </w:rPr>
        <w:t xml:space="preserve">Za termin wykonania przedmiotu umowy uważa się datę podpisania przez Zamawiającego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protokołu końcowego odbioru robót, zgodnie z obowiązującymi przepisami prawa. </w:t>
      </w:r>
    </w:p>
    <w:p w14:paraId="156B018C" w14:textId="77777777" w:rsidR="006F62B4" w:rsidRPr="006F62B4" w:rsidRDefault="006F62B4" w:rsidP="006F62B4">
      <w:pPr>
        <w:spacing w:line="240" w:lineRule="auto"/>
        <w:ind w:left="851" w:hanging="295"/>
        <w:jc w:val="both"/>
        <w:rPr>
          <w:rFonts w:ascii="Calibri" w:eastAsia="Times New Roman" w:hAnsi="Calibri" w:cs="Calibri"/>
          <w:b/>
          <w:color w:val="FF0000"/>
          <w:szCs w:val="24"/>
          <w:lang w:val="x-none" w:eastAsia="x-none"/>
        </w:rPr>
      </w:pPr>
    </w:p>
    <w:p w14:paraId="45271FB7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3</w:t>
      </w:r>
    </w:p>
    <w:p w14:paraId="08F890BE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Obowiązki Zamawiającego </w:t>
      </w:r>
    </w:p>
    <w:p w14:paraId="42D573A8" w14:textId="77777777" w:rsidR="006F62B4" w:rsidRPr="006F62B4" w:rsidRDefault="006F62B4" w:rsidP="006F62B4">
      <w:pPr>
        <w:numPr>
          <w:ilvl w:val="0"/>
          <w:numId w:val="6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Do obowiązków Zamawiającego należy w szczególności:</w:t>
      </w:r>
    </w:p>
    <w:p w14:paraId="11C2DB6F" w14:textId="77777777" w:rsidR="006F62B4" w:rsidRPr="006F62B4" w:rsidRDefault="006F62B4" w:rsidP="006F62B4">
      <w:pPr>
        <w:numPr>
          <w:ilvl w:val="1"/>
          <w:numId w:val="6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wprowadzenie i protokolarne przekazanie Wykonawcy terenu budowy wraz z dokumentacją niezbędną do rozpoczęcia wykonywania przedmiotu umowy                 i dziennikiem budowy – po podpisaniu umowy,</w:t>
      </w:r>
    </w:p>
    <w:p w14:paraId="7B68FE46" w14:textId="77777777" w:rsidR="006F62B4" w:rsidRPr="006F62B4" w:rsidRDefault="006F62B4" w:rsidP="006F62B4">
      <w:pPr>
        <w:numPr>
          <w:ilvl w:val="1"/>
          <w:numId w:val="6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zapewnienie na swój koszt nadzoru inwestorskiego,</w:t>
      </w:r>
    </w:p>
    <w:p w14:paraId="05EFB22D" w14:textId="77777777" w:rsidR="006F62B4" w:rsidRPr="006F62B4" w:rsidRDefault="006F62B4" w:rsidP="006F62B4">
      <w:pPr>
        <w:numPr>
          <w:ilvl w:val="1"/>
          <w:numId w:val="6"/>
        </w:numPr>
        <w:tabs>
          <w:tab w:val="left" w:pos="709"/>
        </w:tabs>
        <w:spacing w:line="240" w:lineRule="auto"/>
        <w:ind w:left="709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odebranie przedmiotu umowy po sprawdzeniu jego należytego wykonania,</w:t>
      </w:r>
    </w:p>
    <w:p w14:paraId="57932DCE" w14:textId="77777777" w:rsidR="006F62B4" w:rsidRPr="006F62B4" w:rsidRDefault="006F62B4" w:rsidP="006F62B4">
      <w:pPr>
        <w:numPr>
          <w:ilvl w:val="1"/>
          <w:numId w:val="6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terminowe dokonywanie płatności za wykonane i odebrane prace.</w:t>
      </w:r>
    </w:p>
    <w:p w14:paraId="44512049" w14:textId="77777777" w:rsidR="006F62B4" w:rsidRPr="006F62B4" w:rsidRDefault="006F62B4" w:rsidP="006F62B4">
      <w:pPr>
        <w:numPr>
          <w:ilvl w:val="0"/>
          <w:numId w:val="6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7750724C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43DCF62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4</w:t>
      </w:r>
    </w:p>
    <w:p w14:paraId="3249D385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Obowiązki Wykonawcy</w:t>
      </w:r>
    </w:p>
    <w:p w14:paraId="554464E4" w14:textId="77777777" w:rsidR="006F62B4" w:rsidRPr="006F62B4" w:rsidRDefault="006F62B4" w:rsidP="006F62B4">
      <w:pPr>
        <w:numPr>
          <w:ilvl w:val="2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Do obowiązków Wykonawcy należy w szczególności:</w:t>
      </w:r>
    </w:p>
    <w:p w14:paraId="3BDF54EC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przejęcie terenu budowy od Zamawiającego,</w:t>
      </w:r>
    </w:p>
    <w:p w14:paraId="01C9B043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zabezpieczenie terenu robót,</w:t>
      </w:r>
    </w:p>
    <w:p w14:paraId="317BBB9B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zapewnienie dozoru mienia na terenie robót na własny koszt,</w:t>
      </w:r>
    </w:p>
    <w:p w14:paraId="72D8E4CD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zawarcie umów z dostawcami mediów oraz ponoszenie kosztów dostawy wody            i energii elektrycznej, </w:t>
      </w:r>
    </w:p>
    <w:p w14:paraId="05CE85DC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 xml:space="preserve">wykonanie na czas budowy projektu organizacji ruchu oraz oznakowania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i zabezpieczenia terenu budowy,</w:t>
      </w:r>
    </w:p>
    <w:p w14:paraId="5EF20649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wykonanie przedmiotu umowy z materiałów odpowiadających wymaganiom określonym w art. 10 ustawy z dnia 7 lipca 1994 r. Prawo budowlane (tj. Dz. U. z 2021 r. poz. 2351 ze zm.), oraz okazania, na każde żądanie Zamawiającego lub Inspektora nadzoru inwestorskiego, certyfikatów zgodności z polską normą lub aprobatą techniczną każdego używanego na budowie wyrobu, </w:t>
      </w:r>
    </w:p>
    <w:p w14:paraId="05E815A9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3393A087" w14:textId="77777777" w:rsidR="006F62B4" w:rsidRPr="006F62B4" w:rsidRDefault="006F62B4" w:rsidP="006F62B4">
      <w:pPr>
        <w:numPr>
          <w:ilvl w:val="1"/>
          <w:numId w:val="8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ustawy z dnia 27 kwietnia 2001 r. Prawo ochrony środowiska (tj. Dz. U. z 2021 r. poz. 1973 ze zm.),</w:t>
      </w:r>
    </w:p>
    <w:p w14:paraId="4182345C" w14:textId="77777777" w:rsidR="006F62B4" w:rsidRPr="006F62B4" w:rsidRDefault="006F62B4" w:rsidP="006F62B4">
      <w:pPr>
        <w:numPr>
          <w:ilvl w:val="1"/>
          <w:numId w:val="8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ustawy z dnia 14 grudnia 2012 r. o odpadach (tj. Dz. U. z 2021 r., poz. 779 ze zm.);</w:t>
      </w:r>
    </w:p>
    <w:p w14:paraId="3B1F74AE" w14:textId="77777777" w:rsidR="006F62B4" w:rsidRPr="006F62B4" w:rsidRDefault="006F62B4" w:rsidP="006F62B4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="Calibri" w:eastAsia="Times New Roman" w:hAnsi="Calibri" w:cs="Calibri"/>
          <w:szCs w:val="24"/>
          <w:lang w:eastAsia="x-none"/>
        </w:rPr>
      </w:pPr>
      <w:r w:rsidRPr="006F62B4">
        <w:rPr>
          <w:rFonts w:ascii="Calibri" w:eastAsia="Times New Roman" w:hAnsi="Calibri" w:cs="Calibri"/>
          <w:szCs w:val="24"/>
          <w:lang w:val="x-none" w:eastAsia="x-none"/>
        </w:rPr>
        <w:t>Powołane przepisy prawne Wykonawca zobowiązuje się stosować z uwzględnieniem ewentualnych zmian stanu prawnego w tym zakresie</w:t>
      </w:r>
      <w:r w:rsidRPr="006F62B4">
        <w:rPr>
          <w:rFonts w:ascii="Calibri" w:eastAsia="Times New Roman" w:hAnsi="Calibri" w:cs="Calibri"/>
          <w:szCs w:val="24"/>
          <w:lang w:eastAsia="x-none"/>
        </w:rPr>
        <w:t>;</w:t>
      </w:r>
    </w:p>
    <w:p w14:paraId="40CC0716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uzyskanie pozwoleń związanych z zajęciem pasa drogowego,</w:t>
      </w:r>
    </w:p>
    <w:p w14:paraId="6E38A298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0DC285A0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7A8D0DE2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05A913D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7D8287A1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terminowe wykonanie przedmiotu umowy oraz złożenie oświadczenia,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139A2DB7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1CD893A2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dostarczanie niezbędnych dokumentów potwierdzających parametry techniczne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 xml:space="preserve">oraz wymagane normy stosowanych materiałów i urządzeń w tym np. wyników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oraz protokołów badań, sprawozdań i prób dotyczących realizowanego przedmiotu niniejszej umowy,</w:t>
      </w:r>
    </w:p>
    <w:p w14:paraId="3BA472A3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ECEA751" w14:textId="77777777" w:rsidR="006F62B4" w:rsidRPr="006F62B4" w:rsidRDefault="006F62B4" w:rsidP="006F62B4">
      <w:pPr>
        <w:numPr>
          <w:ilvl w:val="0"/>
          <w:numId w:val="8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48F58892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0E852115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kompletowanie w trakcie realizacji robót wszelkiej dokumentacji zgodnie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2452E684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 xml:space="preserve">usunięcie wszelkich wad i usterek stwierdzonych przez nadzór inwestorski w trakcie trwania robót w terminie nie dłuższym niż termin technicznie uzasadniony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i konieczny do ich usunięcia,</w:t>
      </w:r>
    </w:p>
    <w:p w14:paraId="1B621F29" w14:textId="77777777" w:rsidR="006F62B4" w:rsidRPr="006F62B4" w:rsidRDefault="006F62B4" w:rsidP="006F62B4">
      <w:pPr>
        <w:numPr>
          <w:ilvl w:val="0"/>
          <w:numId w:val="8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eastAsia="x-none"/>
        </w:rPr>
        <w:t>p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osiadanie ubezpieczenia 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od odpowiedzialności cywilnej w zakresie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prowadzonej działalności gospodarczej </w:t>
      </w:r>
      <w:r w:rsidRPr="006F62B4">
        <w:rPr>
          <w:rFonts w:ascii="Calibri" w:eastAsia="Times New Roman" w:hAnsi="Calibri" w:cs="Calibri"/>
          <w:szCs w:val="24"/>
          <w:lang w:eastAsia="x-none"/>
        </w:rPr>
        <w:t>związanej z przedmiotem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 umowy</w:t>
      </w:r>
      <w:r w:rsidRPr="006F62B4">
        <w:rPr>
          <w:rFonts w:ascii="Calibri" w:eastAsia="Times New Roman" w:hAnsi="Calibri" w:cs="Calibri"/>
          <w:szCs w:val="24"/>
          <w:lang w:eastAsia="x-none"/>
        </w:rPr>
        <w:t>; n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>a każde żądanie Zamawiającego Wykonawca jest obowiązany okazać aktualną opłaconą polisę ubezpieczeniową lub inny dokument potwierdzający posiadanie aktualnego ubezpieczenia</w:t>
      </w:r>
      <w:r w:rsidRPr="006F62B4">
        <w:rPr>
          <w:rFonts w:ascii="Calibri" w:eastAsia="Times New Roman" w:hAnsi="Calibri" w:cs="Calibri"/>
          <w:szCs w:val="24"/>
          <w:lang w:eastAsia="x-none"/>
        </w:rPr>
        <w:t>,</w:t>
      </w:r>
    </w:p>
    <w:p w14:paraId="1E522D21" w14:textId="77777777" w:rsidR="006F62B4" w:rsidRPr="006F62B4" w:rsidRDefault="006F62B4" w:rsidP="006F62B4">
      <w:pPr>
        <w:numPr>
          <w:ilvl w:val="0"/>
          <w:numId w:val="8"/>
        </w:numPr>
        <w:tabs>
          <w:tab w:val="num" w:pos="851"/>
        </w:tabs>
        <w:spacing w:line="240" w:lineRule="auto"/>
        <w:ind w:left="851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niezwłoczne informowanie Zamawiającego, 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poprzez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>inspektora nadzoru inwestorskiego o problemach technicznych lub okolicznościach, które mogą wpłynąć na jakość robót lub termin zakończenia robót</w:t>
      </w:r>
      <w:r w:rsidRPr="006F62B4">
        <w:rPr>
          <w:rFonts w:ascii="Calibri" w:eastAsia="Times New Roman" w:hAnsi="Calibri" w:cs="Calibri"/>
          <w:szCs w:val="24"/>
          <w:lang w:eastAsia="x-none"/>
        </w:rPr>
        <w:t>,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 </w:t>
      </w:r>
    </w:p>
    <w:p w14:paraId="519A1E88" w14:textId="77777777" w:rsidR="006F62B4" w:rsidRPr="006F62B4" w:rsidRDefault="006F62B4" w:rsidP="006F62B4">
      <w:pPr>
        <w:numPr>
          <w:ilvl w:val="0"/>
          <w:numId w:val="8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val="x-none" w:eastAsia="x-none"/>
        </w:rPr>
        <w:t>przestrzeganie zasad bezpieczeństwa, BHP, p.poż.</w:t>
      </w:r>
      <w:r w:rsidRPr="006F62B4">
        <w:rPr>
          <w:rFonts w:ascii="Calibri" w:eastAsia="Times New Roman" w:hAnsi="Calibri" w:cs="Calibri"/>
          <w:szCs w:val="24"/>
          <w:lang w:eastAsia="x-none"/>
        </w:rPr>
        <w:t>,</w:t>
      </w:r>
    </w:p>
    <w:p w14:paraId="2092358E" w14:textId="77777777" w:rsidR="006F62B4" w:rsidRPr="006F62B4" w:rsidRDefault="006F62B4" w:rsidP="006F62B4">
      <w:pPr>
        <w:numPr>
          <w:ilvl w:val="0"/>
          <w:numId w:val="8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eastAsia="x-none"/>
        </w:rPr>
        <w:t>informowanie podwykonawcy i dalszego podwykonawcy o obowiązkach wynikających z przedmiotowej umowy,</w:t>
      </w:r>
    </w:p>
    <w:p w14:paraId="241D3C83" w14:textId="77777777" w:rsidR="006F62B4" w:rsidRPr="006F62B4" w:rsidRDefault="006F62B4" w:rsidP="006F62B4">
      <w:pPr>
        <w:numPr>
          <w:ilvl w:val="0"/>
          <w:numId w:val="8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eastAsia="x-none"/>
        </w:rPr>
        <w:t>wy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>konanie i zainstalowanie w miejscu realizacji inwestycji uzgodnionym z Zamawiający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m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>tablic</w:t>
      </w:r>
      <w:r w:rsidRPr="006F62B4">
        <w:rPr>
          <w:rFonts w:ascii="Calibri" w:eastAsia="Times New Roman" w:hAnsi="Calibri" w:cs="Calibri"/>
          <w:szCs w:val="24"/>
          <w:lang w:eastAsia="x-none"/>
        </w:rPr>
        <w:t>y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 inform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acyjnej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o 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zrealizowaniu zadania przy współudziale środków </w:t>
      </w:r>
      <w:r w:rsidRPr="006F62B4">
        <w:rPr>
          <w:rFonts w:ascii="Calibri" w:eastAsia="Times New Roman" w:hAnsi="Calibri" w:cs="Calibri"/>
          <w:b/>
          <w:bCs/>
          <w:szCs w:val="24"/>
          <w:lang w:val="x-none" w:eastAsia="x-none"/>
        </w:rPr>
        <w:t>Rządowego Fundusz Polski Ład: Program Inwestycji Strategicznych</w:t>
      </w:r>
      <w:r w:rsidRPr="006F62B4">
        <w:rPr>
          <w:rFonts w:ascii="Calibri" w:eastAsia="Times New Roman" w:hAnsi="Calibri" w:cs="Calibri"/>
          <w:szCs w:val="24"/>
          <w:lang w:eastAsia="x-none"/>
        </w:rPr>
        <w:t>; w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 przypadku niedotrzymania 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powyższego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>terminu</w:t>
      </w:r>
      <w:r w:rsidRPr="006F62B4">
        <w:rPr>
          <w:rFonts w:ascii="Calibri" w:eastAsia="Times New Roman" w:hAnsi="Calibri" w:cs="Calibri"/>
          <w:szCs w:val="24"/>
          <w:lang w:eastAsia="x-none"/>
        </w:rPr>
        <w:t xml:space="preserve"> 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z winy Wykonawcy, Zamawiający zleci wykonanie i umieszczenie tablic innemu podmiotowi, a poniesione koszty potrąci z wynagrodzenia Wykonawcy. </w:t>
      </w:r>
    </w:p>
    <w:p w14:paraId="10A742B6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Organizacja placu budowy, zaplecza, wraz z opłatami za media na czas trwania budowy, leży po stronie Wykonawcy.</w:t>
      </w:r>
    </w:p>
    <w:p w14:paraId="7BB700C7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6A5C921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1121D421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9D3A0FF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26D43A85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36D5B8AA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401A1C03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Kierownik budowy (robót) zobowiązany jest do prowadzenia dziennika budowy (rozbiórki).</w:t>
      </w:r>
    </w:p>
    <w:p w14:paraId="44B17927" w14:textId="77777777" w:rsidR="006F62B4" w:rsidRPr="006F62B4" w:rsidRDefault="006F62B4" w:rsidP="006F62B4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Kierownik budowy (robót) działać będzie w granicach umocowania określonego w ustawie Prawo budowlane.</w:t>
      </w:r>
    </w:p>
    <w:p w14:paraId="6781B3BE" w14:textId="77777777" w:rsidR="006F62B4" w:rsidRPr="006F62B4" w:rsidRDefault="006F62B4" w:rsidP="006F62B4">
      <w:pPr>
        <w:tabs>
          <w:tab w:val="left" w:pos="3544"/>
        </w:tabs>
        <w:spacing w:line="240" w:lineRule="auto"/>
        <w:ind w:left="283" w:hanging="28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5D97369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5</w:t>
      </w:r>
    </w:p>
    <w:p w14:paraId="322D78DC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Wynagrodzenie i zapłata wynagrodzenia</w:t>
      </w:r>
    </w:p>
    <w:p w14:paraId="15825130" w14:textId="77777777" w:rsidR="006F62B4" w:rsidRPr="006F62B4" w:rsidRDefault="006F62B4" w:rsidP="006F62B4">
      <w:pPr>
        <w:numPr>
          <w:ilvl w:val="0"/>
          <w:numId w:val="10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wykonanie przedmiotu umowy, określonego w § 1, strony 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ustalają wynagrodzenie ryczałtowe </w:t>
      </w:r>
      <w:r w:rsidRPr="006F62B4">
        <w:rPr>
          <w:rFonts w:ascii="Calibri" w:eastAsia="Times New Roman" w:hAnsi="Calibri" w:cs="Calibri"/>
          <w:szCs w:val="24"/>
          <w:lang w:eastAsia="pl-PL"/>
        </w:rPr>
        <w:t>w wysokości:</w:t>
      </w:r>
    </w:p>
    <w:p w14:paraId="437159EE" w14:textId="77777777" w:rsidR="006F62B4" w:rsidRPr="006F62B4" w:rsidRDefault="006F62B4" w:rsidP="006F62B4">
      <w:pPr>
        <w:tabs>
          <w:tab w:val="left" w:pos="3544"/>
        </w:tabs>
        <w:spacing w:line="240" w:lineRule="auto"/>
        <w:ind w:firstLine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…….......................……… zł. netto 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(słownie złotych: …………...…….) </w:t>
      </w:r>
    </w:p>
    <w:p w14:paraId="6E93E1D7" w14:textId="77777777" w:rsidR="006F62B4" w:rsidRPr="006F62B4" w:rsidRDefault="006F62B4" w:rsidP="006F62B4">
      <w:pPr>
        <w:tabs>
          <w:tab w:val="left" w:pos="3544"/>
        </w:tabs>
        <w:spacing w:line="240" w:lineRule="auto"/>
        <w:ind w:firstLine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……….......................…… zł. brutto </w:t>
      </w:r>
      <w:r w:rsidRPr="006F62B4">
        <w:rPr>
          <w:rFonts w:ascii="Calibri" w:eastAsia="Times New Roman" w:hAnsi="Calibri" w:cs="Calibri"/>
          <w:szCs w:val="24"/>
          <w:lang w:eastAsia="pl-PL"/>
        </w:rPr>
        <w:t>(słownie złotych: ……….……….)</w:t>
      </w:r>
    </w:p>
    <w:p w14:paraId="3A4BE1E7" w14:textId="77777777" w:rsidR="006F62B4" w:rsidRPr="006F62B4" w:rsidRDefault="006F62B4" w:rsidP="006F62B4">
      <w:pPr>
        <w:numPr>
          <w:ilvl w:val="0"/>
          <w:numId w:val="10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Wynagrodzenie ryczałtowe, o którym mowa w ust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0C262ADF" w14:textId="77777777" w:rsidR="006F62B4" w:rsidRPr="006F62B4" w:rsidRDefault="006F62B4" w:rsidP="006F62B4">
      <w:pPr>
        <w:numPr>
          <w:ilvl w:val="0"/>
          <w:numId w:val="10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2F475939" w14:textId="77777777" w:rsidR="006F62B4" w:rsidRPr="006F62B4" w:rsidRDefault="006F62B4" w:rsidP="006F62B4">
      <w:pPr>
        <w:numPr>
          <w:ilvl w:val="0"/>
          <w:numId w:val="10"/>
        </w:numPr>
        <w:tabs>
          <w:tab w:val="left" w:pos="354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eastAsia="CIDFont+F2" w:hAnsi="Calibri" w:cs="Calibri"/>
          <w:szCs w:val="24"/>
          <w:lang w:eastAsia="pl-PL"/>
        </w:rPr>
      </w:pPr>
      <w:r w:rsidRPr="006F62B4">
        <w:rPr>
          <w:rFonts w:ascii="Calibri" w:eastAsia="CIDFont+F2" w:hAnsi="Calibri" w:cs="Calibri"/>
          <w:szCs w:val="24"/>
          <w:lang w:eastAsia="pl-PL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Strategicznych, przy czym zapłata wynagrodzenia Wykonawcy w całości nastąpi po wykonaniu inwestycji w terminie nie dłuższym </w:t>
      </w:r>
      <w:r w:rsidRPr="006F62B4">
        <w:rPr>
          <w:rFonts w:ascii="Calibri" w:eastAsia="CIDFont+F2" w:hAnsi="Calibri" w:cs="Calibri"/>
          <w:b/>
          <w:bCs/>
          <w:szCs w:val="24"/>
          <w:lang w:eastAsia="pl-PL"/>
        </w:rPr>
        <w:t>niż 35</w:t>
      </w:r>
      <w:r w:rsidRPr="006F62B4">
        <w:rPr>
          <w:rFonts w:ascii="Calibri" w:eastAsia="CIDFont+F2" w:hAnsi="Calibri" w:cs="Calibri"/>
          <w:szCs w:val="24"/>
          <w:lang w:eastAsia="pl-PL"/>
        </w:rPr>
        <w:t xml:space="preserve"> dni od dnia dokonania odbioru robót przez Zamawiającego.</w:t>
      </w:r>
    </w:p>
    <w:p w14:paraId="5F3699A0" w14:textId="77777777" w:rsidR="006F62B4" w:rsidRPr="006F62B4" w:rsidRDefault="006F62B4" w:rsidP="006F62B4">
      <w:pPr>
        <w:numPr>
          <w:ilvl w:val="0"/>
          <w:numId w:val="10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oświadcza, że jest płatnikiem podatku VAT, uprawnionym do wystawienia faktury VAT.</w:t>
      </w:r>
    </w:p>
    <w:p w14:paraId="4CB078A0" w14:textId="77777777" w:rsidR="006F62B4" w:rsidRPr="006F62B4" w:rsidRDefault="006F62B4" w:rsidP="006F62B4">
      <w:pPr>
        <w:widowControl w:val="0"/>
        <w:numPr>
          <w:ilvl w:val="0"/>
          <w:numId w:val="10"/>
        </w:numPr>
        <w:tabs>
          <w:tab w:val="left" w:pos="3544"/>
        </w:tabs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Zapłata wynagrodzenia będzie dokonywana w oparciu o dwie faktury: zaliczkową oraz końcową wystawioną po wykonaniu przedmiotu umowy, tj.:</w:t>
      </w:r>
    </w:p>
    <w:p w14:paraId="29106260" w14:textId="77777777" w:rsidR="006F62B4" w:rsidRPr="006F62B4" w:rsidRDefault="006F62B4" w:rsidP="006F62B4">
      <w:pPr>
        <w:widowControl w:val="0"/>
        <w:numPr>
          <w:ilvl w:val="1"/>
          <w:numId w:val="10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Zamawiający tytułem przedpłaty za realizację przedmiotu umowy, w terminie 14 dni od dnia doręczenia Zamawiającemu prawidłowo wystawionej faktury zaliczkowej, wypłaci Wykonawcy zaliczkę w wysokości 5% umownego wynagrodzenia brutto, </w:t>
      </w:r>
      <w:r w:rsidRPr="006F62B4">
        <w:rPr>
          <w:rFonts w:ascii="Calibri" w:eastAsia="Times New Roman" w:hAnsi="Calibri" w:cs="Calibri"/>
          <w:b/>
          <w:bCs/>
          <w:szCs w:val="24"/>
          <w:lang w:eastAsia="pl-PL"/>
        </w:rPr>
        <w:t>tj. kwotę ……….. zł</w:t>
      </w:r>
      <w:r w:rsidRPr="006F62B4">
        <w:rPr>
          <w:rFonts w:ascii="Calibri" w:eastAsia="Times New Roman" w:hAnsi="Calibri" w:cs="Calibri"/>
          <w:szCs w:val="24"/>
          <w:lang w:eastAsia="pl-PL"/>
        </w:rPr>
        <w:t>, która stanowi udział własny Zamawiającego zgodnie z warunkami Promesy Wstępnej dotyczącej dofinansowania inwestycji z Programu Rządowy Fundusz Polski Ład: Program Inwestycji Strategicznych (Nr Promesy: 01/2021/3315/PolskiLad).</w:t>
      </w:r>
    </w:p>
    <w:p w14:paraId="749AC4F4" w14:textId="77777777" w:rsidR="006F62B4" w:rsidRPr="006F62B4" w:rsidRDefault="006F62B4" w:rsidP="006F62B4">
      <w:pPr>
        <w:widowControl w:val="0"/>
        <w:numPr>
          <w:ilvl w:val="1"/>
          <w:numId w:val="10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="Calibri" w:eastAsia="Times New Roman" w:hAnsi="Calibri" w:cs="Calibri"/>
          <w:color w:val="FF0000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po wykonaniu przedmiotu umowy i podpisaniu protokołu odbioru końcowego robót budowlanych Wykonawca zobowiązany będzie do dostarczenia prawidłowo wystawionej faktury końcowej w terminie do 5 dni kalendarzowych od daty odbioru końcowego. Zamawiający, w terminie do 30 dni od dnia doręczenia zamawiającemu prawidłowo wystawionej faktury końcowej, wypłaci Wykonawcy pozostałą część wynagrodzenia określonego w ust. § 5 ust. 1 umowy, </w:t>
      </w:r>
      <w:r w:rsidRPr="006F62B4">
        <w:rPr>
          <w:rFonts w:ascii="Calibri" w:eastAsia="Times New Roman" w:hAnsi="Calibri" w:cs="Calibri"/>
          <w:b/>
          <w:bCs/>
          <w:szCs w:val="24"/>
          <w:lang w:eastAsia="pl-PL"/>
        </w:rPr>
        <w:t>tj. kwotę …….. zł brutto</w:t>
      </w:r>
      <w:r w:rsidRPr="006F62B4">
        <w:rPr>
          <w:rFonts w:ascii="Calibri" w:eastAsia="Times New Roman" w:hAnsi="Calibri" w:cs="Calibri"/>
          <w:szCs w:val="24"/>
          <w:lang w:eastAsia="pl-PL"/>
        </w:rPr>
        <w:t xml:space="preserve">. </w:t>
      </w:r>
    </w:p>
    <w:p w14:paraId="7082BACD" w14:textId="77777777" w:rsidR="006F62B4" w:rsidRPr="006F62B4" w:rsidRDefault="006F62B4" w:rsidP="006F62B4">
      <w:pPr>
        <w:numPr>
          <w:ilvl w:val="0"/>
          <w:numId w:val="10"/>
        </w:numPr>
        <w:tabs>
          <w:tab w:val="left" w:pos="426"/>
          <w:tab w:val="left" w:pos="3544"/>
        </w:tabs>
        <w:spacing w:line="240" w:lineRule="auto"/>
        <w:jc w:val="both"/>
        <w:rPr>
          <w:rFonts w:ascii="Calibri" w:eastAsia="Times New Roman" w:hAnsi="Calibri" w:cs="Calibri"/>
          <w:i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Płatność realizowana będzie przelewem na konto Wykonawcy ...................................</w:t>
      </w:r>
    </w:p>
    <w:p w14:paraId="6245358B" w14:textId="77777777" w:rsidR="006F62B4" w:rsidRPr="006F62B4" w:rsidRDefault="006F62B4" w:rsidP="006F62B4">
      <w:pPr>
        <w:numPr>
          <w:ilvl w:val="0"/>
          <w:numId w:val="10"/>
        </w:numPr>
        <w:tabs>
          <w:tab w:val="left" w:pos="426"/>
          <w:tab w:val="left" w:pos="3544"/>
        </w:tabs>
        <w:spacing w:line="240" w:lineRule="auto"/>
        <w:jc w:val="both"/>
        <w:rPr>
          <w:rFonts w:ascii="Calibri" w:eastAsia="Times New Roman" w:hAnsi="Calibri" w:cs="Calibri"/>
          <w:i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 zobowiązany jest do wystawiania faktur na adres: Gmina Dobre Miasto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ul. Warszawska 14</w:t>
      </w:r>
      <w:r w:rsidRPr="006F62B4">
        <w:rPr>
          <w:rFonts w:ascii="Calibri" w:eastAsia="Times New Roman" w:hAnsi="Calibri" w:cs="Calibri"/>
          <w:i/>
          <w:szCs w:val="24"/>
          <w:lang w:eastAsia="pl-PL"/>
        </w:rPr>
        <w:t xml:space="preserve">, </w:t>
      </w:r>
      <w:r w:rsidRPr="006F62B4">
        <w:rPr>
          <w:rFonts w:ascii="Calibri" w:eastAsia="Times New Roman" w:hAnsi="Calibri" w:cs="Calibri"/>
          <w:szCs w:val="24"/>
          <w:lang w:eastAsia="pl-PL"/>
        </w:rPr>
        <w:t>11-040 Dobre Miasto</w:t>
      </w:r>
      <w:r w:rsidRPr="006F62B4">
        <w:rPr>
          <w:rFonts w:ascii="Calibri" w:eastAsia="Times New Roman" w:hAnsi="Calibri" w:cs="Calibri"/>
          <w:i/>
          <w:szCs w:val="24"/>
          <w:lang w:eastAsia="pl-PL"/>
        </w:rPr>
        <w:t xml:space="preserve">, </w:t>
      </w:r>
      <w:r w:rsidRPr="006F62B4">
        <w:rPr>
          <w:rFonts w:ascii="Calibri" w:eastAsia="Times New Roman" w:hAnsi="Calibri" w:cs="Calibri"/>
          <w:szCs w:val="24"/>
          <w:lang w:eastAsia="pl-PL"/>
        </w:rPr>
        <w:t>NIP 7393845814.</w:t>
      </w:r>
    </w:p>
    <w:p w14:paraId="14240511" w14:textId="77777777" w:rsidR="006F62B4" w:rsidRPr="006F62B4" w:rsidRDefault="006F62B4" w:rsidP="006F62B4">
      <w:pPr>
        <w:tabs>
          <w:tab w:val="left" w:pos="3544"/>
        </w:tabs>
        <w:spacing w:line="240" w:lineRule="auto"/>
        <w:ind w:left="284"/>
        <w:jc w:val="both"/>
        <w:rPr>
          <w:rFonts w:ascii="Calibri" w:eastAsia="Times New Roman" w:hAnsi="Calibri" w:cs="Calibri"/>
          <w:i/>
          <w:szCs w:val="24"/>
          <w:lang w:eastAsia="pl-PL"/>
        </w:rPr>
      </w:pPr>
    </w:p>
    <w:p w14:paraId="44E32269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58ABE9B0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6</w:t>
      </w:r>
    </w:p>
    <w:p w14:paraId="5630F315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F62B4">
        <w:rPr>
          <w:rFonts w:ascii="Calibri" w:eastAsia="Times New Roman" w:hAnsi="Calibri" w:cs="Times New Roman"/>
          <w:b/>
          <w:szCs w:val="24"/>
          <w:lang w:eastAsia="pl-PL"/>
        </w:rPr>
        <w:t xml:space="preserve">      Odbiory</w:t>
      </w:r>
    </w:p>
    <w:p w14:paraId="2EEA46EB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lastRenderedPageBreak/>
        <w:t>Strony zgodnie postanawiają, że stosowane będą następujące rodzaje odbiorów robót:</w:t>
      </w:r>
    </w:p>
    <w:p w14:paraId="6CAF7A7D" w14:textId="77777777" w:rsidR="006F62B4" w:rsidRPr="006F62B4" w:rsidRDefault="006F62B4" w:rsidP="006F62B4">
      <w:pPr>
        <w:numPr>
          <w:ilvl w:val="1"/>
          <w:numId w:val="11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 xml:space="preserve">odbiory robót zanikających i ulegających zakryciu, </w:t>
      </w:r>
    </w:p>
    <w:p w14:paraId="22FAF470" w14:textId="77777777" w:rsidR="006F62B4" w:rsidRPr="006F62B4" w:rsidRDefault="006F62B4" w:rsidP="006F62B4">
      <w:pPr>
        <w:numPr>
          <w:ilvl w:val="1"/>
          <w:numId w:val="11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odbiór końcowy.</w:t>
      </w:r>
    </w:p>
    <w:p w14:paraId="10803D3D" w14:textId="77777777" w:rsidR="006F62B4" w:rsidRPr="006F62B4" w:rsidRDefault="006F62B4" w:rsidP="006F62B4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22BA0AC1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563B4D6D" w14:textId="77777777" w:rsidR="006F62B4" w:rsidRPr="006F62B4" w:rsidRDefault="006F62B4" w:rsidP="006F62B4">
      <w:pPr>
        <w:numPr>
          <w:ilvl w:val="0"/>
          <w:numId w:val="11"/>
        </w:numPr>
        <w:spacing w:line="240" w:lineRule="auto"/>
        <w:ind w:hanging="463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3C163B18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3BE5E228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7D21FB95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 xml:space="preserve">Zgłoszenie do odbioru końcowego powinno być dokonane, </w:t>
      </w:r>
      <w:r w:rsidRPr="006F62B4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w terminie co najmniej 14 </w:t>
      </w:r>
      <w:r w:rsidRPr="006F62B4">
        <w:rPr>
          <w:rFonts w:ascii="Calibri" w:eastAsia="Times New Roman" w:hAnsi="Calibri" w:cs="Times New Roman"/>
          <w:szCs w:val="24"/>
          <w:lang w:eastAsia="pl-PL"/>
        </w:rPr>
        <w:t xml:space="preserve">dni roboczych przed upływem terminu zakończenia zadania, określonego w umowie.  </w:t>
      </w:r>
    </w:p>
    <w:p w14:paraId="1BBD8847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5121DD17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1B2B9845" w14:textId="77777777" w:rsidR="006F62B4" w:rsidRPr="006F62B4" w:rsidRDefault="006F62B4" w:rsidP="006F62B4">
      <w:pPr>
        <w:numPr>
          <w:ilvl w:val="0"/>
          <w:numId w:val="1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6F62B4">
        <w:rPr>
          <w:rFonts w:ascii="Calibri" w:eastAsia="Times New Roman" w:hAnsi="Calibri" w:cs="Times New Roman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27D4B88" w14:textId="77777777" w:rsidR="006F62B4" w:rsidRPr="006F62B4" w:rsidRDefault="006F62B4" w:rsidP="006F62B4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4BC790A6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2050E0A" w14:textId="77777777" w:rsidR="006F62B4" w:rsidRPr="006F62B4" w:rsidRDefault="006F62B4" w:rsidP="006F62B4">
      <w:p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6F87863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 7</w:t>
      </w:r>
    </w:p>
    <w:p w14:paraId="152F573E" w14:textId="77777777" w:rsidR="006F62B4" w:rsidRPr="006F62B4" w:rsidRDefault="006F62B4" w:rsidP="006F62B4">
      <w:pPr>
        <w:tabs>
          <w:tab w:val="left" w:pos="3544"/>
        </w:tabs>
        <w:spacing w:before="200" w:after="200" w:line="240" w:lineRule="auto"/>
        <w:jc w:val="center"/>
        <w:rPr>
          <w:rFonts w:ascii="Calibri" w:eastAsia="Times New Roman" w:hAnsi="Calibri" w:cs="Calibri"/>
          <w:b/>
          <w:szCs w:val="24"/>
          <w:lang w:bidi="en-US"/>
        </w:rPr>
      </w:pPr>
      <w:r w:rsidRPr="006F62B4">
        <w:rPr>
          <w:rFonts w:ascii="Calibri" w:eastAsia="Times New Roman" w:hAnsi="Calibri" w:cs="Calibri"/>
          <w:b/>
          <w:szCs w:val="24"/>
          <w:lang w:bidi="en-US"/>
        </w:rPr>
        <w:t>Wymagania dotyczące zatrudnienia na podstawie umowy o pracę</w:t>
      </w:r>
    </w:p>
    <w:p w14:paraId="5432A0DE" w14:textId="77777777" w:rsidR="006F62B4" w:rsidRPr="006F62B4" w:rsidRDefault="006F62B4" w:rsidP="006F62B4">
      <w:pPr>
        <w:numPr>
          <w:ilvl w:val="1"/>
          <w:numId w:val="24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6F62B4">
        <w:rPr>
          <w:rFonts w:ascii="Calibri" w:eastAsia="Times New Roman" w:hAnsi="Calibri" w:cs="Calibr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6F62B4">
        <w:rPr>
          <w:rFonts w:ascii="Calibri" w:eastAsia="Calibri" w:hAnsi="Calibri" w:cs="Calibri"/>
          <w:b/>
          <w:bCs/>
          <w:kern w:val="2"/>
          <w:szCs w:val="24"/>
          <w:lang w:eastAsia="zh-CN" w:bidi="hi-IN"/>
        </w:rPr>
        <w:t>roboty ziemne,</w:t>
      </w:r>
      <w:r w:rsidRPr="006F62B4">
        <w:rPr>
          <w:rFonts w:ascii="Calibri" w:eastAsia="Calibri" w:hAnsi="Calibri" w:cs="Calibri"/>
          <w:kern w:val="2"/>
          <w:szCs w:val="24"/>
          <w:lang w:eastAsia="zh-CN" w:bidi="hi-IN"/>
        </w:rPr>
        <w:t xml:space="preserve"> </w:t>
      </w:r>
      <w:r w:rsidRPr="006F62B4">
        <w:rPr>
          <w:rFonts w:ascii="Calibri" w:eastAsia="Calibri" w:hAnsi="Calibri" w:cs="Calibri"/>
          <w:b/>
          <w:bCs/>
          <w:kern w:val="2"/>
          <w:szCs w:val="24"/>
          <w:lang w:eastAsia="zh-CN" w:bidi="hi-IN"/>
        </w:rPr>
        <w:t xml:space="preserve">wykonanie podbudów, nawierzchni i ogrodzeń, instalację wod-kan, elektryczną, roboty budowlane i  wykończeniowe oraz </w:t>
      </w:r>
      <w:r w:rsidRPr="006F62B4">
        <w:rPr>
          <w:rFonts w:ascii="Calibri" w:eastAsia="Times New Roman" w:hAnsi="Calibri" w:cs="Calibri"/>
          <w:b/>
          <w:bCs/>
          <w:szCs w:val="24"/>
          <w:lang w:eastAsia="pl-PL"/>
        </w:rPr>
        <w:t>zagospodarowania terenów zielonych</w:t>
      </w:r>
      <w:r w:rsidRPr="006F62B4">
        <w:rPr>
          <w:rFonts w:ascii="Calibri" w:eastAsia="Calibri" w:hAnsi="Calibri" w:cs="Calibri"/>
          <w:b/>
          <w:bCs/>
          <w:kern w:val="2"/>
          <w:szCs w:val="24"/>
          <w:lang w:eastAsia="zh-CN" w:bidi="hi-IN"/>
        </w:rPr>
        <w:t xml:space="preserve"> </w:t>
      </w:r>
      <w:r w:rsidRPr="006F62B4">
        <w:rPr>
          <w:rFonts w:ascii="Calibri" w:eastAsia="Times New Roman" w:hAnsi="Calibri" w:cs="Calibr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35523918" w14:textId="77777777" w:rsidR="006F62B4" w:rsidRPr="006F62B4" w:rsidRDefault="006F62B4" w:rsidP="006F62B4">
      <w:pPr>
        <w:numPr>
          <w:ilvl w:val="1"/>
          <w:numId w:val="24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6F62B4">
        <w:rPr>
          <w:rFonts w:ascii="Calibri" w:eastAsia="Times New Roman" w:hAnsi="Calibri" w:cs="Calibri"/>
          <w:szCs w:val="24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6F62B4">
        <w:rPr>
          <w:rFonts w:ascii="Calibri" w:eastAsia="Times New Roman" w:hAnsi="Calibri" w:cs="Calibri"/>
          <w:bCs/>
          <w:szCs w:val="24"/>
        </w:rPr>
        <w:t>ust. 1</w:t>
      </w:r>
      <w:r w:rsidRPr="006F62B4">
        <w:rPr>
          <w:rFonts w:ascii="Calibri" w:eastAsia="Times New Roman" w:hAnsi="Calibri" w:cs="Calibri"/>
          <w:szCs w:val="24"/>
        </w:rPr>
        <w:t xml:space="preserve">. Zamawiający uprawniony jest w szczególności do: </w:t>
      </w:r>
    </w:p>
    <w:p w14:paraId="2E651C65" w14:textId="77777777" w:rsidR="006F62B4" w:rsidRPr="006F62B4" w:rsidRDefault="006F62B4" w:rsidP="006F62B4">
      <w:pPr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żądania oświadczeń i dokumentów w zakresie potwierdzenia spełniania ww. wymogów i dokonywania ich oceny,</w:t>
      </w:r>
    </w:p>
    <w:p w14:paraId="77FF1DE3" w14:textId="77777777" w:rsidR="006F62B4" w:rsidRPr="006F62B4" w:rsidRDefault="006F62B4" w:rsidP="006F62B4">
      <w:pPr>
        <w:numPr>
          <w:ilvl w:val="0"/>
          <w:numId w:val="23"/>
        </w:numPr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żądania wyjaśnień w przypadku wątpliwości w zakresie potwierdzenia spełniania ww. wymogów,</w:t>
      </w:r>
    </w:p>
    <w:p w14:paraId="112A8D72" w14:textId="77777777" w:rsidR="006F62B4" w:rsidRPr="006F62B4" w:rsidRDefault="006F62B4" w:rsidP="006F62B4">
      <w:pPr>
        <w:numPr>
          <w:ilvl w:val="0"/>
          <w:numId w:val="23"/>
        </w:numPr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przeprowadzania kontroli na miejscu wykonywania świadczenia.</w:t>
      </w:r>
    </w:p>
    <w:p w14:paraId="28810B2F" w14:textId="77777777" w:rsidR="006F62B4" w:rsidRPr="006F62B4" w:rsidRDefault="006F62B4" w:rsidP="006F62B4">
      <w:pPr>
        <w:numPr>
          <w:ilvl w:val="1"/>
          <w:numId w:val="24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6F62B4">
        <w:rPr>
          <w:rFonts w:ascii="Calibri" w:eastAsia="Times New Roman" w:hAnsi="Calibri" w:cs="Calibr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6F62B4">
        <w:rPr>
          <w:rFonts w:ascii="Calibri" w:eastAsia="Times New Roman" w:hAnsi="Calibri" w:cs="Calibri"/>
          <w:bCs/>
          <w:szCs w:val="24"/>
        </w:rPr>
        <w:t>ust. 1</w:t>
      </w:r>
      <w:r w:rsidRPr="006F62B4">
        <w:rPr>
          <w:rFonts w:ascii="Calibri" w:eastAsia="Times New Roman" w:hAnsi="Calibri" w:cs="Calibr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996C976" w14:textId="77777777" w:rsidR="006F62B4" w:rsidRPr="006F62B4" w:rsidRDefault="006F62B4" w:rsidP="006F62B4">
      <w:pPr>
        <w:numPr>
          <w:ilvl w:val="1"/>
          <w:numId w:val="24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6F62B4">
        <w:rPr>
          <w:rFonts w:ascii="Calibri" w:eastAsia="Times New Roman" w:hAnsi="Calibri" w:cs="Calibr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6F62B4">
        <w:rPr>
          <w:rFonts w:ascii="Calibri" w:eastAsia="Times New Roman" w:hAnsi="Calibri" w:cs="Calibri"/>
          <w:bCs/>
          <w:szCs w:val="24"/>
        </w:rPr>
        <w:t>ust. 1</w:t>
      </w:r>
      <w:r w:rsidRPr="006F62B4">
        <w:rPr>
          <w:rFonts w:ascii="Calibri" w:eastAsia="Times New Roman" w:hAnsi="Calibri" w:cs="Calibri"/>
          <w:szCs w:val="24"/>
        </w:rPr>
        <w:t xml:space="preserve"> niniejszej umowy, w szczególności:</w:t>
      </w:r>
    </w:p>
    <w:p w14:paraId="28BBA755" w14:textId="77777777" w:rsidR="006F62B4" w:rsidRPr="006F62B4" w:rsidRDefault="006F62B4" w:rsidP="006F62B4">
      <w:pPr>
        <w:numPr>
          <w:ilvl w:val="0"/>
          <w:numId w:val="22"/>
        </w:numPr>
        <w:tabs>
          <w:tab w:val="left" w:pos="709"/>
        </w:tabs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oświadczenia zatrudnionego pracownika,</w:t>
      </w:r>
    </w:p>
    <w:p w14:paraId="420F3E45" w14:textId="77777777" w:rsidR="006F62B4" w:rsidRPr="006F62B4" w:rsidRDefault="006F62B4" w:rsidP="006F62B4">
      <w:pPr>
        <w:numPr>
          <w:ilvl w:val="0"/>
          <w:numId w:val="22"/>
        </w:numPr>
        <w:tabs>
          <w:tab w:val="left" w:pos="709"/>
        </w:tabs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oświadczenia wykonawcy lub podwykonawcy o zatrudnieniu pracownika na podstawie umowy o pracę,</w:t>
      </w:r>
    </w:p>
    <w:p w14:paraId="5DD4C777" w14:textId="77777777" w:rsidR="006F62B4" w:rsidRPr="006F62B4" w:rsidRDefault="006F62B4" w:rsidP="006F62B4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poświadczonej za zgodność z oryginałem kopii umowy o pracę zatrudnionego pracownika,</w:t>
      </w:r>
    </w:p>
    <w:p w14:paraId="46F4F75F" w14:textId="77777777" w:rsidR="006F62B4" w:rsidRPr="006F62B4" w:rsidRDefault="006F62B4" w:rsidP="006F62B4">
      <w:pPr>
        <w:numPr>
          <w:ilvl w:val="0"/>
          <w:numId w:val="22"/>
        </w:numPr>
        <w:tabs>
          <w:tab w:val="left" w:pos="709"/>
        </w:tabs>
        <w:spacing w:line="240" w:lineRule="auto"/>
        <w:ind w:left="714" w:hanging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innych dokumentów</w:t>
      </w:r>
    </w:p>
    <w:p w14:paraId="3EC2DADE" w14:textId="77777777" w:rsidR="006F62B4" w:rsidRPr="006F62B4" w:rsidRDefault="006F62B4" w:rsidP="006F62B4">
      <w:pPr>
        <w:tabs>
          <w:tab w:val="left" w:pos="3544"/>
        </w:tabs>
        <w:spacing w:line="240" w:lineRule="auto"/>
        <w:ind w:left="357"/>
        <w:jc w:val="both"/>
        <w:rPr>
          <w:rFonts w:ascii="Calibri" w:eastAsia="Times New Roman" w:hAnsi="Calibri" w:cs="Calibri"/>
          <w:szCs w:val="24"/>
          <w:lang w:bidi="en-US"/>
        </w:rPr>
      </w:pPr>
      <w:r w:rsidRPr="006F62B4">
        <w:rPr>
          <w:rFonts w:ascii="Calibri" w:eastAsia="Times New Roman" w:hAnsi="Calibri" w:cs="Calibr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4534AF1" w14:textId="77777777" w:rsidR="006F62B4" w:rsidRPr="006F62B4" w:rsidRDefault="006F62B4" w:rsidP="006F62B4">
      <w:pPr>
        <w:numPr>
          <w:ilvl w:val="1"/>
          <w:numId w:val="24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6F62B4">
        <w:rPr>
          <w:rFonts w:ascii="Calibri" w:eastAsia="Times New Roman" w:hAnsi="Calibri" w:cs="Calibr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6F62B4">
        <w:rPr>
          <w:rFonts w:ascii="Calibri" w:eastAsia="Times New Roman" w:hAnsi="Calibri" w:cs="Calibri"/>
          <w:bCs/>
          <w:szCs w:val="24"/>
        </w:rPr>
        <w:t>ust. 1</w:t>
      </w:r>
      <w:r w:rsidRPr="006F62B4">
        <w:rPr>
          <w:rFonts w:ascii="Calibri" w:eastAsia="Times New Roman" w:hAnsi="Calibri" w:cs="Calibr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6F62B4">
        <w:rPr>
          <w:rFonts w:ascii="Calibri" w:eastAsia="Times New Roman" w:hAnsi="Calibri" w:cs="Calibri"/>
          <w:bCs/>
          <w:szCs w:val="24"/>
        </w:rPr>
        <w:t xml:space="preserve">§ 9 </w:t>
      </w:r>
      <w:r w:rsidRPr="006F62B4">
        <w:rPr>
          <w:rFonts w:ascii="Calibri" w:eastAsia="Times New Roman" w:hAnsi="Calibri" w:cs="Calibri"/>
          <w:szCs w:val="24"/>
        </w:rPr>
        <w:t xml:space="preserve">umowy. </w:t>
      </w:r>
    </w:p>
    <w:p w14:paraId="1A6EE6A8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2B936C1C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 8</w:t>
      </w:r>
    </w:p>
    <w:p w14:paraId="51A74709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Zabezpieczenie należytego wykonania umowy</w:t>
      </w:r>
    </w:p>
    <w:p w14:paraId="195D0E72" w14:textId="77777777" w:rsidR="006F62B4" w:rsidRPr="006F62B4" w:rsidRDefault="006F62B4" w:rsidP="006F62B4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6F62B4">
        <w:rPr>
          <w:rFonts w:ascii="Calibri" w:eastAsia="Times New Roman" w:hAnsi="Calibri" w:cs="Calibri"/>
          <w:i/>
          <w:szCs w:val="24"/>
          <w:lang w:eastAsia="pl-PL"/>
        </w:rPr>
        <w:t>słownie złotych: …............……</w:t>
      </w:r>
      <w:r w:rsidRPr="006F62B4">
        <w:rPr>
          <w:rFonts w:ascii="Calibri" w:eastAsia="Times New Roman" w:hAnsi="Calibri" w:cs="Calibri"/>
          <w:szCs w:val="24"/>
          <w:lang w:eastAsia="pl-PL"/>
        </w:rPr>
        <w:t>) w formie …………………….</w:t>
      </w:r>
    </w:p>
    <w:p w14:paraId="21FFEDA7" w14:textId="77777777" w:rsidR="006F62B4" w:rsidRPr="006F62B4" w:rsidRDefault="006F62B4" w:rsidP="006F62B4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Zabezpieczenie należytego wykonania umowy zostanie zwrócone Wykonawcy w następujących terminach:</w:t>
      </w:r>
    </w:p>
    <w:p w14:paraId="724CE905" w14:textId="77777777" w:rsidR="006F62B4" w:rsidRPr="006F62B4" w:rsidRDefault="006F62B4" w:rsidP="006F62B4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1)</w:t>
      </w:r>
      <w:r w:rsidRPr="006F62B4">
        <w:rPr>
          <w:rFonts w:ascii="Calibri" w:eastAsia="Times New Roman" w:hAnsi="Calibri" w:cs="Calibr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0B945E5B" w14:textId="77777777" w:rsidR="006F62B4" w:rsidRPr="006F62B4" w:rsidRDefault="006F62B4" w:rsidP="006F62B4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2)</w:t>
      </w:r>
      <w:r w:rsidRPr="006F62B4">
        <w:rPr>
          <w:rFonts w:ascii="Calibri" w:eastAsia="Times New Roman" w:hAnsi="Calibri" w:cs="Calibr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55F46E26" w14:textId="77777777" w:rsidR="006F62B4" w:rsidRPr="006F62B4" w:rsidRDefault="006F62B4" w:rsidP="006F62B4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1D327E46" w14:textId="77777777" w:rsidR="006F62B4" w:rsidRPr="006F62B4" w:rsidRDefault="006F62B4" w:rsidP="006F62B4">
      <w:pPr>
        <w:tabs>
          <w:tab w:val="left" w:pos="3544"/>
        </w:tabs>
        <w:spacing w:line="240" w:lineRule="auto"/>
        <w:ind w:left="283" w:hanging="28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5230E6F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9</w:t>
      </w:r>
    </w:p>
    <w:p w14:paraId="1CED8B59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Kary umowne</w:t>
      </w:r>
    </w:p>
    <w:p w14:paraId="600792B2" w14:textId="77777777" w:rsidR="006F62B4" w:rsidRPr="006F62B4" w:rsidRDefault="006F62B4" w:rsidP="006F62B4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zapłaci Zamawiającemu kary umowne:</w:t>
      </w:r>
    </w:p>
    <w:p w14:paraId="1D93ADCD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457F63F8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4" w:name="_Hlk110432788"/>
      <w:r w:rsidRPr="006F62B4">
        <w:rPr>
          <w:rFonts w:ascii="Calibri" w:eastAsia="Times New Roman" w:hAnsi="Calibri" w:cs="Calibri"/>
          <w:szCs w:val="24"/>
          <w:lang w:eastAsia="pl-PL"/>
        </w:rPr>
        <w:t>w § 5 ust</w:t>
      </w:r>
      <w:bookmarkEnd w:id="4"/>
      <w:r w:rsidRPr="006F62B4">
        <w:rPr>
          <w:rFonts w:ascii="Calibri" w:eastAsia="Times New Roman" w:hAnsi="Calibri" w:cs="Calibri"/>
          <w:szCs w:val="24"/>
          <w:lang w:eastAsia="pl-PL"/>
        </w:rPr>
        <w:t>. 1,</w:t>
      </w:r>
    </w:p>
    <w:p w14:paraId="432AFA69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odstąpienie od umowy z przyczyn leżących po stronie Wykonawcy –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w wysokości 10 % łącznego wynagrodzenia brutto, określonego w § 5 ust. 1,</w:t>
      </w:r>
    </w:p>
    <w:p w14:paraId="62D55566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2D3A204B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każdorazowe nieprzedłożenie do zaakceptowania projektu umowy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29F5A8DA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05B713C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5F13F3EB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 przekroczenie terminu na dostarczenie Zamawiającemu wykazu osób, o którym mowa w § 7 ust. 3 – w wysokości 300 zł. za każdy dzień zwłoki, licząc od następnego dnia po terminie określonym w § 7 ust. 3, </w:t>
      </w:r>
    </w:p>
    <w:p w14:paraId="1B817882" w14:textId="77777777" w:rsidR="006F62B4" w:rsidRPr="006F62B4" w:rsidRDefault="006F62B4" w:rsidP="006F62B4">
      <w:pPr>
        <w:numPr>
          <w:ilvl w:val="2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zwłoki, licząc od następnego dnia po terminie wyznaczonym przez Zamawiającego,</w:t>
      </w:r>
    </w:p>
    <w:p w14:paraId="50F8C98D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7358F425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369B2C0C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Strony zastrzegają sobie prawo do dochodzenia odszkodowania na zasadach ogólnych, przewyższającego wysokość zastrzeżonych kar umownych.</w:t>
      </w:r>
    </w:p>
    <w:p w14:paraId="79F5A4E5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5FC3CB8B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75647221" w14:textId="77777777" w:rsidR="006F62B4" w:rsidRPr="006F62B4" w:rsidRDefault="006F62B4" w:rsidP="006F62B4">
      <w:pPr>
        <w:numPr>
          <w:ilvl w:val="1"/>
          <w:numId w:val="13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Łączna maksymalna wysokość </w:t>
      </w:r>
      <w:r w:rsidRPr="006F62B4">
        <w:rPr>
          <w:rFonts w:ascii="Calibri" w:eastAsia="Times New Roman" w:hAnsi="Calibri" w:cs="Calibri"/>
          <w:szCs w:val="24"/>
          <w:shd w:val="clear" w:color="auto" w:fill="FFFFFF"/>
          <w:lang w:eastAsia="pl-PL"/>
        </w:rPr>
        <w:t xml:space="preserve">kar umownych, których mogą dochodzić strony wynosi 30% wynagrodzenia </w:t>
      </w:r>
      <w:r w:rsidRPr="006F62B4">
        <w:rPr>
          <w:rFonts w:ascii="Calibri" w:eastAsia="Times New Roman" w:hAnsi="Calibri" w:cs="Calibri"/>
          <w:szCs w:val="24"/>
          <w:lang w:eastAsia="pl-PL"/>
        </w:rPr>
        <w:t>brutto, określonego w § 5 ust. 1.</w:t>
      </w:r>
    </w:p>
    <w:p w14:paraId="297B45A4" w14:textId="77777777" w:rsidR="006F62B4" w:rsidRPr="006F62B4" w:rsidRDefault="006F62B4" w:rsidP="006F62B4">
      <w:pPr>
        <w:tabs>
          <w:tab w:val="left" w:pos="3544"/>
        </w:tabs>
        <w:spacing w:line="240" w:lineRule="auto"/>
        <w:ind w:left="426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92B5C8C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10</w:t>
      </w:r>
    </w:p>
    <w:p w14:paraId="0F8A5B00" w14:textId="77777777" w:rsidR="006F62B4" w:rsidRPr="006F62B4" w:rsidRDefault="006F62B4" w:rsidP="006F62B4">
      <w:pPr>
        <w:tabs>
          <w:tab w:val="left" w:pos="3544"/>
        </w:tabs>
        <w:spacing w:before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Podwykonawstwo </w:t>
      </w:r>
    </w:p>
    <w:p w14:paraId="49D1D775" w14:textId="77777777" w:rsidR="006F62B4" w:rsidRPr="006F62B4" w:rsidRDefault="006F62B4" w:rsidP="006F62B4">
      <w:pPr>
        <w:tabs>
          <w:tab w:val="left" w:pos="3544"/>
        </w:tabs>
        <w:spacing w:before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12436FC9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może powierzyć realizację przedmiotu umowy podwykonawcy na podstawie zawartej umowy o podwykonawstwo w rozumieniu ustawy Pzp oraz niniejszej umowy.</w:t>
      </w:r>
    </w:p>
    <w:p w14:paraId="4024220D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 działania podwykonawców Wykonawca odpowiada jak za własne.</w:t>
      </w:r>
    </w:p>
    <w:p w14:paraId="453B10C2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5FEB99F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1823C5C2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trike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2F665169" w14:textId="77777777" w:rsidR="006F62B4" w:rsidRPr="006F62B4" w:rsidRDefault="006F62B4" w:rsidP="006F62B4">
      <w:pPr>
        <w:tabs>
          <w:tab w:val="left" w:pos="3544"/>
        </w:tabs>
        <w:spacing w:line="240" w:lineRule="auto"/>
        <w:ind w:firstLine="425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1) nie spełnia ona wymagań określonych w dokumentach zamówienia;</w:t>
      </w:r>
    </w:p>
    <w:p w14:paraId="034DE9E3" w14:textId="77777777" w:rsidR="006F62B4" w:rsidRPr="006F62B4" w:rsidRDefault="006F62B4" w:rsidP="006F62B4">
      <w:pPr>
        <w:tabs>
          <w:tab w:val="left" w:pos="3544"/>
        </w:tabs>
        <w:spacing w:line="240" w:lineRule="auto"/>
        <w:ind w:firstLine="425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2) przewiduje ona termin zapłaty wynagrodzenia dłuższy niż określony w ust. 2;</w:t>
      </w:r>
    </w:p>
    <w:p w14:paraId="5F125A8B" w14:textId="77777777" w:rsidR="006F62B4" w:rsidRPr="006F62B4" w:rsidRDefault="006F62B4" w:rsidP="006F62B4">
      <w:pPr>
        <w:tabs>
          <w:tab w:val="left" w:pos="3544"/>
        </w:tabs>
        <w:spacing w:line="240" w:lineRule="auto"/>
        <w:ind w:firstLine="425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3) zawiera ona postanowienia niezgodne z art. 463 Pzp.</w:t>
      </w:r>
    </w:p>
    <w:p w14:paraId="5E285F5D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4DDF4D99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0AB0C61F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3AAD3714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Niezgłoszenie sprzeciwu do przedłożonej umowy o podwykonawstwo,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w terminie określonym w pkt 8, uważa się za akceptację umowy przez zamawiającego</w:t>
      </w:r>
    </w:p>
    <w:p w14:paraId="2226CD5D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 lub jej zmianę, w </w:t>
      </w: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A12D1F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Przepisy ust. 3-10 stosuje się odpowiednio do zmian umowy o podwykonawstwo. </w:t>
      </w:r>
    </w:p>
    <w:p w14:paraId="534CCAEA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41145E1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5B29E87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1078A06D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EAF20FA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 przypadku zgłoszenia uwag, o których mowa w ust. 15, w terminie wskazanym przez zamawiającego, zamawiający może:</w:t>
      </w:r>
    </w:p>
    <w:p w14:paraId="1F911D8B" w14:textId="77777777" w:rsidR="006F62B4" w:rsidRPr="006F62B4" w:rsidRDefault="006F62B4" w:rsidP="006F62B4">
      <w:pPr>
        <w:numPr>
          <w:ilvl w:val="1"/>
          <w:numId w:val="20"/>
        </w:numPr>
        <w:spacing w:line="240" w:lineRule="auto"/>
        <w:ind w:left="709" w:hanging="283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1D2727C1" w14:textId="77777777" w:rsidR="006F62B4" w:rsidRPr="006F62B4" w:rsidRDefault="006F62B4" w:rsidP="006F62B4">
      <w:pPr>
        <w:numPr>
          <w:ilvl w:val="1"/>
          <w:numId w:val="20"/>
        </w:numPr>
        <w:spacing w:line="240" w:lineRule="auto"/>
        <w:ind w:left="709" w:hanging="283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22CCAD1" w14:textId="77777777" w:rsidR="006F62B4" w:rsidRPr="006F62B4" w:rsidRDefault="006F62B4" w:rsidP="006F62B4">
      <w:pPr>
        <w:numPr>
          <w:ilvl w:val="1"/>
          <w:numId w:val="20"/>
        </w:numPr>
        <w:tabs>
          <w:tab w:val="left" w:pos="709"/>
        </w:tabs>
        <w:spacing w:line="240" w:lineRule="auto"/>
        <w:ind w:left="709" w:hanging="283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B6D7425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pacing w:line="240" w:lineRule="auto"/>
        <w:ind w:left="425" w:hanging="425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010D561C" w14:textId="77777777" w:rsidR="006F62B4" w:rsidRPr="006F62B4" w:rsidRDefault="006F62B4" w:rsidP="006F62B4">
      <w:pPr>
        <w:numPr>
          <w:ilvl w:val="2"/>
          <w:numId w:val="14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="Calibri" w:eastAsia="Times New Roman" w:hAnsi="Calibri" w:cs="Calibri"/>
          <w:kern w:val="2"/>
          <w:szCs w:val="24"/>
        </w:rPr>
      </w:pPr>
      <w:r w:rsidRPr="006F62B4">
        <w:rPr>
          <w:rFonts w:ascii="Calibri" w:eastAsia="Times New Roman" w:hAnsi="Calibri" w:cs="Calibr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77AD3026" w14:textId="77777777" w:rsidR="006F62B4" w:rsidRPr="006F62B4" w:rsidRDefault="006F62B4" w:rsidP="006F62B4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="Calibri" w:eastAsia="Times New Roman" w:hAnsi="Calibri" w:cs="Calibri"/>
          <w:kern w:val="2"/>
          <w:szCs w:val="24"/>
        </w:rPr>
      </w:pPr>
    </w:p>
    <w:p w14:paraId="4A1D1765" w14:textId="77777777" w:rsidR="006F62B4" w:rsidRPr="006F62B4" w:rsidRDefault="006F62B4" w:rsidP="006F62B4">
      <w:pPr>
        <w:tabs>
          <w:tab w:val="left" w:pos="3544"/>
        </w:tabs>
        <w:spacing w:before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bookmarkStart w:id="5" w:name="_Hlk534962702"/>
      <w:r w:rsidRPr="006F62B4">
        <w:rPr>
          <w:rFonts w:ascii="Calibri" w:eastAsia="Times New Roman" w:hAnsi="Calibri" w:cs="Calibri"/>
          <w:b/>
          <w:szCs w:val="24"/>
          <w:lang w:eastAsia="pl-PL"/>
        </w:rPr>
        <w:t>§</w:t>
      </w:r>
      <w:bookmarkEnd w:id="5"/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 11</w:t>
      </w:r>
    </w:p>
    <w:p w14:paraId="59176A43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Gwarancja jakości i uprawnienia z tytułu rękojmi</w:t>
      </w:r>
    </w:p>
    <w:p w14:paraId="72546DBE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2C031753" w14:textId="77777777" w:rsidR="006F62B4" w:rsidRPr="006F62B4" w:rsidRDefault="006F62B4" w:rsidP="006F62B4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Wykonawca udziela Zamawiającemu gwarancji jakości wykonania przedmiotu umowy na okres </w:t>
      </w:r>
      <w:r w:rsidRPr="006F62B4">
        <w:rPr>
          <w:rFonts w:ascii="Calibri" w:eastAsia="Times New Roman" w:hAnsi="Calibri" w:cs="Calibri"/>
          <w:b/>
          <w:szCs w:val="24"/>
          <w:lang w:eastAsia="x-none"/>
        </w:rPr>
        <w:t>..........</w:t>
      </w:r>
      <w:r w:rsidRPr="006F62B4">
        <w:rPr>
          <w:rFonts w:ascii="Calibri" w:eastAsia="Times New Roman" w:hAnsi="Calibri" w:cs="Calibri"/>
          <w:b/>
          <w:szCs w:val="24"/>
          <w:lang w:val="x-none" w:eastAsia="x-none"/>
        </w:rPr>
        <w:t xml:space="preserve"> miesięcy</w:t>
      </w:r>
      <w:r w:rsidRPr="006F62B4">
        <w:rPr>
          <w:rFonts w:ascii="Calibri" w:eastAsia="Times New Roman" w:hAnsi="Calibri" w:cs="Calibri"/>
          <w:szCs w:val="24"/>
          <w:lang w:val="x-none" w:eastAsia="x-none"/>
        </w:rPr>
        <w:t xml:space="preserve"> od dnia podpisania protokołu odbioru końcowego.</w:t>
      </w:r>
    </w:p>
    <w:p w14:paraId="0DA28407" w14:textId="77777777" w:rsidR="006F62B4" w:rsidRPr="006F62B4" w:rsidRDefault="006F62B4" w:rsidP="006F62B4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lastRenderedPageBreak/>
        <w:t xml:space="preserve">W okresie gwarancji 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i rękojmi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Wykonawca zobowiązuje się do bezpłatnego usunięcia wad i usterek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 xml:space="preserve">w terminie 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........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 xml:space="preserve">dni licząc od daty 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pisemnego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 xml:space="preserve">powiadomienia przez Zamawiającego. Okres gwarancji ulega przedłużeniu o czas naprawy. </w:t>
      </w:r>
    </w:p>
    <w:p w14:paraId="2EAFAEDA" w14:textId="77777777" w:rsidR="006F62B4" w:rsidRPr="006F62B4" w:rsidRDefault="006F62B4" w:rsidP="006F62B4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 xml:space="preserve">Jeżeli Wykonawca nie usunie wad 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i usterek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 xml:space="preserve">w terminie 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>określonym ust. 2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24D39E6A" w14:textId="77777777" w:rsidR="006F62B4" w:rsidRPr="006F62B4" w:rsidRDefault="006F62B4" w:rsidP="006F62B4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Okres gwarancji ulega wydłużeniu o czas potrzebny na usunięcie wad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>.</w:t>
      </w:r>
    </w:p>
    <w:p w14:paraId="65710B58" w14:textId="77777777" w:rsidR="006F62B4" w:rsidRPr="006F62B4" w:rsidRDefault="006F62B4" w:rsidP="006F62B4">
      <w:pPr>
        <w:numPr>
          <w:ilvl w:val="0"/>
          <w:numId w:val="15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Wykonawca zobowiązany jest uzyskać gwarancje obejmujące powyższe warunki od wszystkich podwykonawców, przy czym wszelkie roszczenia gwarancyjne Zamawiający będzie zgłaszał Wykonawcy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>.</w:t>
      </w:r>
    </w:p>
    <w:p w14:paraId="3CCD09B5" w14:textId="77777777" w:rsidR="006F62B4" w:rsidRPr="006F62B4" w:rsidRDefault="006F62B4" w:rsidP="006F62B4">
      <w:pPr>
        <w:numPr>
          <w:ilvl w:val="0"/>
          <w:numId w:val="15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Zamawiający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ma prawo dochodzić uprawnień z tytułu rękojmi za wady, niezależnie od uprawnień wynikających z gwarancji</w:t>
      </w: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 jakości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.</w:t>
      </w:r>
    </w:p>
    <w:p w14:paraId="20FA3D52" w14:textId="77777777" w:rsidR="006F62B4" w:rsidRPr="006F62B4" w:rsidRDefault="006F62B4" w:rsidP="006F62B4">
      <w:pPr>
        <w:numPr>
          <w:ilvl w:val="0"/>
          <w:numId w:val="15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Cs/>
          <w:szCs w:val="24"/>
          <w:lang w:eastAsia="x-none"/>
        </w:rPr>
        <w:t xml:space="preserve">Wykonawca </w:t>
      </w:r>
      <w:r w:rsidRPr="006F62B4">
        <w:rPr>
          <w:rFonts w:ascii="Calibri" w:eastAsia="Times New Roman" w:hAnsi="Calibri" w:cs="Calibri"/>
          <w:bCs/>
          <w:szCs w:val="24"/>
          <w:lang w:val="x-none" w:eastAsia="x-none"/>
        </w:rPr>
        <w:t>odpowiada za wady w wykonaniu przedmiotu umowy również po okresie rękojmi, jeżeli Zamawiający zawiadomi Wykonawcę o wadzie przed upływem okresu rękojmi.</w:t>
      </w:r>
    </w:p>
    <w:p w14:paraId="3B0F4117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12</w:t>
      </w:r>
    </w:p>
    <w:p w14:paraId="5340E213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Zmiana umowy</w:t>
      </w:r>
    </w:p>
    <w:p w14:paraId="7B2DE11E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2A224385" w14:textId="77777777" w:rsidR="006F62B4" w:rsidRPr="006F62B4" w:rsidRDefault="006F62B4" w:rsidP="006F62B4">
      <w:pPr>
        <w:numPr>
          <w:ilvl w:val="0"/>
          <w:numId w:val="16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z następujących okoliczności:</w:t>
      </w:r>
    </w:p>
    <w:p w14:paraId="7F851676" w14:textId="77777777" w:rsidR="006F62B4" w:rsidRPr="006F62B4" w:rsidRDefault="006F62B4" w:rsidP="006F62B4">
      <w:pPr>
        <w:numPr>
          <w:ilvl w:val="0"/>
          <w:numId w:val="17"/>
        </w:numPr>
        <w:spacing w:line="240" w:lineRule="auto"/>
        <w:ind w:left="85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  gdy zaistnieje konieczność zmiany wysokości wynagrodzenia Wykonawcy, wynikająca ze zmiany stawki podatku od towarów i usług oraz podatku akcyzowego,</w:t>
      </w:r>
    </w:p>
    <w:p w14:paraId="2FBBA235" w14:textId="77777777" w:rsidR="006F62B4" w:rsidRPr="006F62B4" w:rsidRDefault="006F62B4" w:rsidP="006F62B4">
      <w:pPr>
        <w:numPr>
          <w:ilvl w:val="0"/>
          <w:numId w:val="17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4C4A901D" w14:textId="77777777" w:rsidR="006F62B4" w:rsidRPr="006F62B4" w:rsidRDefault="006F62B4" w:rsidP="006F62B4">
      <w:pPr>
        <w:numPr>
          <w:ilvl w:val="0"/>
          <w:numId w:val="17"/>
        </w:numPr>
        <w:spacing w:line="240" w:lineRule="auto"/>
        <w:ind w:left="851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  gdy zaistnieje konieczność zmiany terminu wykonania przedmiotu umowy, uwarunkowana:</w:t>
      </w:r>
    </w:p>
    <w:p w14:paraId="63877F9A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60371355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3BED7C4B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nieterminowym, z przyczyn niezależnych od Wykonawcy, przekazaniem przez Zamawiającego terenu budowy,</w:t>
      </w:r>
    </w:p>
    <w:p w14:paraId="20C62FFA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wstrzymaniem prac budowlanych przez właściwy organ z przyczyn niezawinionych przez Wykonawcę i Zamawiającego,</w:t>
      </w:r>
    </w:p>
    <w:p w14:paraId="6E2B3E6B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opóźnieniem związanym z uzyskiwaniem przez Wykonawcę materiałów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 xml:space="preserve">i urządzeń objętych przedmiotem zamówienia, jeśli Wykonawca wykaże,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że opóźnienie nie nastąpiło z jego winy,</w:t>
      </w:r>
    </w:p>
    <w:p w14:paraId="0C067C58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opóźnieniem w uzyskiwaniu przez Wykonawcę dokumentów niezbędnych do prawidłowego wywiązania się z obowiązków wynikających z niniejszej umowy,</w:t>
      </w:r>
    </w:p>
    <w:p w14:paraId="6FDCFDFA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koniecznością wykonania zamówień dodatkowych,</w:t>
      </w:r>
    </w:p>
    <w:p w14:paraId="0C086100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(Dz.U. z 2020 r., poz. 1842),</w:t>
      </w:r>
    </w:p>
    <w:p w14:paraId="387DF62C" w14:textId="77777777" w:rsidR="006F62B4" w:rsidRPr="006F62B4" w:rsidRDefault="006F62B4" w:rsidP="006F62B4">
      <w:pPr>
        <w:numPr>
          <w:ilvl w:val="1"/>
          <w:numId w:val="18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innych uzasadnionych okoliczności niepowstałych z winy, bądź zaniedbania Wykonawcy. </w:t>
      </w:r>
    </w:p>
    <w:p w14:paraId="5359C02A" w14:textId="77777777" w:rsidR="006F62B4" w:rsidRPr="006F62B4" w:rsidRDefault="006F62B4" w:rsidP="006F62B4">
      <w:pPr>
        <w:numPr>
          <w:ilvl w:val="0"/>
          <w:numId w:val="16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Wszelkie zmiany niniejszej umowy wymagają zachowania formy pisemnej pod rygorem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6F62B4">
        <w:rPr>
          <w:rFonts w:ascii="Calibri" w:eastAsia="Times New Roman" w:hAnsi="Calibri" w:cs="Calibri"/>
          <w:szCs w:val="24"/>
          <w:lang w:eastAsia="pl-PL"/>
        </w:rPr>
        <w:t>nieważności.</w:t>
      </w:r>
    </w:p>
    <w:p w14:paraId="352DDE5B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§ 13</w:t>
      </w:r>
    </w:p>
    <w:p w14:paraId="3BB80D65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Prawo odstąpienia od umowy</w:t>
      </w:r>
    </w:p>
    <w:p w14:paraId="1EE6A858" w14:textId="77777777" w:rsidR="006F62B4" w:rsidRPr="006F62B4" w:rsidRDefault="006F62B4" w:rsidP="006F62B4">
      <w:pPr>
        <w:numPr>
          <w:ilvl w:val="0"/>
          <w:numId w:val="2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11D50AD8" w14:textId="77777777" w:rsidR="006F62B4" w:rsidRPr="006F62B4" w:rsidRDefault="006F62B4" w:rsidP="006F62B4">
      <w:pPr>
        <w:numPr>
          <w:ilvl w:val="0"/>
          <w:numId w:val="21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350DAFE6" w14:textId="77777777" w:rsidR="006F62B4" w:rsidRPr="006F62B4" w:rsidRDefault="006F62B4" w:rsidP="006F62B4">
      <w:pPr>
        <w:numPr>
          <w:ilvl w:val="0"/>
          <w:numId w:val="21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921E391" w14:textId="77777777" w:rsidR="006F62B4" w:rsidRPr="006F62B4" w:rsidRDefault="006F62B4" w:rsidP="006F62B4">
      <w:pPr>
        <w:numPr>
          <w:ilvl w:val="0"/>
          <w:numId w:val="21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542429C9" w14:textId="77777777" w:rsidR="006F62B4" w:rsidRPr="006F62B4" w:rsidRDefault="006F62B4" w:rsidP="006F62B4">
      <w:pPr>
        <w:numPr>
          <w:ilvl w:val="0"/>
          <w:numId w:val="21"/>
        </w:numPr>
        <w:spacing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F62B4">
        <w:rPr>
          <w:rFonts w:ascii="Calibri" w:eastAsia="Times New Roman" w:hAnsi="Calibri" w:cs="Calibri"/>
          <w:color w:val="000000"/>
          <w:szCs w:val="24"/>
          <w:lang w:eastAsia="pl-PL"/>
        </w:rPr>
        <w:t>w przypadku gdy Zamawiający nie otrzymania dofinansowania  na realizację przedmiotu umowy</w:t>
      </w:r>
      <w:r w:rsidRPr="006F62B4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;</w:t>
      </w:r>
      <w:r w:rsidRPr="006F62B4">
        <w:rPr>
          <w:rFonts w:ascii="Calibri" w:eastAsia="Times New Roman" w:hAnsi="Calibri" w:cs="Calibri"/>
          <w:color w:val="000000"/>
          <w:szCs w:val="24"/>
          <w:lang w:eastAsia="pl-PL"/>
        </w:rPr>
        <w:t xml:space="preserve">  </w:t>
      </w:r>
      <w:r w:rsidRPr="006F62B4">
        <w:rPr>
          <w:rFonts w:ascii="Calibri" w:eastAsia="Times New Roman" w:hAnsi="Calibri" w:cs="Calibr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0A63E462" w14:textId="77777777" w:rsidR="006F62B4" w:rsidRPr="006F62B4" w:rsidRDefault="006F62B4" w:rsidP="006F62B4">
      <w:pPr>
        <w:numPr>
          <w:ilvl w:val="0"/>
          <w:numId w:val="3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Wykonawcy przysługuje prawo odstąpienia od umowy, jeżeli Zamawiający:</w:t>
      </w:r>
    </w:p>
    <w:p w14:paraId="353D2758" w14:textId="77777777" w:rsidR="006F62B4" w:rsidRPr="006F62B4" w:rsidRDefault="006F62B4" w:rsidP="006F62B4">
      <w:pPr>
        <w:numPr>
          <w:ilvl w:val="0"/>
          <w:numId w:val="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061B271A" w14:textId="77777777" w:rsidR="006F62B4" w:rsidRPr="006F62B4" w:rsidRDefault="006F62B4" w:rsidP="006F62B4">
      <w:pPr>
        <w:numPr>
          <w:ilvl w:val="0"/>
          <w:numId w:val="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5AB7B289" w14:textId="77777777" w:rsidR="006F62B4" w:rsidRPr="006F62B4" w:rsidRDefault="006F62B4" w:rsidP="006F62B4">
      <w:pPr>
        <w:numPr>
          <w:ilvl w:val="0"/>
          <w:numId w:val="5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54492469" w14:textId="77777777" w:rsidR="006F62B4" w:rsidRPr="006F62B4" w:rsidRDefault="006F62B4" w:rsidP="006F62B4">
      <w:pPr>
        <w:numPr>
          <w:ilvl w:val="0"/>
          <w:numId w:val="5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 wypadku odstąpienia od umowy przez Wykonawcę lub Zamawiającego, strony obciążają następujące obowiązki:</w:t>
      </w:r>
    </w:p>
    <w:p w14:paraId="1506A68A" w14:textId="77777777" w:rsidR="006F62B4" w:rsidRPr="006F62B4" w:rsidRDefault="006F62B4" w:rsidP="006F62B4">
      <w:pPr>
        <w:numPr>
          <w:ilvl w:val="1"/>
          <w:numId w:val="21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3B2FC02B" w14:textId="77777777" w:rsidR="006F62B4" w:rsidRPr="006F62B4" w:rsidRDefault="006F62B4" w:rsidP="006F62B4">
      <w:pPr>
        <w:numPr>
          <w:ilvl w:val="1"/>
          <w:numId w:val="21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31EC08C4" w14:textId="77777777" w:rsidR="006F62B4" w:rsidRPr="006F62B4" w:rsidRDefault="006F62B4" w:rsidP="006F62B4">
      <w:pPr>
        <w:numPr>
          <w:ilvl w:val="1"/>
          <w:numId w:val="21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lastRenderedPageBreak/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47190432" w14:textId="77777777" w:rsidR="006F62B4" w:rsidRPr="006F62B4" w:rsidRDefault="006F62B4" w:rsidP="006F62B4">
      <w:pPr>
        <w:numPr>
          <w:ilvl w:val="1"/>
          <w:numId w:val="21"/>
        </w:numPr>
        <w:spacing w:line="240" w:lineRule="auto"/>
        <w:ind w:left="709" w:hanging="283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5C2C676" w14:textId="77777777" w:rsidR="006F62B4" w:rsidRPr="006F62B4" w:rsidRDefault="006F62B4" w:rsidP="006F62B4">
      <w:pPr>
        <w:numPr>
          <w:ilvl w:val="0"/>
          <w:numId w:val="5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3C445D9B" w14:textId="77777777" w:rsidR="006F62B4" w:rsidRPr="006F62B4" w:rsidRDefault="006F62B4" w:rsidP="006F62B4">
      <w:pPr>
        <w:tabs>
          <w:tab w:val="left" w:pos="354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</w:p>
    <w:p w14:paraId="25C7DAC0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x-none"/>
        </w:rPr>
      </w:pPr>
      <w:r w:rsidRPr="006F62B4">
        <w:rPr>
          <w:rFonts w:ascii="Calibri" w:eastAsia="Times New Roman" w:hAnsi="Calibri" w:cs="Calibri"/>
          <w:b/>
          <w:bCs/>
          <w:szCs w:val="24"/>
          <w:lang w:val="x-none" w:eastAsia="x-none"/>
        </w:rPr>
        <w:t>§ 1</w:t>
      </w:r>
      <w:r w:rsidRPr="006F62B4">
        <w:rPr>
          <w:rFonts w:ascii="Calibri" w:eastAsia="Times New Roman" w:hAnsi="Calibri" w:cs="Calibri"/>
          <w:b/>
          <w:bCs/>
          <w:szCs w:val="24"/>
          <w:lang w:eastAsia="x-none"/>
        </w:rPr>
        <w:t>4</w:t>
      </w:r>
    </w:p>
    <w:p w14:paraId="7F1FD09D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val="x-none" w:eastAsia="x-none"/>
        </w:rPr>
      </w:pPr>
      <w:r w:rsidRPr="006F62B4">
        <w:rPr>
          <w:rFonts w:ascii="Calibri" w:eastAsia="Times New Roman" w:hAnsi="Calibri" w:cs="Calibri"/>
          <w:b/>
          <w:bCs/>
          <w:szCs w:val="24"/>
          <w:lang w:val="x-none" w:eastAsia="x-none"/>
        </w:rPr>
        <w:t>Postanowienia końcowe</w:t>
      </w:r>
    </w:p>
    <w:p w14:paraId="02930136" w14:textId="77777777" w:rsidR="006F62B4" w:rsidRPr="006F62B4" w:rsidRDefault="006F62B4" w:rsidP="006F62B4">
      <w:pPr>
        <w:tabs>
          <w:tab w:val="left" w:pos="3544"/>
        </w:tabs>
        <w:spacing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x-none"/>
        </w:rPr>
      </w:pPr>
    </w:p>
    <w:p w14:paraId="5CA236ED" w14:textId="77777777" w:rsidR="006F62B4" w:rsidRPr="006F62B4" w:rsidRDefault="006F62B4" w:rsidP="006F62B4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Zgodnie z Regulaminem Programu Polski Ład oraz zapisami Promesy Wstępnej, 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metody rozwiązywania sporów nie będą skuteczne właściwy będzie sąd właściwy dla siedziby Zamawiającego.</w:t>
      </w:r>
    </w:p>
    <w:p w14:paraId="562218C9" w14:textId="77777777" w:rsidR="006F62B4" w:rsidRPr="006F62B4" w:rsidRDefault="006F62B4" w:rsidP="006F62B4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Powołane w umowie przepisy prawne Wykonawca zobowiązuje się stosować </w:t>
      </w:r>
      <w:r w:rsidRPr="006F62B4">
        <w:rPr>
          <w:rFonts w:ascii="Calibri" w:eastAsia="Times New Roman" w:hAnsi="Calibri" w:cs="Calibri"/>
          <w:szCs w:val="24"/>
          <w:lang w:eastAsia="pl-PL"/>
        </w:rPr>
        <w:br/>
        <w:t>z uwzględnieniem ewentualnych zmian stanu prawnego.</w:t>
      </w:r>
    </w:p>
    <w:p w14:paraId="751DBD12" w14:textId="77777777" w:rsidR="006F62B4" w:rsidRPr="006F62B4" w:rsidRDefault="006F62B4" w:rsidP="006F62B4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10EB4484" w14:textId="77777777" w:rsidR="006F62B4" w:rsidRPr="006F62B4" w:rsidRDefault="006F62B4" w:rsidP="006F62B4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 xml:space="preserve">Umowę sporządzono w czterech jednobrzmiących egzemplarzach, z których  jeden otrzymuje Wykonawca, a  trzy  Zamawiający. </w:t>
      </w:r>
    </w:p>
    <w:p w14:paraId="2CB041DD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00DB80D3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7FE9C157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45AB2AA1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ZAMAWIAJĄCY</w:t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</w:r>
      <w:r w:rsidRPr="006F62B4">
        <w:rPr>
          <w:rFonts w:ascii="Calibri" w:eastAsia="Times New Roman" w:hAnsi="Calibri" w:cs="Calibri"/>
          <w:b/>
          <w:szCs w:val="24"/>
          <w:lang w:eastAsia="pl-PL"/>
        </w:rPr>
        <w:tab/>
        <w:t>WYKONAWCA</w:t>
      </w:r>
    </w:p>
    <w:p w14:paraId="528F49D0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5E0F9CE8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18036326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54FF6DBD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6621C9B1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szCs w:val="24"/>
          <w:lang w:eastAsia="pl-PL"/>
        </w:rPr>
      </w:pPr>
    </w:p>
    <w:p w14:paraId="394389EE" w14:textId="77777777" w:rsidR="006F62B4" w:rsidRPr="006F62B4" w:rsidRDefault="006F62B4" w:rsidP="006F62B4">
      <w:pPr>
        <w:tabs>
          <w:tab w:val="left" w:pos="3544"/>
        </w:tabs>
        <w:spacing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6F62B4">
        <w:rPr>
          <w:rFonts w:ascii="Calibri" w:eastAsia="Times New Roman" w:hAnsi="Calibri" w:cs="Calibri"/>
          <w:b/>
          <w:szCs w:val="24"/>
          <w:lang w:eastAsia="pl-PL"/>
        </w:rPr>
        <w:t>Załączniki stanowiące integralną część umowy:</w:t>
      </w:r>
    </w:p>
    <w:p w14:paraId="6F0F4840" w14:textId="77777777" w:rsidR="006F62B4" w:rsidRPr="006F62B4" w:rsidRDefault="006F62B4" w:rsidP="006F62B4">
      <w:pPr>
        <w:numPr>
          <w:ilvl w:val="1"/>
          <w:numId w:val="16"/>
        </w:numPr>
        <w:tabs>
          <w:tab w:val="num" w:pos="567"/>
          <w:tab w:val="left" w:pos="3544"/>
        </w:tabs>
        <w:spacing w:line="240" w:lineRule="auto"/>
        <w:ind w:left="426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Kosztorys ofertowy – załącznik nr 1</w:t>
      </w:r>
    </w:p>
    <w:p w14:paraId="3853A275" w14:textId="77777777" w:rsidR="006F62B4" w:rsidRPr="006F62B4" w:rsidRDefault="006F62B4" w:rsidP="006F62B4">
      <w:pPr>
        <w:numPr>
          <w:ilvl w:val="1"/>
          <w:numId w:val="16"/>
        </w:numPr>
        <w:tabs>
          <w:tab w:val="num" w:pos="567"/>
          <w:tab w:val="left" w:pos="3544"/>
        </w:tabs>
        <w:spacing w:line="240" w:lineRule="auto"/>
        <w:ind w:left="426"/>
        <w:rPr>
          <w:rFonts w:ascii="Calibri" w:eastAsia="Times New Roman" w:hAnsi="Calibri" w:cs="Calibri"/>
          <w:szCs w:val="24"/>
          <w:lang w:eastAsia="pl-PL"/>
        </w:rPr>
      </w:pPr>
      <w:r w:rsidRPr="006F62B4">
        <w:rPr>
          <w:rFonts w:ascii="Calibri" w:eastAsia="Times New Roman" w:hAnsi="Calibri" w:cs="Calibri"/>
          <w:szCs w:val="24"/>
          <w:lang w:eastAsia="pl-PL"/>
        </w:rPr>
        <w:t>Wykaz osób – załącznik nr 2</w:t>
      </w:r>
    </w:p>
    <w:p w14:paraId="5F0A374D" w14:textId="77777777" w:rsidR="003104E3" w:rsidRDefault="003104E3"/>
    <w:sectPr w:rsidR="003104E3" w:rsidSect="002572F0">
      <w:headerReference w:type="even" r:id="rId6"/>
      <w:footerReference w:type="default" r:id="rId7"/>
      <w:headerReference w:type="first" r:id="rId8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457" w14:textId="77777777" w:rsidR="00C64863" w:rsidRPr="00C64863" w:rsidRDefault="00000000" w:rsidP="00C64863">
    <w:pPr>
      <w:pStyle w:val="Stopka"/>
      <w:jc w:val="right"/>
      <w:rPr>
        <w:sz w:val="20"/>
        <w:szCs w:val="20"/>
      </w:rPr>
    </w:pPr>
    <w:r w:rsidRPr="00C64863">
      <w:rPr>
        <w:sz w:val="20"/>
        <w:szCs w:val="20"/>
        <w:lang w:val="pl-PL"/>
      </w:rPr>
      <w:t xml:space="preserve">Strona </w:t>
    </w:r>
    <w:r w:rsidRPr="00C64863">
      <w:rPr>
        <w:bCs/>
        <w:sz w:val="20"/>
        <w:szCs w:val="20"/>
      </w:rPr>
      <w:fldChar w:fldCharType="begin"/>
    </w:r>
    <w:r w:rsidRPr="00C64863">
      <w:rPr>
        <w:bCs/>
        <w:sz w:val="20"/>
        <w:szCs w:val="20"/>
      </w:rPr>
      <w:instrText>PAGE</w:instrText>
    </w:r>
    <w:r w:rsidRPr="00C64863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16</w:t>
    </w:r>
    <w:r w:rsidRPr="00C64863">
      <w:rPr>
        <w:bCs/>
        <w:sz w:val="20"/>
        <w:szCs w:val="20"/>
      </w:rPr>
      <w:fldChar w:fldCharType="end"/>
    </w:r>
    <w:r w:rsidRPr="00C64863">
      <w:rPr>
        <w:sz w:val="20"/>
        <w:szCs w:val="20"/>
        <w:lang w:val="pl-PL"/>
      </w:rPr>
      <w:t xml:space="preserve"> z </w:t>
    </w:r>
    <w:r w:rsidRPr="00C64863">
      <w:rPr>
        <w:bCs/>
        <w:sz w:val="20"/>
        <w:szCs w:val="20"/>
      </w:rPr>
      <w:fldChar w:fldCharType="begin"/>
    </w:r>
    <w:r w:rsidRPr="00C64863">
      <w:rPr>
        <w:bCs/>
        <w:sz w:val="20"/>
        <w:szCs w:val="20"/>
      </w:rPr>
      <w:instrText>NUMP</w:instrText>
    </w:r>
    <w:r w:rsidRPr="00C64863">
      <w:rPr>
        <w:bCs/>
        <w:sz w:val="20"/>
        <w:szCs w:val="20"/>
      </w:rPr>
      <w:instrText>AGES</w:instrText>
    </w:r>
    <w:r w:rsidRPr="00C64863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16</w:t>
    </w:r>
    <w:r w:rsidRPr="00C64863">
      <w:rPr>
        <w:bCs/>
        <w:sz w:val="20"/>
        <w:szCs w:val="20"/>
      </w:rPr>
      <w:fldChar w:fldCharType="end"/>
    </w:r>
  </w:p>
  <w:p w14:paraId="024B1263" w14:textId="77777777" w:rsidR="00C64863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8DC" w14:textId="77777777" w:rsidR="003C72EA" w:rsidRDefault="00000000" w:rsidP="00577D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B086F44" w14:textId="77777777" w:rsidR="003C72E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36C" w14:textId="77777777" w:rsidR="005C262E" w:rsidRDefault="00000000" w:rsidP="005C262E">
    <w:pPr>
      <w:pStyle w:val="Cyta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66E4"/>
    <w:multiLevelType w:val="multilevel"/>
    <w:tmpl w:val="1394706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7008B"/>
    <w:multiLevelType w:val="hybridMultilevel"/>
    <w:tmpl w:val="8BEA21FC"/>
    <w:lvl w:ilvl="0" w:tplc="05140CC2">
      <w:start w:val="1"/>
      <w:numFmt w:val="decimal"/>
      <w:lvlText w:val="%1."/>
      <w:lvlJc w:val="left"/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color w:val="auto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D044407"/>
    <w:multiLevelType w:val="hybridMultilevel"/>
    <w:tmpl w:val="993E5AFE"/>
    <w:lvl w:ilvl="0" w:tplc="9320C8B6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1894919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059276">
    <w:abstractNumId w:val="13"/>
    <w:lvlOverride w:ilvl="0">
      <w:startOverride w:val="1"/>
    </w:lvlOverride>
  </w:num>
  <w:num w:numId="3" w16cid:durableId="521864534">
    <w:abstractNumId w:val="8"/>
    <w:lvlOverride w:ilvl="0">
      <w:startOverride w:val="2"/>
    </w:lvlOverride>
  </w:num>
  <w:num w:numId="4" w16cid:durableId="1372803280">
    <w:abstractNumId w:val="17"/>
    <w:lvlOverride w:ilvl="0">
      <w:startOverride w:val="1"/>
    </w:lvlOverride>
  </w:num>
  <w:num w:numId="5" w16cid:durableId="44644313">
    <w:abstractNumId w:val="15"/>
    <w:lvlOverride w:ilvl="0">
      <w:startOverride w:val="3"/>
    </w:lvlOverride>
  </w:num>
  <w:num w:numId="6" w16cid:durableId="123720145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839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0912838">
    <w:abstractNumId w:val="22"/>
  </w:num>
  <w:num w:numId="9" w16cid:durableId="11482083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280189527">
    <w:abstractNumId w:val="5"/>
  </w:num>
  <w:num w:numId="11" w16cid:durableId="1332903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4428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6173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8800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265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459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22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2006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835735">
    <w:abstractNumId w:val="4"/>
  </w:num>
  <w:num w:numId="20" w16cid:durableId="522013679">
    <w:abstractNumId w:val="10"/>
  </w:num>
  <w:num w:numId="21" w16cid:durableId="1727607264">
    <w:abstractNumId w:val="9"/>
  </w:num>
  <w:num w:numId="22" w16cid:durableId="461732004">
    <w:abstractNumId w:val="21"/>
  </w:num>
  <w:num w:numId="23" w16cid:durableId="114562259">
    <w:abstractNumId w:val="26"/>
  </w:num>
  <w:num w:numId="24" w16cid:durableId="171336001">
    <w:abstractNumId w:val="24"/>
  </w:num>
  <w:num w:numId="25" w16cid:durableId="1190070633">
    <w:abstractNumId w:val="14"/>
  </w:num>
  <w:num w:numId="26" w16cid:durableId="550458401">
    <w:abstractNumId w:val="0"/>
  </w:num>
  <w:num w:numId="27" w16cid:durableId="731781720">
    <w:abstractNumId w:val="25"/>
  </w:num>
  <w:num w:numId="28" w16cid:durableId="15230141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4"/>
    <w:rsid w:val="003104E3"/>
    <w:rsid w:val="006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3F9"/>
  <w15:chartTrackingRefBased/>
  <w15:docId w15:val="{FBB9468E-EA1D-4219-B2DF-F59722F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F62B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F62B4"/>
    <w:rPr>
      <w:rFonts w:eastAsia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semiHidden/>
    <w:rsid w:val="006F62B4"/>
  </w:style>
  <w:style w:type="paragraph" w:styleId="Nagwek">
    <w:name w:val="header"/>
    <w:basedOn w:val="Normalny"/>
    <w:link w:val="NagwekZnak"/>
    <w:rsid w:val="006F62B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62B4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F62B4"/>
  </w:style>
  <w:style w:type="paragraph" w:styleId="Tekstpodstawowy">
    <w:name w:val="Body Text"/>
    <w:basedOn w:val="Normalny"/>
    <w:link w:val="TekstpodstawowyZnak"/>
    <w:rsid w:val="006F62B4"/>
    <w:pPr>
      <w:spacing w:line="240" w:lineRule="auto"/>
    </w:pPr>
    <w:rPr>
      <w:rFonts w:eastAsia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2B4"/>
    <w:rPr>
      <w:rFonts w:eastAsia="Times New Roman" w:cs="Times New Roman"/>
      <w:b/>
      <w:bCs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6F62B4"/>
    <w:pPr>
      <w:snapToGrid w:val="0"/>
      <w:spacing w:line="360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B4"/>
    <w:rPr>
      <w:rFonts w:eastAsia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F62B4"/>
    <w:pPr>
      <w:spacing w:line="240" w:lineRule="auto"/>
    </w:pPr>
    <w:rPr>
      <w:rFonts w:eastAsia="Times New Roman" w:cs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62B4"/>
    <w:rPr>
      <w:rFonts w:eastAsia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6F62B4"/>
    <w:pPr>
      <w:spacing w:line="240" w:lineRule="auto"/>
      <w:ind w:left="283" w:hanging="283"/>
    </w:pPr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F62B4"/>
    <w:pPr>
      <w:spacing w:line="240" w:lineRule="auto"/>
      <w:ind w:left="566" w:hanging="283"/>
      <w:contextualSpacing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B4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2B4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2B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62B4"/>
    <w:rPr>
      <w:vertAlign w:val="superscript"/>
    </w:rPr>
  </w:style>
  <w:style w:type="paragraph" w:styleId="Akapitzlist">
    <w:name w:val="List Paragraph"/>
    <w:aliases w:val="L1,2 heading,A_wyliczenie,K-P_odwolanie,Akapit z listą5,maz_wyliczenie,opis dzialania,CW_Lista,List Paragraph,T_SZ_List Paragraph,Akapit z listą BS,Kolorowa lista — akcent 11,Colorful List Accent 1,Akapit z listą4,sw tekst"/>
    <w:basedOn w:val="Normalny"/>
    <w:uiPriority w:val="34"/>
    <w:qFormat/>
    <w:rsid w:val="006F62B4"/>
    <w:pPr>
      <w:spacing w:line="276" w:lineRule="auto"/>
      <w:ind w:left="720"/>
      <w:contextualSpacing/>
    </w:pPr>
    <w:rPr>
      <w:rFonts w:eastAsia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2B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2B4"/>
    <w:rPr>
      <w:rFonts w:eastAsia="Times New Roman" w:cs="Times New Roman"/>
      <w:b/>
      <w:bCs/>
      <w:i/>
      <w:iCs/>
      <w:color w:val="4F81BD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F62B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62B4"/>
    <w:rPr>
      <w:rFonts w:eastAsia="Times New Roman" w:cs="Times New Roman"/>
      <w:szCs w:val="24"/>
      <w:lang w:val="x-none" w:eastAsia="x-none"/>
    </w:rPr>
  </w:style>
  <w:style w:type="paragraph" w:customStyle="1" w:styleId="Default">
    <w:name w:val="Default"/>
    <w:qFormat/>
    <w:rsid w:val="006F62B4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color w:val="000000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F62B4"/>
    <w:pPr>
      <w:spacing w:line="240" w:lineRule="auto"/>
    </w:pPr>
    <w:rPr>
      <w:rFonts w:eastAsia="Times New Roman" w:cs="Times New Roman"/>
      <w:i/>
      <w:iCs/>
      <w:color w:val="000000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6F62B4"/>
    <w:rPr>
      <w:rFonts w:eastAsia="Times New Roman" w:cs="Times New Roman"/>
      <w:i/>
      <w:iCs/>
      <w:color w:val="000000"/>
      <w:szCs w:val="24"/>
      <w:lang w:val="x-none" w:eastAsia="x-none"/>
    </w:rPr>
  </w:style>
  <w:style w:type="character" w:styleId="Uwydatnienie">
    <w:name w:val="Emphasis"/>
    <w:uiPriority w:val="20"/>
    <w:qFormat/>
    <w:rsid w:val="006F62B4"/>
    <w:rPr>
      <w:i/>
      <w:iCs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34"/>
    <w:qFormat/>
    <w:rsid w:val="006F62B4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34"/>
    <w:qFormat/>
    <w:locked/>
    <w:rsid w:val="006F62B4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pkt">
    <w:name w:val="pkt"/>
    <w:basedOn w:val="Normalny"/>
    <w:link w:val="pktZnak"/>
    <w:rsid w:val="006F62B4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6F62B4"/>
    <w:rPr>
      <w:rFonts w:eastAsia="Times New Roman" w:cs="Times New Roman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6F62B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2B4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2B4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B4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6F62B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5147</Words>
  <Characters>30884</Characters>
  <Application>Microsoft Office Word</Application>
  <DocSecurity>0</DocSecurity>
  <Lines>257</Lines>
  <Paragraphs>71</Paragraphs>
  <ScaleCrop>false</ScaleCrop>
  <Company/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2022-12-30T12:08:00Z</dcterms:created>
  <dcterms:modified xsi:type="dcterms:W3CDTF">2022-12-30T12:09:00Z</dcterms:modified>
</cp:coreProperties>
</file>