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2EE" w:rsidRDefault="00D812EE" w:rsidP="00D812EE">
      <w:pPr>
        <w:pStyle w:val="NormalnyWeb"/>
        <w:tabs>
          <w:tab w:val="left" w:pos="5580"/>
        </w:tabs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Dobre Miasto, </w:t>
      </w:r>
      <w:r>
        <w:rPr>
          <w:sz w:val="28"/>
          <w:szCs w:val="28"/>
        </w:rPr>
        <w:t>29.05.2019</w:t>
      </w:r>
      <w:r>
        <w:rPr>
          <w:sz w:val="28"/>
          <w:szCs w:val="28"/>
        </w:rPr>
        <w:t xml:space="preserve"> r. </w:t>
      </w:r>
    </w:p>
    <w:p w:rsidR="00D812EE" w:rsidRDefault="00D812EE" w:rsidP="00D812EE">
      <w:r>
        <w:t>SK.6220.</w:t>
      </w:r>
      <w:r>
        <w:t>6</w:t>
      </w:r>
      <w:r>
        <w:t>.201</w:t>
      </w:r>
      <w:r>
        <w:t>9</w:t>
      </w:r>
      <w:r>
        <w:t>.WW</w:t>
      </w:r>
    </w:p>
    <w:p w:rsidR="00D812EE" w:rsidRDefault="00D812EE" w:rsidP="00D812EE">
      <w:pPr>
        <w:rPr>
          <w:b/>
        </w:rPr>
      </w:pPr>
    </w:p>
    <w:p w:rsidR="00D812EE" w:rsidRDefault="00D812EE" w:rsidP="00D812EE">
      <w:pPr>
        <w:pStyle w:val="NormalnyWeb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O B W I E S Z C Z E N I E</w:t>
      </w:r>
    </w:p>
    <w:p w:rsidR="00D812EE" w:rsidRDefault="00D812EE" w:rsidP="00D812EE">
      <w:pPr>
        <w:pStyle w:val="NormalnyWeb"/>
        <w:jc w:val="both"/>
        <w:rPr>
          <w:color w:val="000000"/>
        </w:rPr>
      </w:pPr>
      <w:r>
        <w:rPr>
          <w:bCs/>
        </w:rPr>
        <w:t xml:space="preserve">Na podstawie art. 49 oraz 105 </w:t>
      </w:r>
      <w:r>
        <w:t>§ 1</w:t>
      </w:r>
      <w:r>
        <w:rPr>
          <w:bCs/>
        </w:rPr>
        <w:t xml:space="preserve"> ustawy z dnia 14 czerwca 1960 r. - </w:t>
      </w:r>
      <w:r>
        <w:rPr>
          <w:bCs/>
          <w:i/>
        </w:rPr>
        <w:t xml:space="preserve">Kodeks postępowania administracyjnego </w:t>
      </w:r>
      <w:r>
        <w:rPr>
          <w:bCs/>
        </w:rPr>
        <w:t>(</w:t>
      </w:r>
      <w:proofErr w:type="spellStart"/>
      <w:r>
        <w:rPr>
          <w:bCs/>
        </w:rPr>
        <w:t>t.j</w:t>
      </w:r>
      <w:proofErr w:type="spellEnd"/>
      <w:r>
        <w:rPr>
          <w:bCs/>
        </w:rPr>
        <w:t>. Dz. U. z 201</w:t>
      </w:r>
      <w:r>
        <w:rPr>
          <w:bCs/>
        </w:rPr>
        <w:t>8</w:t>
      </w:r>
      <w:r>
        <w:rPr>
          <w:bCs/>
        </w:rPr>
        <w:t xml:space="preserve"> r., poz.</w:t>
      </w:r>
      <w:r>
        <w:rPr>
          <w:bCs/>
        </w:rPr>
        <w:t>2096</w:t>
      </w:r>
      <w:r>
        <w:rPr>
          <w:bCs/>
        </w:rPr>
        <w:t xml:space="preserve"> ze zm.) </w:t>
      </w:r>
    </w:p>
    <w:p w:rsidR="00D812EE" w:rsidRDefault="00D812EE" w:rsidP="00D812EE">
      <w:pPr>
        <w:pStyle w:val="NormalnyWeb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Burmistrz Dobrego Miasta</w:t>
      </w:r>
    </w:p>
    <w:p w:rsidR="00D812EE" w:rsidRDefault="00D812EE" w:rsidP="00D812EE">
      <w:pPr>
        <w:pStyle w:val="NormalnyWeb"/>
        <w:jc w:val="center"/>
        <w:rPr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podaje do publicznej wiadomości</w:t>
      </w:r>
      <w:r>
        <w:rPr>
          <w:sz w:val="40"/>
          <w:szCs w:val="40"/>
          <w:u w:val="single"/>
        </w:rPr>
        <w:t xml:space="preserve"> </w:t>
      </w:r>
    </w:p>
    <w:p w:rsidR="00D812EE" w:rsidRDefault="00D812EE" w:rsidP="00D812EE">
      <w:pPr>
        <w:pStyle w:val="NormalnyWeb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informację o wydaniu decyzji znak: SK.6220.</w:t>
      </w:r>
      <w:r>
        <w:rPr>
          <w:sz w:val="32"/>
          <w:szCs w:val="32"/>
        </w:rPr>
        <w:t>6.2019</w:t>
      </w:r>
      <w:r>
        <w:rPr>
          <w:sz w:val="32"/>
          <w:szCs w:val="32"/>
        </w:rPr>
        <w:t xml:space="preserve">.WW z dnia </w:t>
      </w:r>
      <w:r>
        <w:rPr>
          <w:sz w:val="32"/>
          <w:szCs w:val="32"/>
        </w:rPr>
        <w:t>27.05.2019</w:t>
      </w:r>
      <w:r>
        <w:rPr>
          <w:sz w:val="32"/>
          <w:szCs w:val="32"/>
        </w:rPr>
        <w:t xml:space="preserve"> r. </w:t>
      </w:r>
      <w:r>
        <w:rPr>
          <w:sz w:val="32"/>
          <w:szCs w:val="32"/>
        </w:rPr>
        <w:t>stwierdzającej brak potrzeby przeprowadzenia oceny oddziaływania na środowisko</w:t>
      </w:r>
      <w:r>
        <w:rPr>
          <w:sz w:val="32"/>
          <w:szCs w:val="32"/>
        </w:rPr>
        <w:t xml:space="preserve"> dla przedsięwzięcia polegającego na </w:t>
      </w:r>
      <w:r w:rsidRPr="00D812EE">
        <w:rPr>
          <w:sz w:val="32"/>
          <w:szCs w:val="32"/>
        </w:rPr>
        <w:t xml:space="preserve">rozbudowie istniejącego zakładu produkcyjnego o halę magazynową </w:t>
      </w:r>
      <w:r>
        <w:rPr>
          <w:sz w:val="32"/>
          <w:szCs w:val="32"/>
        </w:rPr>
        <w:br/>
      </w:r>
      <w:r w:rsidRPr="00D812EE">
        <w:rPr>
          <w:sz w:val="32"/>
          <w:szCs w:val="32"/>
        </w:rPr>
        <w:t>i produkcyjną wraz z budową drogi dojazdowej i placu manewrowego na działkach nr 118/8 i 118/9 w obrębie Barcikowo, gmina Dobre Miasto, powiat olsztyński, województwo warmińsko-mazurskie.</w:t>
      </w:r>
    </w:p>
    <w:p w:rsidR="00D812EE" w:rsidRDefault="00D812EE" w:rsidP="00D812EE">
      <w:pPr>
        <w:pStyle w:val="NormalnyWeb"/>
        <w:spacing w:before="0" w:beforeAutospacing="0" w:after="0" w:afterAutospacing="0"/>
        <w:jc w:val="both"/>
        <w:rPr>
          <w:sz w:val="32"/>
          <w:szCs w:val="32"/>
        </w:rPr>
      </w:pPr>
    </w:p>
    <w:p w:rsidR="00D812EE" w:rsidRPr="00D812EE" w:rsidRDefault="00D812EE" w:rsidP="00D812EE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D812EE" w:rsidRPr="00D812EE" w:rsidRDefault="00D812EE" w:rsidP="00D812EE">
      <w:pPr>
        <w:pStyle w:val="NormalnyWeb"/>
        <w:spacing w:before="0" w:beforeAutospacing="0" w:after="0" w:afterAutospacing="0"/>
        <w:jc w:val="both"/>
        <w:rPr>
          <w:bCs/>
          <w:sz w:val="28"/>
          <w:szCs w:val="28"/>
        </w:rPr>
      </w:pPr>
      <w:r w:rsidRPr="00D812EE">
        <w:rPr>
          <w:bCs/>
          <w:sz w:val="28"/>
          <w:szCs w:val="28"/>
          <w:u w:val="single"/>
        </w:rPr>
        <w:t>Wnioskodawca:</w:t>
      </w:r>
      <w:r w:rsidRPr="00D812E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MEBELMAX Mieczysław Jasiński, Barcikowo 40, 11-040 Dobre Miasto</w:t>
      </w:r>
    </w:p>
    <w:p w:rsidR="00D812EE" w:rsidRDefault="00D812EE" w:rsidP="00D812EE">
      <w:pPr>
        <w:pStyle w:val="NormalnyWeb"/>
        <w:ind w:left="1980" w:hanging="198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Data podania obwieszczenia do publicznej wiadomości: </w:t>
      </w:r>
      <w:r>
        <w:rPr>
          <w:b/>
          <w:bCs/>
          <w:sz w:val="28"/>
          <w:szCs w:val="28"/>
          <w:u w:val="single"/>
        </w:rPr>
        <w:t>30.05.2019</w:t>
      </w:r>
      <w:r>
        <w:rPr>
          <w:b/>
          <w:bCs/>
          <w:sz w:val="28"/>
          <w:szCs w:val="28"/>
          <w:u w:val="single"/>
        </w:rPr>
        <w:t xml:space="preserve"> r</w:t>
      </w:r>
      <w:r>
        <w:rPr>
          <w:bCs/>
          <w:sz w:val="28"/>
          <w:szCs w:val="28"/>
          <w:u w:val="single"/>
        </w:rPr>
        <w:t>.</w:t>
      </w:r>
    </w:p>
    <w:p w:rsidR="00D812EE" w:rsidRDefault="00D812EE" w:rsidP="00D812EE">
      <w:pPr>
        <w:pStyle w:val="textbody"/>
        <w:shd w:val="clear" w:color="auto" w:fill="FFFFFF"/>
        <w:spacing w:before="0" w:beforeAutospacing="0" w:after="0" w:afterAutospacing="0" w:line="290" w:lineRule="atLeast"/>
        <w:jc w:val="both"/>
        <w:rPr>
          <w:color w:val="000000"/>
        </w:rPr>
      </w:pPr>
    </w:p>
    <w:p w:rsidR="00D812EE" w:rsidRDefault="00D812EE" w:rsidP="00D812EE">
      <w:pPr>
        <w:pStyle w:val="NormalnyWeb"/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W związku z powyższym</w:t>
      </w:r>
      <w:r>
        <w:rPr>
          <w:b/>
          <w:bCs/>
          <w:color w:val="000000"/>
          <w:sz w:val="28"/>
          <w:szCs w:val="28"/>
        </w:rPr>
        <w:t xml:space="preserve"> osoby zainteresowane mogą zapoznać się </w:t>
      </w:r>
      <w:r>
        <w:rPr>
          <w:b/>
          <w:sz w:val="28"/>
          <w:szCs w:val="28"/>
        </w:rPr>
        <w:t xml:space="preserve">z dokumentami sprawy w terminie 14 dnia od daty podania niniejszego obwieszczenia do publicznej wiadomości, </w:t>
      </w:r>
      <w:r>
        <w:rPr>
          <w:sz w:val="28"/>
          <w:szCs w:val="28"/>
        </w:rPr>
        <w:t xml:space="preserve">w siedzibie Urzędu Miejskiego </w:t>
      </w:r>
      <w:r>
        <w:rPr>
          <w:sz w:val="28"/>
          <w:szCs w:val="28"/>
        </w:rPr>
        <w:br/>
        <w:t xml:space="preserve">w Dobrym Mieście, ul. Warszawska 14, 11 – 040 Dobre Miasto, Referat Ochrony Środowiska i Gospodarki Komunalnej (ul. Warszawska 7, pok. nr </w:t>
      </w:r>
      <w:r>
        <w:rPr>
          <w:sz w:val="28"/>
          <w:szCs w:val="28"/>
        </w:rPr>
        <w:t>1</w:t>
      </w:r>
      <w:r>
        <w:rPr>
          <w:sz w:val="28"/>
          <w:szCs w:val="28"/>
        </w:rPr>
        <w:t>).</w:t>
      </w:r>
    </w:p>
    <w:p w:rsidR="00651C6B" w:rsidRDefault="00651C6B" w:rsidP="00651C6B">
      <w:pPr>
        <w:ind w:left="4956"/>
        <w:jc w:val="right"/>
        <w:rPr>
          <w:rFonts w:eastAsia="Calibri"/>
        </w:rPr>
      </w:pPr>
    </w:p>
    <w:p w:rsidR="00651C6B" w:rsidRPr="00651C6B" w:rsidRDefault="00651C6B" w:rsidP="00651C6B">
      <w:pPr>
        <w:ind w:left="4956"/>
        <w:jc w:val="right"/>
        <w:rPr>
          <w:rFonts w:eastAsia="Calibri"/>
          <w:sz w:val="28"/>
          <w:szCs w:val="28"/>
        </w:rPr>
      </w:pPr>
      <w:r w:rsidRPr="00651C6B">
        <w:rPr>
          <w:rFonts w:eastAsia="Calibri"/>
          <w:sz w:val="28"/>
          <w:szCs w:val="28"/>
        </w:rPr>
        <w:t>Burmistrz Dobrego Miasta</w:t>
      </w:r>
    </w:p>
    <w:p w:rsidR="00651C6B" w:rsidRPr="00651C6B" w:rsidRDefault="00651C6B" w:rsidP="00651C6B">
      <w:pPr>
        <w:ind w:left="708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bookmarkStart w:id="0" w:name="_GoBack"/>
      <w:bookmarkEnd w:id="0"/>
      <w:r w:rsidRPr="00651C6B">
        <w:rPr>
          <w:rFonts w:eastAsia="Calibri"/>
          <w:sz w:val="28"/>
          <w:szCs w:val="28"/>
        </w:rPr>
        <w:t xml:space="preserve"> /-/</w:t>
      </w:r>
    </w:p>
    <w:p w:rsidR="00651C6B" w:rsidRPr="00651C6B" w:rsidRDefault="00651C6B" w:rsidP="00651C6B">
      <w:pPr>
        <w:ind w:left="5664" w:firstLine="708"/>
        <w:jc w:val="center"/>
        <w:rPr>
          <w:rFonts w:eastAsia="Calibri"/>
          <w:sz w:val="28"/>
          <w:szCs w:val="28"/>
        </w:rPr>
      </w:pPr>
      <w:r w:rsidRPr="00651C6B">
        <w:rPr>
          <w:rFonts w:eastAsia="Calibri"/>
          <w:sz w:val="28"/>
          <w:szCs w:val="28"/>
        </w:rPr>
        <w:t>Jarosław Kowalski</w:t>
      </w:r>
    </w:p>
    <w:p w:rsidR="00D812EE" w:rsidRDefault="00D812EE" w:rsidP="00D812EE">
      <w:pPr>
        <w:pStyle w:val="NormalnyWeb"/>
        <w:ind w:firstLine="708"/>
        <w:jc w:val="both"/>
        <w:rPr>
          <w:sz w:val="28"/>
          <w:szCs w:val="28"/>
        </w:rPr>
      </w:pPr>
    </w:p>
    <w:p w:rsidR="00D812EE" w:rsidRDefault="00D812EE" w:rsidP="00D812EE">
      <w:pPr>
        <w:ind w:left="4248" w:firstLine="708"/>
        <w:rPr>
          <w:b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</w:rPr>
        <w:tab/>
        <w:t xml:space="preserve">     </w:t>
      </w:r>
    </w:p>
    <w:p w:rsidR="003C0564" w:rsidRDefault="003C0564"/>
    <w:sectPr w:rsidR="003C0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2EE"/>
    <w:rsid w:val="003C0564"/>
    <w:rsid w:val="00626499"/>
    <w:rsid w:val="00651C6B"/>
    <w:rsid w:val="00CC379E"/>
    <w:rsid w:val="00D8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0E396"/>
  <w15:chartTrackingRefBased/>
  <w15:docId w15:val="{BD3A6554-B819-4826-BA95-BAA5AE78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D812EE"/>
    <w:pPr>
      <w:spacing w:before="100" w:beforeAutospacing="1" w:after="100" w:afterAutospacing="1"/>
    </w:pPr>
  </w:style>
  <w:style w:type="paragraph" w:customStyle="1" w:styleId="textbody">
    <w:name w:val="textbody"/>
    <w:basedOn w:val="Normalny"/>
    <w:rsid w:val="00D812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1</cp:revision>
  <cp:lastPrinted>2019-05-30T09:49:00Z</cp:lastPrinted>
  <dcterms:created xsi:type="dcterms:W3CDTF">2019-05-30T09:43:00Z</dcterms:created>
  <dcterms:modified xsi:type="dcterms:W3CDTF">2019-05-30T10:16:00Z</dcterms:modified>
</cp:coreProperties>
</file>